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900" w:lineRule="atLeast"/>
        <w:rPr>
          <w:rFonts w:ascii="仿宋" w:hAnsi="仿宋" w:eastAsia="仿宋" w:cs="宋体"/>
          <w:color w:val="000000" w:themeColor="text1"/>
          <w:kern w:val="0"/>
          <w:sz w:val="44"/>
          <w:szCs w:val="44"/>
        </w:rPr>
      </w:pPr>
    </w:p>
    <w:p>
      <w:pPr>
        <w:widowControl/>
        <w:shd w:val="clear" w:color="auto" w:fill="FFFFFF"/>
        <w:spacing w:line="900" w:lineRule="atLeast"/>
        <w:jc w:val="center"/>
        <w:rPr>
          <w:rFonts w:hint="eastAsia" w:ascii="微软雅黑" w:hAnsi="微软雅黑" w:eastAsia="微软雅黑" w:cs="宋体"/>
          <w:b/>
          <w:color w:val="000000" w:themeColor="text1"/>
          <w:kern w:val="0"/>
          <w:sz w:val="48"/>
          <w:szCs w:val="48"/>
          <w:lang w:eastAsia="zh-CN"/>
        </w:rPr>
      </w:pPr>
      <w:r>
        <w:rPr>
          <w:rFonts w:hint="eastAsia" w:ascii="微软雅黑" w:hAnsi="微软雅黑" w:eastAsia="微软雅黑" w:cs="宋体"/>
          <w:b/>
          <w:color w:val="000000" w:themeColor="text1"/>
          <w:kern w:val="0"/>
          <w:sz w:val="48"/>
          <w:szCs w:val="48"/>
          <w:lang w:eastAsia="zh-CN"/>
        </w:rPr>
        <w:t>湖南省2021年度民政事务专项资金</w:t>
      </w:r>
    </w:p>
    <w:p>
      <w:pPr>
        <w:widowControl/>
        <w:shd w:val="clear" w:color="auto" w:fill="FFFFFF"/>
        <w:spacing w:line="900" w:lineRule="atLeast"/>
        <w:jc w:val="center"/>
        <w:rPr>
          <w:rFonts w:ascii="微软雅黑" w:hAnsi="微软雅黑" w:eastAsia="微软雅黑" w:cs="宋体"/>
          <w:color w:val="000000" w:themeColor="text1"/>
          <w:kern w:val="0"/>
          <w:sz w:val="48"/>
          <w:szCs w:val="48"/>
        </w:rPr>
      </w:pPr>
      <w:r>
        <w:rPr>
          <w:rFonts w:hint="eastAsia" w:ascii="微软雅黑" w:hAnsi="微软雅黑" w:eastAsia="微软雅黑" w:cs="宋体"/>
          <w:b/>
          <w:color w:val="000000" w:themeColor="text1"/>
          <w:kern w:val="0"/>
          <w:sz w:val="48"/>
          <w:szCs w:val="48"/>
          <w:lang w:eastAsia="zh-CN"/>
        </w:rPr>
        <w:t>绩效自评报告</w:t>
      </w:r>
    </w:p>
    <w:p>
      <w:pPr>
        <w:widowControl/>
        <w:shd w:val="clear" w:color="auto" w:fill="FFFFFF"/>
        <w:spacing w:line="900" w:lineRule="atLeast"/>
        <w:jc w:val="left"/>
        <w:rPr>
          <w:rFonts w:ascii="微软雅黑" w:hAnsi="微软雅黑" w:eastAsia="微软雅黑" w:cs="宋体"/>
          <w:color w:val="000000" w:themeColor="text1"/>
          <w:kern w:val="0"/>
          <w:sz w:val="44"/>
          <w:szCs w:val="44"/>
        </w:rPr>
      </w:pPr>
    </w:p>
    <w:p>
      <w:pPr>
        <w:widowControl/>
        <w:shd w:val="clear" w:color="auto" w:fill="FFFFFF"/>
        <w:spacing w:line="900" w:lineRule="atLeast"/>
        <w:jc w:val="left"/>
        <w:rPr>
          <w:rFonts w:ascii="微软雅黑" w:hAnsi="微软雅黑" w:eastAsia="微软雅黑" w:cs="宋体"/>
          <w:color w:val="000000" w:themeColor="text1"/>
          <w:kern w:val="0"/>
          <w:sz w:val="44"/>
          <w:szCs w:val="44"/>
        </w:rPr>
      </w:pPr>
    </w:p>
    <w:p>
      <w:pPr>
        <w:widowControl/>
        <w:shd w:val="clear" w:color="auto" w:fill="FFFFFF"/>
        <w:spacing w:line="900" w:lineRule="atLeast"/>
        <w:jc w:val="left"/>
        <w:rPr>
          <w:rFonts w:ascii="微软雅黑" w:hAnsi="微软雅黑" w:eastAsia="微软雅黑" w:cs="宋体"/>
          <w:color w:val="000000" w:themeColor="text1"/>
          <w:kern w:val="0"/>
          <w:sz w:val="44"/>
          <w:szCs w:val="44"/>
        </w:rPr>
      </w:pPr>
    </w:p>
    <w:p>
      <w:pPr>
        <w:widowControl/>
        <w:shd w:val="clear" w:color="auto" w:fill="FFFFFF"/>
        <w:spacing w:line="900" w:lineRule="atLeast"/>
        <w:jc w:val="left"/>
        <w:rPr>
          <w:rFonts w:ascii="微软雅黑" w:hAnsi="微软雅黑" w:eastAsia="微软雅黑" w:cs="宋体"/>
          <w:color w:val="000000" w:themeColor="text1"/>
          <w:kern w:val="0"/>
          <w:sz w:val="44"/>
          <w:szCs w:val="44"/>
        </w:rPr>
      </w:pPr>
    </w:p>
    <w:p>
      <w:pPr>
        <w:widowControl/>
        <w:shd w:val="clear" w:color="auto" w:fill="FFFFFF"/>
        <w:spacing w:line="900" w:lineRule="atLeast"/>
        <w:jc w:val="left"/>
        <w:rPr>
          <w:rFonts w:ascii="微软雅黑" w:hAnsi="微软雅黑" w:eastAsia="微软雅黑" w:cs="宋体"/>
          <w:color w:val="000000" w:themeColor="text1"/>
          <w:kern w:val="0"/>
          <w:sz w:val="44"/>
          <w:szCs w:val="44"/>
        </w:rPr>
      </w:pPr>
    </w:p>
    <w:p>
      <w:pPr>
        <w:widowControl/>
        <w:shd w:val="clear" w:color="auto" w:fill="FFFFFF"/>
        <w:spacing w:line="900" w:lineRule="atLeast"/>
        <w:jc w:val="left"/>
        <w:rPr>
          <w:rFonts w:ascii="微软雅黑" w:hAnsi="微软雅黑" w:eastAsia="微软雅黑" w:cs="宋体"/>
          <w:color w:val="000000" w:themeColor="text1"/>
          <w:kern w:val="0"/>
          <w:sz w:val="44"/>
          <w:szCs w:val="44"/>
        </w:rPr>
      </w:pPr>
    </w:p>
    <w:p>
      <w:pPr>
        <w:widowControl/>
        <w:shd w:val="clear" w:color="auto" w:fill="FFFFFF"/>
        <w:spacing w:line="900" w:lineRule="atLeast"/>
        <w:jc w:val="left"/>
        <w:rPr>
          <w:rFonts w:ascii="微软雅黑" w:hAnsi="微软雅黑" w:eastAsia="微软雅黑" w:cs="宋体"/>
          <w:color w:val="000000" w:themeColor="text1"/>
          <w:kern w:val="0"/>
          <w:sz w:val="44"/>
          <w:szCs w:val="44"/>
        </w:rPr>
      </w:pPr>
    </w:p>
    <w:p>
      <w:pPr>
        <w:widowControl/>
        <w:shd w:val="clear" w:color="auto" w:fill="FFFFFF"/>
        <w:spacing w:line="900" w:lineRule="atLeast"/>
        <w:jc w:val="center"/>
        <w:rPr>
          <w:rFonts w:ascii="微软雅黑" w:hAnsi="微软雅黑" w:eastAsia="微软雅黑" w:cs="宋体"/>
          <w:b/>
          <w:bCs/>
          <w:color w:val="000000" w:themeColor="text1"/>
          <w:kern w:val="0"/>
          <w:sz w:val="36"/>
          <w:szCs w:val="36"/>
        </w:rPr>
      </w:pPr>
      <w:r>
        <w:rPr>
          <w:rFonts w:hint="eastAsia" w:ascii="微软雅黑" w:hAnsi="微软雅黑" w:eastAsia="微软雅黑" w:cs="宋体"/>
          <w:b/>
          <w:bCs/>
          <w:color w:val="000000" w:themeColor="text1"/>
          <w:kern w:val="0"/>
          <w:sz w:val="36"/>
          <w:szCs w:val="36"/>
        </w:rPr>
        <w:t>自评单位：湘西自治州民政局（盖章）</w:t>
      </w:r>
    </w:p>
    <w:p>
      <w:pPr>
        <w:widowControl/>
        <w:shd w:val="clear" w:color="auto" w:fill="FFFFFF"/>
        <w:spacing w:line="900" w:lineRule="atLeast"/>
        <w:jc w:val="left"/>
        <w:rPr>
          <w:rFonts w:ascii="仿宋" w:hAnsi="仿宋" w:eastAsia="仿宋" w:cs="宋体"/>
          <w:color w:val="000000" w:themeColor="text1"/>
          <w:kern w:val="0"/>
          <w:sz w:val="44"/>
          <w:szCs w:val="44"/>
        </w:rPr>
      </w:pPr>
    </w:p>
    <w:p>
      <w:pPr>
        <w:widowControl/>
        <w:shd w:val="clear" w:color="auto" w:fill="FFFFFF"/>
        <w:spacing w:line="900" w:lineRule="atLeast"/>
        <w:jc w:val="left"/>
        <w:rPr>
          <w:rFonts w:ascii="仿宋" w:hAnsi="仿宋" w:eastAsia="仿宋" w:cs="宋体"/>
          <w:color w:val="000000" w:themeColor="text1"/>
          <w:kern w:val="0"/>
          <w:sz w:val="44"/>
          <w:szCs w:val="44"/>
        </w:rPr>
        <w:sectPr>
          <w:footerReference r:id="rId3" w:type="default"/>
          <w:pgSz w:w="11907" w:h="16840"/>
          <w:pgMar w:top="1985" w:right="1474" w:bottom="1361" w:left="1588" w:header="0" w:footer="1418" w:gutter="0"/>
          <w:pgNumType w:fmt="decimal" w:start="0"/>
          <w:cols w:space="720" w:num="1"/>
          <w:docGrid w:type="lines" w:linePitch="312" w:charSpace="0"/>
        </w:sectPr>
      </w:pPr>
    </w:p>
    <w:p>
      <w:pPr>
        <w:widowControl/>
        <w:shd w:val="clear" w:color="auto" w:fill="FFFFFF"/>
        <w:spacing w:line="900" w:lineRule="atLeast"/>
        <w:jc w:val="center"/>
        <w:rPr>
          <w:rFonts w:ascii="微软雅黑" w:hAnsi="微软雅黑" w:eastAsia="微软雅黑" w:cs="宋体"/>
          <w:b/>
          <w:color w:val="000000" w:themeColor="text1"/>
          <w:kern w:val="0"/>
          <w:sz w:val="44"/>
          <w:szCs w:val="44"/>
        </w:rPr>
      </w:pPr>
      <w:r>
        <w:rPr>
          <w:rFonts w:hint="eastAsia" w:ascii="微软雅黑" w:hAnsi="微软雅黑" w:eastAsia="微软雅黑" w:cs="宋体"/>
          <w:b/>
          <w:color w:val="000000" w:themeColor="text1"/>
          <w:kern w:val="0"/>
          <w:sz w:val="44"/>
          <w:szCs w:val="44"/>
        </w:rPr>
        <w:t>目  录</w:t>
      </w:r>
    </w:p>
    <w:p>
      <w:pPr>
        <w:widowControl/>
        <w:spacing w:line="600" w:lineRule="exact"/>
        <w:jc w:val="left"/>
        <w:rPr>
          <w:rFonts w:ascii="微软雅黑" w:hAnsi="微软雅黑" w:eastAsia="微软雅黑"/>
          <w:color w:val="000000"/>
          <w:kern w:val="0"/>
          <w:sz w:val="32"/>
          <w:szCs w:val="32"/>
        </w:rPr>
      </w:pPr>
    </w:p>
    <w:p>
      <w:pPr>
        <w:widowControl/>
        <w:spacing w:line="360" w:lineRule="auto"/>
        <w:jc w:val="distribute"/>
        <w:rPr>
          <w:rFonts w:hint="eastAsia" w:ascii="微软雅黑" w:hAnsi="微软雅黑" w:eastAsia="微软雅黑" w:cs="微软雅黑"/>
          <w:b w:val="0"/>
          <w:bCs w:val="0"/>
          <w:color w:val="auto"/>
          <w:kern w:val="0"/>
          <w:sz w:val="28"/>
          <w:szCs w:val="28"/>
          <w:lang w:val="en-US" w:eastAsia="zh-CN"/>
        </w:rPr>
      </w:pPr>
      <w:r>
        <w:rPr>
          <w:rFonts w:hint="eastAsia" w:ascii="微软雅黑" w:hAnsi="微软雅黑" w:eastAsia="微软雅黑" w:cs="微软雅黑"/>
          <w:b w:val="0"/>
          <w:bCs w:val="0"/>
          <w:color w:val="auto"/>
          <w:kern w:val="0"/>
          <w:sz w:val="28"/>
          <w:szCs w:val="28"/>
        </w:rPr>
        <w:t>一、附件1-1湖南省2019-2021年度民政事务专项资金绩效评价基础数据表（基本养老服务补贴）.........................................................................................1</w:t>
      </w:r>
      <w:r>
        <w:rPr>
          <w:rFonts w:hint="eastAsia" w:ascii="微软雅黑" w:hAnsi="微软雅黑" w:eastAsia="微软雅黑" w:cs="微软雅黑"/>
          <w:b w:val="0"/>
          <w:bCs w:val="0"/>
          <w:color w:val="auto"/>
          <w:kern w:val="0"/>
          <w:sz w:val="28"/>
          <w:szCs w:val="28"/>
          <w:lang w:val="en-US" w:eastAsia="zh-CN"/>
        </w:rPr>
        <w:t>-2</w:t>
      </w:r>
    </w:p>
    <w:p>
      <w:pPr>
        <w:widowControl/>
        <w:spacing w:line="360" w:lineRule="auto"/>
        <w:jc w:val="distribute"/>
        <w:rPr>
          <w:rFonts w:hint="eastAsia" w:ascii="微软雅黑" w:hAnsi="微软雅黑" w:eastAsia="微软雅黑" w:cs="微软雅黑"/>
          <w:b w:val="0"/>
          <w:bCs w:val="0"/>
          <w:color w:val="auto"/>
          <w:kern w:val="0"/>
          <w:sz w:val="28"/>
          <w:szCs w:val="28"/>
          <w:lang w:val="en-US" w:eastAsia="zh-CN"/>
        </w:rPr>
      </w:pPr>
      <w:r>
        <w:rPr>
          <w:rFonts w:hint="eastAsia" w:ascii="微软雅黑" w:hAnsi="微软雅黑" w:eastAsia="微软雅黑" w:cs="微软雅黑"/>
          <w:b w:val="0"/>
          <w:bCs w:val="0"/>
          <w:color w:val="auto"/>
          <w:kern w:val="0"/>
          <w:sz w:val="28"/>
          <w:szCs w:val="28"/>
        </w:rPr>
        <w:t>二、附件1-2湖南省2019-2021年度民政事务专项资金绩效评价基础数据表（民营养老机构运营补贴）..........................................................................................</w:t>
      </w:r>
      <w:r>
        <w:rPr>
          <w:rFonts w:hint="eastAsia" w:ascii="微软雅黑" w:hAnsi="微软雅黑" w:eastAsia="微软雅黑" w:cs="微软雅黑"/>
          <w:b w:val="0"/>
          <w:bCs w:val="0"/>
          <w:color w:val="auto"/>
          <w:kern w:val="0"/>
          <w:sz w:val="28"/>
          <w:szCs w:val="28"/>
          <w:lang w:val="en-US" w:eastAsia="zh-CN"/>
        </w:rPr>
        <w:t>3-4</w:t>
      </w:r>
    </w:p>
    <w:p>
      <w:pPr>
        <w:widowControl/>
        <w:spacing w:line="360" w:lineRule="auto"/>
        <w:jc w:val="distribute"/>
        <w:rPr>
          <w:rFonts w:hint="eastAsia" w:ascii="微软雅黑" w:hAnsi="微软雅黑" w:eastAsia="微软雅黑" w:cs="微软雅黑"/>
          <w:color w:val="auto"/>
          <w:kern w:val="0"/>
          <w:sz w:val="28"/>
          <w:szCs w:val="28"/>
          <w:lang w:val="en-US" w:eastAsia="zh-CN"/>
        </w:rPr>
      </w:pPr>
      <w:r>
        <w:rPr>
          <w:rFonts w:hint="eastAsia" w:ascii="微软雅黑" w:hAnsi="微软雅黑" w:eastAsia="微软雅黑" w:cs="微软雅黑"/>
          <w:color w:val="auto"/>
          <w:kern w:val="0"/>
          <w:sz w:val="28"/>
          <w:szCs w:val="28"/>
          <w:lang w:val="en-US" w:eastAsia="zh-CN"/>
        </w:rPr>
        <w:t>三</w:t>
      </w:r>
      <w:r>
        <w:rPr>
          <w:rFonts w:hint="eastAsia" w:ascii="微软雅黑" w:hAnsi="微软雅黑" w:eastAsia="微软雅黑" w:cs="微软雅黑"/>
          <w:color w:val="auto"/>
          <w:kern w:val="0"/>
          <w:sz w:val="28"/>
          <w:szCs w:val="28"/>
        </w:rPr>
        <w:t>、</w:t>
      </w:r>
      <w:r>
        <w:rPr>
          <w:rFonts w:hint="eastAsia" w:ascii="微软雅黑" w:hAnsi="微软雅黑" w:eastAsia="微软雅黑" w:cs="微软雅黑"/>
          <w:color w:val="auto"/>
          <w:kern w:val="0"/>
          <w:sz w:val="28"/>
          <w:szCs w:val="28"/>
          <w:lang w:eastAsia="zh-CN"/>
        </w:rPr>
        <w:t>附件1-5湖南省2019-2021年度民政事务专项资金绩效评价基础数据表（百岁老人长寿保健补贴）................................................................................</w:t>
      </w:r>
      <w:r>
        <w:rPr>
          <w:rFonts w:hint="eastAsia" w:ascii="微软雅黑" w:hAnsi="微软雅黑" w:eastAsia="微软雅黑" w:cs="微软雅黑"/>
          <w:color w:val="auto"/>
          <w:kern w:val="0"/>
          <w:sz w:val="28"/>
          <w:szCs w:val="28"/>
        </w:rPr>
        <w:t>.............</w:t>
      </w:r>
      <w:r>
        <w:rPr>
          <w:rFonts w:hint="eastAsia" w:ascii="微软雅黑" w:hAnsi="微软雅黑" w:eastAsia="微软雅黑" w:cs="微软雅黑"/>
          <w:color w:val="auto"/>
          <w:kern w:val="0"/>
          <w:sz w:val="28"/>
          <w:szCs w:val="28"/>
          <w:lang w:val="en-US" w:eastAsia="zh-CN"/>
        </w:rPr>
        <w:t>5-6</w:t>
      </w:r>
    </w:p>
    <w:p>
      <w:pPr>
        <w:widowControl/>
        <w:spacing w:line="360" w:lineRule="auto"/>
        <w:jc w:val="distribute"/>
        <w:rPr>
          <w:rFonts w:hint="eastAsia" w:ascii="微软雅黑" w:hAnsi="微软雅黑" w:eastAsia="微软雅黑" w:cs="微软雅黑"/>
          <w:color w:val="auto"/>
          <w:kern w:val="0"/>
          <w:sz w:val="28"/>
          <w:szCs w:val="28"/>
          <w:lang w:val="en-US" w:eastAsia="zh-CN"/>
        </w:rPr>
      </w:pPr>
      <w:r>
        <w:rPr>
          <w:rFonts w:hint="eastAsia" w:ascii="微软雅黑" w:hAnsi="微软雅黑" w:eastAsia="微软雅黑" w:cs="微软雅黑"/>
          <w:color w:val="auto"/>
          <w:kern w:val="0"/>
          <w:sz w:val="28"/>
          <w:szCs w:val="28"/>
          <w:lang w:val="en-US" w:eastAsia="zh-CN"/>
        </w:rPr>
        <w:t>四、附件1-6湖南省2019-2021年度民政事务专项资金绩效评价基础数据表（民政规范化建设）..............................................................................................7-8</w:t>
      </w:r>
    </w:p>
    <w:p>
      <w:pPr>
        <w:widowControl/>
        <w:spacing w:line="360" w:lineRule="auto"/>
        <w:jc w:val="distribute"/>
        <w:rPr>
          <w:rFonts w:hint="eastAsia" w:ascii="微软雅黑" w:hAnsi="微软雅黑" w:eastAsia="微软雅黑" w:cs="微软雅黑"/>
          <w:color w:val="auto"/>
          <w:kern w:val="0"/>
          <w:sz w:val="28"/>
          <w:szCs w:val="28"/>
          <w:lang w:val="en-US" w:eastAsia="zh-CN"/>
        </w:rPr>
      </w:pPr>
      <w:r>
        <w:rPr>
          <w:rFonts w:hint="eastAsia" w:ascii="微软雅黑" w:hAnsi="微软雅黑" w:eastAsia="微软雅黑" w:cs="微软雅黑"/>
          <w:color w:val="auto"/>
          <w:kern w:val="0"/>
          <w:sz w:val="28"/>
          <w:szCs w:val="28"/>
          <w:lang w:val="en-US" w:eastAsia="zh-CN"/>
        </w:rPr>
        <w:t>五</w:t>
      </w:r>
      <w:r>
        <w:rPr>
          <w:rFonts w:hint="eastAsia" w:ascii="微软雅黑" w:hAnsi="微软雅黑" w:eastAsia="微软雅黑" w:cs="微软雅黑"/>
          <w:color w:val="auto"/>
          <w:kern w:val="0"/>
          <w:sz w:val="28"/>
          <w:szCs w:val="28"/>
        </w:rPr>
        <w:t>、附件2湖南省2019-2021年度民政事务专项资金拨入明细表..............</w:t>
      </w:r>
      <w:r>
        <w:rPr>
          <w:rFonts w:hint="eastAsia" w:ascii="微软雅黑" w:hAnsi="微软雅黑" w:eastAsia="微软雅黑" w:cs="微软雅黑"/>
          <w:color w:val="auto"/>
          <w:kern w:val="0"/>
          <w:sz w:val="28"/>
          <w:szCs w:val="28"/>
          <w:lang w:val="en-US" w:eastAsia="zh-CN"/>
        </w:rPr>
        <w:t>9-9</w:t>
      </w:r>
    </w:p>
    <w:p>
      <w:pPr>
        <w:widowControl/>
        <w:spacing w:line="360" w:lineRule="auto"/>
        <w:jc w:val="distribute"/>
        <w:rPr>
          <w:rFonts w:hint="eastAsia" w:ascii="微软雅黑" w:hAnsi="微软雅黑" w:eastAsia="微软雅黑" w:cs="微软雅黑"/>
          <w:color w:val="auto"/>
          <w:kern w:val="0"/>
          <w:sz w:val="28"/>
          <w:szCs w:val="28"/>
          <w:lang w:val="en-US" w:eastAsia="zh-CN"/>
        </w:rPr>
      </w:pPr>
      <w:r>
        <w:rPr>
          <w:rFonts w:hint="eastAsia" w:ascii="微软雅黑" w:hAnsi="微软雅黑" w:eastAsia="微软雅黑" w:cs="微软雅黑"/>
          <w:color w:val="auto"/>
          <w:kern w:val="0"/>
          <w:sz w:val="28"/>
          <w:szCs w:val="28"/>
          <w:lang w:val="en-US" w:eastAsia="zh-CN"/>
        </w:rPr>
        <w:t>六</w:t>
      </w:r>
      <w:r>
        <w:rPr>
          <w:rFonts w:hint="eastAsia" w:ascii="微软雅黑" w:hAnsi="微软雅黑" w:eastAsia="微软雅黑" w:cs="微软雅黑"/>
          <w:color w:val="auto"/>
          <w:kern w:val="0"/>
          <w:sz w:val="28"/>
          <w:szCs w:val="28"/>
        </w:rPr>
        <w:t>、湖南省</w:t>
      </w:r>
      <w:r>
        <w:rPr>
          <w:rFonts w:hint="eastAsia" w:ascii="微软雅黑" w:hAnsi="微软雅黑" w:eastAsia="微软雅黑" w:cs="微软雅黑"/>
          <w:color w:val="auto"/>
          <w:kern w:val="0"/>
          <w:sz w:val="28"/>
          <w:szCs w:val="28"/>
          <w:lang w:eastAsia="zh-CN"/>
        </w:rPr>
        <w:t>202</w:t>
      </w:r>
      <w:r>
        <w:rPr>
          <w:rFonts w:hint="eastAsia" w:ascii="微软雅黑" w:hAnsi="微软雅黑" w:eastAsia="微软雅黑" w:cs="微软雅黑"/>
          <w:color w:val="auto"/>
          <w:kern w:val="0"/>
          <w:sz w:val="28"/>
          <w:szCs w:val="28"/>
          <w:lang w:val="en-US" w:eastAsia="zh-CN"/>
        </w:rPr>
        <w:t>1</w:t>
      </w:r>
      <w:r>
        <w:rPr>
          <w:rFonts w:hint="eastAsia" w:ascii="微软雅黑" w:hAnsi="微软雅黑" w:eastAsia="微软雅黑" w:cs="微软雅黑"/>
          <w:color w:val="auto"/>
          <w:kern w:val="0"/>
          <w:sz w:val="28"/>
          <w:szCs w:val="28"/>
        </w:rPr>
        <w:t>年度民政事务专项资金自评报</w:t>
      </w:r>
      <w:r>
        <w:rPr>
          <w:rFonts w:hint="eastAsia" w:ascii="微软雅黑" w:hAnsi="微软雅黑" w:eastAsia="微软雅黑" w:cs="微软雅黑"/>
          <w:color w:val="auto"/>
          <w:kern w:val="0"/>
          <w:sz w:val="28"/>
          <w:szCs w:val="28"/>
          <w:lang w:val="en-US" w:eastAsia="zh-CN"/>
        </w:rPr>
        <w:t>告</w:t>
      </w:r>
      <w:r>
        <w:rPr>
          <w:rFonts w:hint="eastAsia" w:ascii="微软雅黑" w:hAnsi="微软雅黑" w:eastAsia="微软雅黑" w:cs="微软雅黑"/>
          <w:color w:val="auto"/>
          <w:kern w:val="0"/>
          <w:sz w:val="28"/>
          <w:szCs w:val="28"/>
        </w:rPr>
        <w:t>.......................................</w:t>
      </w:r>
      <w:r>
        <w:rPr>
          <w:rFonts w:hint="eastAsia" w:ascii="微软雅黑" w:hAnsi="微软雅黑" w:eastAsia="微软雅黑" w:cs="微软雅黑"/>
          <w:color w:val="auto"/>
          <w:kern w:val="0"/>
          <w:sz w:val="28"/>
          <w:szCs w:val="28"/>
          <w:lang w:val="en-US" w:eastAsia="zh-CN"/>
        </w:rPr>
        <w:t>10-23</w:t>
      </w:r>
    </w:p>
    <w:p>
      <w:pPr>
        <w:tabs>
          <w:tab w:val="left" w:pos="7371"/>
          <w:tab w:val="left" w:pos="7513"/>
        </w:tabs>
        <w:autoSpaceDE w:val="0"/>
        <w:autoSpaceDN w:val="0"/>
        <w:adjustRightInd w:val="0"/>
        <w:spacing w:line="580" w:lineRule="exact"/>
        <w:rPr>
          <w:rFonts w:ascii="仿宋" w:hAnsi="仿宋" w:eastAsia="仿宋"/>
          <w:sz w:val="32"/>
          <w:szCs w:val="32"/>
        </w:rPr>
      </w:pPr>
    </w:p>
    <w:p>
      <w:pPr>
        <w:tabs>
          <w:tab w:val="left" w:pos="7371"/>
          <w:tab w:val="left" w:pos="7513"/>
        </w:tabs>
        <w:autoSpaceDE w:val="0"/>
        <w:autoSpaceDN w:val="0"/>
        <w:adjustRightInd w:val="0"/>
        <w:spacing w:line="580" w:lineRule="exact"/>
        <w:rPr>
          <w:rFonts w:ascii="仿宋" w:hAnsi="仿宋" w:eastAsia="仿宋"/>
          <w:sz w:val="32"/>
          <w:szCs w:val="32"/>
        </w:rPr>
        <w:sectPr>
          <w:footerReference r:id="rId4" w:type="default"/>
          <w:pgSz w:w="11907" w:h="16840"/>
          <w:pgMar w:top="1701" w:right="751" w:bottom="1418" w:left="1276" w:header="0" w:footer="1077" w:gutter="0"/>
          <w:pgNumType w:fmt="decimal" w:start="1"/>
          <w:cols w:space="720" w:num="1"/>
          <w:docGrid w:type="lines" w:linePitch="312" w:charSpace="0"/>
        </w:sectPr>
      </w:pPr>
    </w:p>
    <w:p>
      <w:pPr>
        <w:pStyle w:val="2"/>
        <w:spacing w:before="49"/>
        <w:ind w:left="370"/>
        <w:rPr>
          <w:rFonts w:ascii="Times New Roman" w:eastAsia="Times New Roman"/>
        </w:rPr>
      </w:pPr>
      <w:r>
        <w:rPr>
          <w:rFonts w:hint="eastAsia" w:ascii="黑体" w:eastAsia="黑体"/>
        </w:rPr>
        <w:t xml:space="preserve">附件 </w:t>
      </w:r>
      <w:r>
        <w:rPr>
          <w:rFonts w:ascii="Times New Roman" w:eastAsia="Times New Roman"/>
        </w:rPr>
        <w:t>1-1</w:t>
      </w:r>
    </w:p>
    <w:p>
      <w:pPr>
        <w:spacing w:before="170"/>
        <w:ind w:left="280" w:right="401" w:firstLine="0"/>
        <w:jc w:val="center"/>
        <w:rPr>
          <w:rFonts w:hint="eastAsia" w:ascii="方正小标宋_GBK" w:eastAsia="方正小标宋_GBK"/>
          <w:sz w:val="24"/>
          <w:szCs w:val="24"/>
          <w:lang w:eastAsia="zh-CN"/>
        </w:rPr>
      </w:pPr>
      <w:r>
        <w:rPr>
          <w:rFonts w:hint="eastAsia" w:ascii="方正小标宋_GBK" w:eastAsia="方正小标宋_GBK"/>
          <w:sz w:val="24"/>
          <w:szCs w:val="24"/>
        </w:rPr>
        <w:t xml:space="preserve">湖南省 </w:t>
      </w:r>
      <w:r>
        <w:rPr>
          <w:rFonts w:ascii="Times New Roman" w:eastAsia="Times New Roman"/>
          <w:sz w:val="24"/>
          <w:szCs w:val="24"/>
        </w:rPr>
        <w:t xml:space="preserve">2019-2021 </w:t>
      </w:r>
      <w:r>
        <w:rPr>
          <w:rFonts w:hint="eastAsia" w:ascii="方正小标宋_GBK" w:eastAsia="方正小标宋_GBK"/>
          <w:sz w:val="24"/>
          <w:szCs w:val="24"/>
        </w:rPr>
        <w:t>年度民政事务专项资金绩效评价基础数据表</w:t>
      </w:r>
      <w:r>
        <w:rPr>
          <w:rFonts w:hint="eastAsia" w:ascii="方正小标宋_GBK" w:eastAsia="方正小标宋_GBK"/>
          <w:sz w:val="24"/>
          <w:szCs w:val="24"/>
          <w:lang w:eastAsia="zh-CN"/>
        </w:rPr>
        <w:t>（</w:t>
      </w:r>
      <w:r>
        <w:rPr>
          <w:rFonts w:hint="eastAsia" w:ascii="方正小标宋_GBK" w:eastAsia="方正小标宋_GBK"/>
          <w:sz w:val="24"/>
          <w:szCs w:val="24"/>
          <w:lang w:val="en-US" w:eastAsia="zh-CN"/>
        </w:rPr>
        <w:t>2021年度</w:t>
      </w:r>
      <w:r>
        <w:rPr>
          <w:rFonts w:hint="eastAsia" w:ascii="方正小标宋_GBK" w:eastAsia="方正小标宋_GBK"/>
          <w:sz w:val="24"/>
          <w:szCs w:val="24"/>
          <w:lang w:eastAsia="zh-CN"/>
        </w:rPr>
        <w:t>）</w:t>
      </w:r>
    </w:p>
    <w:p>
      <w:pPr>
        <w:spacing w:before="170"/>
        <w:ind w:left="280" w:right="401" w:firstLine="0"/>
        <w:jc w:val="center"/>
        <w:rPr>
          <w:rFonts w:hint="eastAsia" w:ascii="方正小标宋_GBK" w:eastAsia="方正小标宋_GBK"/>
          <w:sz w:val="24"/>
          <w:szCs w:val="24"/>
        </w:rPr>
      </w:pPr>
      <w:r>
        <w:rPr>
          <w:rFonts w:hint="eastAsia" w:ascii="方正小标宋_GBK" w:eastAsia="方正小标宋_GBK"/>
          <w:sz w:val="24"/>
          <w:szCs w:val="24"/>
        </w:rPr>
        <w:t>（基本养老服务补贴）</w:t>
      </w:r>
    </w:p>
    <w:p>
      <w:pPr>
        <w:pStyle w:val="2"/>
        <w:spacing w:before="9"/>
        <w:rPr>
          <w:rFonts w:ascii="楷体_GB2312"/>
          <w:sz w:val="14"/>
        </w:rPr>
      </w:pPr>
    </w:p>
    <w:tbl>
      <w:tblPr>
        <w:tblStyle w:val="14"/>
        <w:tblW w:w="915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0"/>
        <w:gridCol w:w="1479"/>
        <w:gridCol w:w="1900"/>
        <w:gridCol w:w="2295"/>
        <w:gridCol w:w="18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620" w:type="dxa"/>
            <w:vAlign w:val="center"/>
          </w:tcPr>
          <w:p>
            <w:pPr>
              <w:snapToGrid w:val="0"/>
              <w:spacing w:before="106" w:beforeAutospacing="0" w:after="0" w:afterAutospacing="0" w:line="227" w:lineRule="auto"/>
              <w:ind w:left="215"/>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0"/>
                <w:w w:val="100"/>
                <w:sz w:val="19"/>
                <w:szCs w:val="19"/>
              </w:rPr>
              <w:t>专</w:t>
            </w:r>
            <w:r>
              <w:rPr>
                <w:rFonts w:ascii="宋体" w:hAnsi="宋体" w:eastAsia="宋体" w:cs="宋体"/>
                <w:b w:val="0"/>
                <w:i w:val="0"/>
                <w:caps w:val="0"/>
                <w:color w:val="000000"/>
                <w:spacing w:val="8"/>
                <w:w w:val="100"/>
                <w:sz w:val="19"/>
                <w:szCs w:val="19"/>
              </w:rPr>
              <w:t>项资金类型</w:t>
            </w:r>
          </w:p>
        </w:tc>
        <w:tc>
          <w:tcPr>
            <w:tcW w:w="3379" w:type="dxa"/>
            <w:gridSpan w:val="2"/>
            <w:vAlign w:val="center"/>
          </w:tcPr>
          <w:p>
            <w:pPr>
              <w:snapToGrid w:val="0"/>
              <w:spacing w:before="107" w:beforeAutospacing="0" w:after="0" w:afterAutospacing="0" w:line="227" w:lineRule="auto"/>
              <w:ind w:left="1073"/>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3"/>
                <w:w w:val="100"/>
                <w:sz w:val="19"/>
                <w:szCs w:val="19"/>
              </w:rPr>
              <w:t>基</w:t>
            </w:r>
            <w:r>
              <w:rPr>
                <w:rFonts w:ascii="宋体" w:hAnsi="宋体" w:eastAsia="宋体" w:cs="宋体"/>
                <w:b w:val="0"/>
                <w:i w:val="0"/>
                <w:caps w:val="0"/>
                <w:color w:val="000000"/>
                <w:spacing w:val="8"/>
                <w:w w:val="100"/>
                <w:sz w:val="19"/>
                <w:szCs w:val="19"/>
              </w:rPr>
              <w:t>本养老服务补贴</w:t>
            </w:r>
          </w:p>
        </w:tc>
        <w:tc>
          <w:tcPr>
            <w:tcW w:w="2295" w:type="dxa"/>
            <w:vAlign w:val="center"/>
          </w:tcPr>
          <w:p>
            <w:pPr>
              <w:snapToGrid w:val="0"/>
              <w:spacing w:before="107" w:beforeAutospacing="0" w:after="0" w:afterAutospacing="0" w:line="225" w:lineRule="auto"/>
              <w:ind w:left="116"/>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8"/>
                <w:w w:val="100"/>
                <w:sz w:val="19"/>
                <w:szCs w:val="19"/>
              </w:rPr>
              <w:t>绩效评价期间</w:t>
            </w:r>
          </w:p>
        </w:tc>
        <w:tc>
          <w:tcPr>
            <w:tcW w:w="1864" w:type="dxa"/>
            <w:vAlign w:val="center"/>
          </w:tcPr>
          <w:p>
            <w:pPr>
              <w:snapToGrid w:val="0"/>
              <w:spacing w:before="107" w:beforeAutospacing="0" w:after="0" w:afterAutospacing="0" w:line="228" w:lineRule="auto"/>
              <w:ind w:left="395"/>
              <w:jc w:val="both"/>
              <w:textAlignment w:val="baseline"/>
              <w:rPr>
                <w:rFonts w:ascii="宋体" w:hAnsi="宋体" w:eastAsia="宋体" w:cs="宋体"/>
                <w:b w:val="0"/>
                <w:i w:val="0"/>
                <w:caps w:val="0"/>
                <w:spacing w:val="0"/>
                <w:w w:val="100"/>
                <w:sz w:val="19"/>
                <w:szCs w:val="19"/>
              </w:rPr>
            </w:pPr>
            <w:r>
              <w:rPr>
                <w:rFonts w:ascii="Times New Roman" w:hAnsi="Times New Roman" w:eastAsia="Times New Roman" w:cs="Times New Roman"/>
                <w:b w:val="0"/>
                <w:i w:val="0"/>
                <w:caps w:val="0"/>
                <w:color w:val="000000"/>
                <w:spacing w:val="4"/>
                <w:w w:val="100"/>
                <w:sz w:val="19"/>
                <w:szCs w:val="19"/>
              </w:rPr>
              <w:t>2021</w:t>
            </w:r>
            <w:r>
              <w:rPr>
                <w:rFonts w:ascii="宋体" w:hAnsi="宋体" w:eastAsia="宋体" w:cs="宋体"/>
                <w:b w:val="0"/>
                <w:i w:val="0"/>
                <w:caps w:val="0"/>
                <w:color w:val="000000"/>
                <w:spacing w:val="4"/>
                <w:w w:val="100"/>
                <w:sz w:val="19"/>
                <w:szCs w:val="19"/>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158" w:type="dxa"/>
            <w:gridSpan w:val="5"/>
            <w:vAlign w:val="center"/>
          </w:tcPr>
          <w:p>
            <w:pPr>
              <w:snapToGrid w:val="0"/>
              <w:spacing w:before="103" w:beforeAutospacing="0" w:after="0" w:afterAutospacing="0" w:line="227" w:lineRule="auto"/>
              <w:ind w:left="119"/>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0"/>
                <w:w w:val="100"/>
                <w:sz w:val="19"/>
                <w:szCs w:val="19"/>
              </w:rPr>
              <w:t>一</w:t>
            </w:r>
            <w:r>
              <w:rPr>
                <w:rFonts w:ascii="宋体" w:hAnsi="宋体" w:eastAsia="宋体" w:cs="宋体"/>
                <w:b w:val="0"/>
                <w:i w:val="0"/>
                <w:caps w:val="0"/>
                <w:color w:val="000000"/>
                <w:spacing w:val="8"/>
                <w:w w:val="100"/>
                <w:sz w:val="19"/>
                <w:szCs w:val="19"/>
              </w:rPr>
              <w:t>、项目基本情况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620" w:type="dxa"/>
            <w:vAlign w:val="center"/>
          </w:tcPr>
          <w:p>
            <w:pPr>
              <w:snapToGrid w:val="0"/>
              <w:spacing w:before="103" w:beforeAutospacing="0" w:after="0" w:afterAutospacing="0" w:line="228" w:lineRule="auto"/>
              <w:ind w:left="419"/>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7"/>
                <w:w w:val="100"/>
                <w:sz w:val="19"/>
                <w:szCs w:val="19"/>
              </w:rPr>
              <w:t>项目名</w:t>
            </w:r>
            <w:r>
              <w:rPr>
                <w:rFonts w:ascii="宋体" w:hAnsi="宋体" w:eastAsia="宋体" w:cs="宋体"/>
                <w:b w:val="0"/>
                <w:i w:val="0"/>
                <w:caps w:val="0"/>
                <w:color w:val="000000"/>
                <w:spacing w:val="6"/>
                <w:w w:val="100"/>
                <w:sz w:val="19"/>
                <w:szCs w:val="19"/>
              </w:rPr>
              <w:t>称</w:t>
            </w:r>
          </w:p>
        </w:tc>
        <w:tc>
          <w:tcPr>
            <w:tcW w:w="7538" w:type="dxa"/>
            <w:gridSpan w:val="4"/>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val="en-US" w:eastAsia="zh-CN"/>
              </w:rPr>
              <w:t>湘西州基本养老服务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20" w:type="dxa"/>
            <w:vAlign w:val="center"/>
          </w:tcPr>
          <w:p>
            <w:pPr>
              <w:snapToGrid w:val="0"/>
              <w:spacing w:before="178" w:beforeAutospacing="0" w:after="0" w:afterAutospacing="0" w:line="228" w:lineRule="auto"/>
              <w:ind w:left="217"/>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8"/>
                <w:w w:val="100"/>
                <w:sz w:val="19"/>
                <w:szCs w:val="19"/>
              </w:rPr>
              <w:t>项目主要内容</w:t>
            </w:r>
          </w:p>
        </w:tc>
        <w:tc>
          <w:tcPr>
            <w:tcW w:w="7538" w:type="dxa"/>
            <w:gridSpan w:val="4"/>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对全州低保家庭中65岁以上失能半失能老人提供基本养老服务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620" w:type="dxa"/>
            <w:vMerge w:val="restart"/>
            <w:tcBorders>
              <w:bottom w:val="nil"/>
            </w:tcBorders>
            <w:vAlign w:val="center"/>
          </w:tcPr>
          <w:p>
            <w:pPr>
              <w:snapToGrid w:val="0"/>
              <w:spacing w:before="0" w:beforeAutospacing="0" w:after="0" w:afterAutospacing="0" w:line="299" w:lineRule="auto"/>
              <w:jc w:val="both"/>
              <w:textAlignment w:val="baseline"/>
              <w:rPr>
                <w:rFonts w:ascii="Arial"/>
                <w:b w:val="0"/>
                <w:i w:val="0"/>
                <w:caps w:val="0"/>
                <w:spacing w:val="0"/>
                <w:w w:val="100"/>
                <w:sz w:val="21"/>
              </w:rPr>
            </w:pPr>
          </w:p>
          <w:p>
            <w:pPr>
              <w:snapToGrid w:val="0"/>
              <w:spacing w:before="0" w:beforeAutospacing="0" w:after="0" w:afterAutospacing="0" w:line="300" w:lineRule="auto"/>
              <w:jc w:val="both"/>
              <w:textAlignment w:val="baseline"/>
              <w:rPr>
                <w:rFonts w:ascii="Arial"/>
                <w:b w:val="0"/>
                <w:i w:val="0"/>
                <w:caps w:val="0"/>
                <w:spacing w:val="0"/>
                <w:w w:val="100"/>
                <w:sz w:val="21"/>
              </w:rPr>
            </w:pPr>
          </w:p>
          <w:p>
            <w:pPr>
              <w:snapToGrid w:val="0"/>
              <w:spacing w:before="0" w:beforeAutospacing="0" w:after="0" w:afterAutospacing="0" w:line="300" w:lineRule="auto"/>
              <w:jc w:val="both"/>
              <w:textAlignment w:val="baseline"/>
              <w:rPr>
                <w:rFonts w:ascii="Arial"/>
                <w:b w:val="0"/>
                <w:i w:val="0"/>
                <w:caps w:val="0"/>
                <w:spacing w:val="0"/>
                <w:w w:val="100"/>
                <w:sz w:val="21"/>
              </w:rPr>
            </w:pPr>
          </w:p>
          <w:p>
            <w:pPr>
              <w:snapToGrid w:val="0"/>
              <w:spacing w:before="62" w:beforeAutospacing="0" w:after="0" w:afterAutospacing="0" w:line="225" w:lineRule="auto"/>
              <w:ind w:left="419"/>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7"/>
                <w:w w:val="100"/>
                <w:sz w:val="19"/>
                <w:szCs w:val="19"/>
              </w:rPr>
              <w:t>绩效目</w:t>
            </w:r>
            <w:r>
              <w:rPr>
                <w:rFonts w:ascii="宋体" w:hAnsi="宋体" w:eastAsia="宋体" w:cs="宋体"/>
                <w:b w:val="0"/>
                <w:i w:val="0"/>
                <w:caps w:val="0"/>
                <w:color w:val="000000"/>
                <w:spacing w:val="6"/>
                <w:w w:val="100"/>
                <w:sz w:val="19"/>
                <w:szCs w:val="19"/>
              </w:rPr>
              <w:t>标</w:t>
            </w:r>
          </w:p>
        </w:tc>
        <w:tc>
          <w:tcPr>
            <w:tcW w:w="1479" w:type="dxa"/>
            <w:vAlign w:val="center"/>
          </w:tcPr>
          <w:p>
            <w:pPr>
              <w:snapToGrid w:val="0"/>
              <w:spacing w:before="162" w:beforeAutospacing="0" w:after="0" w:afterAutospacing="0" w:line="229" w:lineRule="auto"/>
              <w:ind w:left="111"/>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9"/>
                <w:w w:val="100"/>
                <w:sz w:val="19"/>
                <w:szCs w:val="19"/>
              </w:rPr>
              <w:t>长</w:t>
            </w:r>
            <w:r>
              <w:rPr>
                <w:rFonts w:ascii="宋体" w:hAnsi="宋体" w:eastAsia="宋体" w:cs="宋体"/>
                <w:b w:val="0"/>
                <w:i w:val="0"/>
                <w:caps w:val="0"/>
                <w:color w:val="000000"/>
                <w:spacing w:val="7"/>
                <w:w w:val="100"/>
                <w:sz w:val="19"/>
                <w:szCs w:val="19"/>
              </w:rPr>
              <w:t>期目标</w:t>
            </w:r>
          </w:p>
        </w:tc>
        <w:tc>
          <w:tcPr>
            <w:tcW w:w="6059" w:type="dxa"/>
            <w:gridSpan w:val="3"/>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实现全州低保家庭中65岁以上失能半失能老人基本养老服务补贴采取政府购买服务方式落实，全部保障到位。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620" w:type="dxa"/>
            <w:vMerge w:val="continue"/>
            <w:tcBorders>
              <w:top w:val="nil"/>
              <w:bottom w:val="nil"/>
            </w:tcBorders>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163" w:beforeAutospacing="0" w:after="0" w:afterAutospacing="0" w:line="228" w:lineRule="auto"/>
              <w:ind w:left="107"/>
              <w:jc w:val="both"/>
              <w:textAlignment w:val="baseline"/>
              <w:rPr>
                <w:rFonts w:ascii="宋体" w:hAnsi="宋体" w:eastAsia="宋体" w:cs="宋体"/>
                <w:b w:val="0"/>
                <w:i w:val="0"/>
                <w:caps w:val="0"/>
                <w:spacing w:val="0"/>
                <w:w w:val="100"/>
                <w:sz w:val="19"/>
                <w:szCs w:val="19"/>
              </w:rPr>
            </w:pPr>
            <w:r>
              <w:rPr>
                <w:rFonts w:ascii="Times New Roman" w:hAnsi="Times New Roman" w:eastAsia="Times New Roman" w:cs="Times New Roman"/>
                <w:b w:val="0"/>
                <w:i w:val="0"/>
                <w:caps w:val="0"/>
                <w:color w:val="000000"/>
                <w:spacing w:val="7"/>
                <w:w w:val="100"/>
                <w:sz w:val="19"/>
                <w:szCs w:val="19"/>
              </w:rPr>
              <w:t>2</w:t>
            </w:r>
            <w:r>
              <w:rPr>
                <w:rFonts w:ascii="Times New Roman" w:hAnsi="Times New Roman" w:eastAsia="Times New Roman" w:cs="Times New Roman"/>
                <w:b w:val="0"/>
                <w:i w:val="0"/>
                <w:caps w:val="0"/>
                <w:color w:val="000000"/>
                <w:spacing w:val="6"/>
                <w:w w:val="100"/>
                <w:sz w:val="19"/>
                <w:szCs w:val="19"/>
              </w:rPr>
              <w:t xml:space="preserve">019 </w:t>
            </w:r>
            <w:r>
              <w:rPr>
                <w:rFonts w:ascii="宋体" w:hAnsi="宋体" w:eastAsia="宋体" w:cs="宋体"/>
                <w:b w:val="0"/>
                <w:i w:val="0"/>
                <w:caps w:val="0"/>
                <w:color w:val="000000"/>
                <w:spacing w:val="6"/>
                <w:w w:val="100"/>
                <w:sz w:val="19"/>
                <w:szCs w:val="19"/>
              </w:rPr>
              <w:t>年目标</w:t>
            </w:r>
          </w:p>
        </w:tc>
        <w:tc>
          <w:tcPr>
            <w:tcW w:w="6059" w:type="dxa"/>
            <w:gridSpan w:val="3"/>
            <w:vAlign w:val="center"/>
          </w:tcPr>
          <w:p>
            <w:pPr>
              <w:snapToGrid w:val="0"/>
              <w:spacing w:before="106" w:beforeAutospacing="0" w:after="0" w:afterAutospacing="0" w:line="227" w:lineRule="auto"/>
              <w:ind w:left="215"/>
              <w:jc w:val="both"/>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eastAsia="zh-CN"/>
              </w:rPr>
              <w:t>基本养老服务补贴覆盖率100%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620" w:type="dxa"/>
            <w:vMerge w:val="continue"/>
            <w:tcBorders>
              <w:top w:val="nil"/>
              <w:bottom w:val="nil"/>
            </w:tcBorders>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163" w:beforeAutospacing="0" w:after="0" w:afterAutospacing="0" w:line="228" w:lineRule="auto"/>
              <w:ind w:left="107"/>
              <w:jc w:val="both"/>
              <w:textAlignment w:val="baseline"/>
              <w:rPr>
                <w:rFonts w:ascii="宋体" w:hAnsi="宋体" w:eastAsia="宋体" w:cs="宋体"/>
                <w:b w:val="0"/>
                <w:i w:val="0"/>
                <w:caps w:val="0"/>
                <w:spacing w:val="0"/>
                <w:w w:val="100"/>
                <w:sz w:val="19"/>
                <w:szCs w:val="19"/>
              </w:rPr>
            </w:pPr>
            <w:r>
              <w:rPr>
                <w:rFonts w:ascii="Times New Roman" w:hAnsi="Times New Roman" w:eastAsia="Times New Roman" w:cs="Times New Roman"/>
                <w:b w:val="0"/>
                <w:i w:val="0"/>
                <w:caps w:val="0"/>
                <w:color w:val="000000"/>
                <w:spacing w:val="7"/>
                <w:w w:val="100"/>
                <w:sz w:val="19"/>
                <w:szCs w:val="19"/>
              </w:rPr>
              <w:t>2</w:t>
            </w:r>
            <w:r>
              <w:rPr>
                <w:rFonts w:ascii="Times New Roman" w:hAnsi="Times New Roman" w:eastAsia="Times New Roman" w:cs="Times New Roman"/>
                <w:b w:val="0"/>
                <w:i w:val="0"/>
                <w:caps w:val="0"/>
                <w:color w:val="000000"/>
                <w:spacing w:val="6"/>
                <w:w w:val="100"/>
                <w:sz w:val="19"/>
                <w:szCs w:val="19"/>
              </w:rPr>
              <w:t xml:space="preserve">020 </w:t>
            </w:r>
            <w:r>
              <w:rPr>
                <w:rFonts w:ascii="宋体" w:hAnsi="宋体" w:eastAsia="宋体" w:cs="宋体"/>
                <w:b w:val="0"/>
                <w:i w:val="0"/>
                <w:caps w:val="0"/>
                <w:color w:val="000000"/>
                <w:spacing w:val="6"/>
                <w:w w:val="100"/>
                <w:sz w:val="19"/>
                <w:szCs w:val="19"/>
              </w:rPr>
              <w:t>年目标</w:t>
            </w:r>
          </w:p>
        </w:tc>
        <w:tc>
          <w:tcPr>
            <w:tcW w:w="6059" w:type="dxa"/>
            <w:gridSpan w:val="3"/>
            <w:vAlign w:val="center"/>
          </w:tcPr>
          <w:p>
            <w:pPr>
              <w:snapToGrid w:val="0"/>
              <w:spacing w:before="106" w:beforeAutospacing="0" w:after="0" w:afterAutospacing="0" w:line="227" w:lineRule="auto"/>
              <w:ind w:left="215"/>
              <w:jc w:val="both"/>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eastAsia="zh-CN"/>
              </w:rPr>
              <w:t>基本养老服务补贴覆盖率100%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620" w:type="dxa"/>
            <w:vMerge w:val="continue"/>
            <w:tcBorders>
              <w:top w:val="nil"/>
            </w:tcBorders>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163" w:beforeAutospacing="0" w:after="0" w:afterAutospacing="0" w:line="228" w:lineRule="auto"/>
              <w:ind w:left="107"/>
              <w:jc w:val="both"/>
              <w:textAlignment w:val="baseline"/>
              <w:rPr>
                <w:rFonts w:ascii="宋体" w:hAnsi="宋体" w:eastAsia="宋体" w:cs="宋体"/>
                <w:b w:val="0"/>
                <w:i w:val="0"/>
                <w:caps w:val="0"/>
                <w:spacing w:val="0"/>
                <w:w w:val="100"/>
                <w:sz w:val="19"/>
                <w:szCs w:val="19"/>
              </w:rPr>
            </w:pPr>
            <w:r>
              <w:rPr>
                <w:rFonts w:ascii="Times New Roman" w:hAnsi="Times New Roman" w:eastAsia="Times New Roman" w:cs="Times New Roman"/>
                <w:b w:val="0"/>
                <w:i w:val="0"/>
                <w:caps w:val="0"/>
                <w:color w:val="000000"/>
                <w:spacing w:val="7"/>
                <w:w w:val="100"/>
                <w:sz w:val="19"/>
                <w:szCs w:val="19"/>
              </w:rPr>
              <w:t>2</w:t>
            </w:r>
            <w:r>
              <w:rPr>
                <w:rFonts w:ascii="Times New Roman" w:hAnsi="Times New Roman" w:eastAsia="Times New Roman" w:cs="Times New Roman"/>
                <w:b w:val="0"/>
                <w:i w:val="0"/>
                <w:caps w:val="0"/>
                <w:color w:val="000000"/>
                <w:spacing w:val="6"/>
                <w:w w:val="100"/>
                <w:sz w:val="19"/>
                <w:szCs w:val="19"/>
              </w:rPr>
              <w:t xml:space="preserve">021 </w:t>
            </w:r>
            <w:r>
              <w:rPr>
                <w:rFonts w:ascii="宋体" w:hAnsi="宋体" w:eastAsia="宋体" w:cs="宋体"/>
                <w:b w:val="0"/>
                <w:i w:val="0"/>
                <w:caps w:val="0"/>
                <w:color w:val="000000"/>
                <w:spacing w:val="6"/>
                <w:w w:val="100"/>
                <w:sz w:val="19"/>
                <w:szCs w:val="19"/>
              </w:rPr>
              <w:t>年目标</w:t>
            </w:r>
          </w:p>
        </w:tc>
        <w:tc>
          <w:tcPr>
            <w:tcW w:w="6059" w:type="dxa"/>
            <w:gridSpan w:val="3"/>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基本养老服务补贴覆盖率100%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620" w:type="dxa"/>
            <w:vAlign w:val="center"/>
          </w:tcPr>
          <w:p>
            <w:pPr>
              <w:snapToGrid w:val="0"/>
              <w:spacing w:before="164" w:beforeAutospacing="0" w:after="0" w:afterAutospacing="0" w:line="224" w:lineRule="auto"/>
              <w:ind w:left="217"/>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8"/>
                <w:w w:val="100"/>
                <w:sz w:val="19"/>
                <w:szCs w:val="19"/>
              </w:rPr>
              <w:t>项目实施单位</w:t>
            </w:r>
          </w:p>
        </w:tc>
        <w:tc>
          <w:tcPr>
            <w:tcW w:w="3379" w:type="dxa"/>
            <w:gridSpan w:val="2"/>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各县市民政局</w:t>
            </w:r>
          </w:p>
        </w:tc>
        <w:tc>
          <w:tcPr>
            <w:tcW w:w="2295" w:type="dxa"/>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项目主管单位</w:t>
            </w:r>
          </w:p>
        </w:tc>
        <w:tc>
          <w:tcPr>
            <w:tcW w:w="1864" w:type="dxa"/>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湘西州民政局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9158" w:type="dxa"/>
            <w:gridSpan w:val="5"/>
            <w:vAlign w:val="center"/>
          </w:tcPr>
          <w:p>
            <w:pPr>
              <w:snapToGrid w:val="0"/>
              <w:spacing w:before="57" w:beforeAutospacing="0" w:after="0" w:afterAutospacing="0" w:line="261" w:lineRule="exact"/>
              <w:ind w:left="119"/>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2"/>
                <w:w w:val="100"/>
                <w:position w:val="2"/>
                <w:sz w:val="19"/>
                <w:szCs w:val="19"/>
              </w:rPr>
              <w:t>二</w:t>
            </w:r>
            <w:r>
              <w:rPr>
                <w:rFonts w:ascii="宋体" w:hAnsi="宋体" w:eastAsia="宋体" w:cs="宋体"/>
                <w:b w:val="0"/>
                <w:i w:val="0"/>
                <w:caps w:val="0"/>
                <w:color w:val="000000"/>
                <w:spacing w:val="7"/>
                <w:w w:val="100"/>
                <w:position w:val="2"/>
                <w:sz w:val="19"/>
                <w:szCs w:val="19"/>
              </w:rPr>
              <w:t>、资金到位情况</w:t>
            </w:r>
            <w:r>
              <w:rPr>
                <w:rFonts w:ascii="Times New Roman" w:hAnsi="Times New Roman" w:eastAsia="Times New Roman" w:cs="Times New Roman"/>
                <w:b w:val="0"/>
                <w:i w:val="0"/>
                <w:caps w:val="0"/>
                <w:color w:val="000000"/>
                <w:spacing w:val="7"/>
                <w:w w:val="100"/>
                <w:position w:val="2"/>
                <w:sz w:val="19"/>
                <w:szCs w:val="19"/>
              </w:rPr>
              <w:t>(</w:t>
            </w:r>
            <w:r>
              <w:rPr>
                <w:rFonts w:ascii="宋体" w:hAnsi="宋体" w:eastAsia="宋体" w:cs="宋体"/>
                <w:b w:val="0"/>
                <w:i w:val="0"/>
                <w:caps w:val="0"/>
                <w:color w:val="000000"/>
                <w:spacing w:val="7"/>
                <w:w w:val="100"/>
                <w:position w:val="2"/>
                <w:sz w:val="19"/>
                <w:szCs w:val="19"/>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20" w:type="dxa"/>
            <w:vAlign w:val="center"/>
          </w:tcPr>
          <w:p>
            <w:pPr>
              <w:widowControl/>
              <w:jc w:val="center"/>
              <w:rPr>
                <w:rFonts w:ascii="宋体" w:hAnsi="宋体" w:eastAsia="宋体" w:cs="宋体"/>
                <w:b w:val="0"/>
                <w:i w:val="0"/>
                <w:caps w:val="0"/>
                <w:color w:val="000000"/>
                <w:spacing w:val="8"/>
                <w:w w:val="100"/>
                <w:sz w:val="19"/>
                <w:szCs w:val="19"/>
              </w:rPr>
            </w:pPr>
            <w:r>
              <w:rPr>
                <w:rFonts w:hint="eastAsia" w:ascii="宋体" w:hAnsi="宋体" w:eastAsia="宋体" w:cs="宋体"/>
                <w:color w:val="auto"/>
                <w:kern w:val="2"/>
                <w:sz w:val="20"/>
                <w:szCs w:val="22"/>
                <w:lang w:val="zh-CN" w:eastAsia="zh-CN" w:bidi="zh-CN"/>
              </w:rPr>
              <w:t>期间</w:t>
            </w:r>
          </w:p>
        </w:tc>
        <w:tc>
          <w:tcPr>
            <w:tcW w:w="1479" w:type="dxa"/>
            <w:vAlign w:val="center"/>
          </w:tcPr>
          <w:p>
            <w:pPr>
              <w:widowControl/>
              <w:jc w:val="center"/>
              <w:rPr>
                <w:rFonts w:ascii="宋体" w:hAnsi="宋体" w:eastAsia="宋体" w:cs="宋体"/>
                <w:b w:val="0"/>
                <w:i w:val="0"/>
                <w:caps w:val="0"/>
                <w:color w:val="000000"/>
                <w:spacing w:val="8"/>
                <w:w w:val="100"/>
                <w:sz w:val="19"/>
                <w:szCs w:val="19"/>
              </w:rPr>
            </w:pPr>
            <w:r>
              <w:rPr>
                <w:rFonts w:hint="eastAsia" w:ascii="宋体" w:hAnsi="宋体" w:eastAsia="宋体" w:cs="宋体"/>
                <w:color w:val="auto"/>
                <w:kern w:val="2"/>
                <w:sz w:val="20"/>
                <w:szCs w:val="22"/>
                <w:lang w:val="zh-CN" w:eastAsia="zh-CN" w:bidi="zh-CN"/>
              </w:rPr>
              <w:t>财政厅安排资金</w:t>
            </w:r>
          </w:p>
        </w:tc>
        <w:tc>
          <w:tcPr>
            <w:tcW w:w="1900" w:type="dxa"/>
            <w:vAlign w:val="center"/>
          </w:tcPr>
          <w:p>
            <w:pPr>
              <w:widowControl/>
              <w:jc w:val="center"/>
              <w:rPr>
                <w:rFonts w:ascii="宋体" w:hAnsi="宋体" w:eastAsia="宋体" w:cs="宋体"/>
                <w:b w:val="0"/>
                <w:i w:val="0"/>
                <w:caps w:val="0"/>
                <w:color w:val="000000"/>
                <w:spacing w:val="8"/>
                <w:w w:val="100"/>
                <w:sz w:val="19"/>
                <w:szCs w:val="19"/>
              </w:rPr>
            </w:pPr>
            <w:r>
              <w:rPr>
                <w:rFonts w:hint="eastAsia" w:ascii="宋体" w:hAnsi="宋体" w:eastAsia="宋体" w:cs="宋体"/>
                <w:color w:val="auto"/>
                <w:kern w:val="2"/>
                <w:sz w:val="20"/>
                <w:szCs w:val="22"/>
                <w:lang w:val="zh-CN" w:eastAsia="zh-CN" w:bidi="zh-CN"/>
              </w:rPr>
              <w:t>实际到位资金</w:t>
            </w:r>
          </w:p>
        </w:tc>
        <w:tc>
          <w:tcPr>
            <w:tcW w:w="2295" w:type="dxa"/>
            <w:vAlign w:val="center"/>
          </w:tcPr>
          <w:p>
            <w:pPr>
              <w:widowControl/>
              <w:jc w:val="center"/>
              <w:rPr>
                <w:rFonts w:ascii="宋体" w:hAnsi="宋体" w:eastAsia="宋体" w:cs="宋体"/>
                <w:b w:val="0"/>
                <w:i w:val="0"/>
                <w:caps w:val="0"/>
                <w:color w:val="000000"/>
                <w:spacing w:val="8"/>
                <w:w w:val="100"/>
                <w:sz w:val="19"/>
                <w:szCs w:val="19"/>
              </w:rPr>
            </w:pPr>
            <w:r>
              <w:rPr>
                <w:rFonts w:hint="eastAsia" w:ascii="宋体" w:hAnsi="宋体" w:eastAsia="宋体" w:cs="宋体"/>
                <w:color w:val="auto"/>
                <w:kern w:val="2"/>
                <w:sz w:val="20"/>
                <w:szCs w:val="22"/>
                <w:lang w:val="zh-CN" w:eastAsia="zh-CN" w:bidi="zh-CN"/>
              </w:rPr>
              <w:t>已使用资金</w:t>
            </w:r>
          </w:p>
        </w:tc>
        <w:tc>
          <w:tcPr>
            <w:tcW w:w="1864" w:type="dxa"/>
            <w:vAlign w:val="center"/>
          </w:tcPr>
          <w:p>
            <w:pPr>
              <w:widowControl/>
              <w:jc w:val="center"/>
              <w:rPr>
                <w:rFonts w:ascii="宋体" w:hAnsi="宋体" w:eastAsia="宋体" w:cs="宋体"/>
                <w:b w:val="0"/>
                <w:i w:val="0"/>
                <w:caps w:val="0"/>
                <w:color w:val="000000"/>
                <w:spacing w:val="8"/>
                <w:w w:val="100"/>
                <w:sz w:val="19"/>
                <w:szCs w:val="19"/>
              </w:rPr>
            </w:pPr>
            <w:r>
              <w:rPr>
                <w:rFonts w:hint="eastAsia" w:ascii="宋体" w:hAnsi="宋体" w:eastAsia="宋体" w:cs="宋体"/>
                <w:color w:val="auto"/>
                <w:kern w:val="2"/>
                <w:sz w:val="20"/>
                <w:szCs w:val="22"/>
                <w:lang w:val="zh-CN" w:eastAsia="zh-CN" w:bidi="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620" w:type="dxa"/>
            <w:vAlign w:val="center"/>
          </w:tcPr>
          <w:p>
            <w:pPr>
              <w:snapToGrid w:val="0"/>
              <w:spacing w:before="123" w:beforeAutospacing="0" w:after="0" w:afterAutospacing="0" w:line="195" w:lineRule="auto"/>
              <w:jc w:val="left"/>
              <w:textAlignment w:val="baseline"/>
              <w:rPr>
                <w:rFonts w:hint="eastAsia" w:ascii="宋体" w:hAnsi="宋体" w:eastAsia="宋体" w:cs="宋体"/>
                <w:b w:val="0"/>
                <w:i w:val="0"/>
                <w:caps w:val="0"/>
                <w:color w:val="auto"/>
                <w:spacing w:val="0"/>
                <w:w w:val="100"/>
                <w:sz w:val="19"/>
                <w:szCs w:val="19"/>
              </w:rPr>
            </w:pPr>
            <w:r>
              <w:rPr>
                <w:rFonts w:hint="eastAsia" w:ascii="宋体" w:hAnsi="宋体" w:eastAsia="宋体" w:cs="宋体"/>
                <w:b w:val="0"/>
                <w:i w:val="0"/>
                <w:caps w:val="0"/>
                <w:color w:val="auto"/>
                <w:spacing w:val="-6"/>
                <w:w w:val="100"/>
                <w:sz w:val="19"/>
                <w:szCs w:val="19"/>
              </w:rPr>
              <w:t>2</w:t>
            </w:r>
            <w:r>
              <w:rPr>
                <w:rFonts w:hint="eastAsia" w:ascii="宋体" w:hAnsi="宋体" w:eastAsia="宋体" w:cs="宋体"/>
                <w:b w:val="0"/>
                <w:i w:val="0"/>
                <w:caps w:val="0"/>
                <w:color w:val="auto"/>
                <w:spacing w:val="-5"/>
                <w:w w:val="100"/>
                <w:sz w:val="19"/>
                <w:szCs w:val="19"/>
              </w:rPr>
              <w:t>019. 1. 1- 12.31</w:t>
            </w:r>
          </w:p>
        </w:tc>
        <w:tc>
          <w:tcPr>
            <w:tcW w:w="1479" w:type="dxa"/>
            <w:vAlign w:val="center"/>
          </w:tcPr>
          <w:p>
            <w:pPr>
              <w:snapToGrid w:val="0"/>
              <w:spacing w:before="106" w:beforeAutospacing="0" w:after="0" w:afterAutospacing="0" w:line="227" w:lineRule="auto"/>
              <w:ind w:left="215"/>
              <w:jc w:val="center"/>
              <w:textAlignment w:val="baseline"/>
              <w:rPr>
                <w:rFonts w:hint="default"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107.50</w:t>
            </w:r>
          </w:p>
        </w:tc>
        <w:tc>
          <w:tcPr>
            <w:tcW w:w="1900" w:type="dxa"/>
            <w:vAlign w:val="center"/>
          </w:tcPr>
          <w:p>
            <w:pPr>
              <w:snapToGrid w:val="0"/>
              <w:spacing w:before="106" w:beforeAutospacing="0" w:after="0" w:afterAutospacing="0" w:line="227" w:lineRule="auto"/>
              <w:ind w:left="215"/>
              <w:jc w:val="center"/>
              <w:textAlignment w:val="baseline"/>
              <w:rPr>
                <w:rFonts w:hint="default"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107.50</w:t>
            </w:r>
          </w:p>
        </w:tc>
        <w:tc>
          <w:tcPr>
            <w:tcW w:w="2295" w:type="dxa"/>
            <w:vAlign w:val="center"/>
          </w:tcPr>
          <w:p>
            <w:pPr>
              <w:snapToGrid w:val="0"/>
              <w:spacing w:before="106" w:beforeAutospacing="0" w:after="0" w:afterAutospacing="0" w:line="227" w:lineRule="auto"/>
              <w:ind w:left="215"/>
              <w:jc w:val="center"/>
              <w:textAlignment w:val="baseline"/>
              <w:rPr>
                <w:rFonts w:hint="default"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98.30</w:t>
            </w:r>
          </w:p>
        </w:tc>
        <w:tc>
          <w:tcPr>
            <w:tcW w:w="1864" w:type="dxa"/>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620" w:type="dxa"/>
            <w:vAlign w:val="center"/>
          </w:tcPr>
          <w:p>
            <w:pPr>
              <w:snapToGrid w:val="0"/>
              <w:spacing w:before="122" w:beforeAutospacing="0" w:after="0" w:afterAutospacing="0" w:line="195" w:lineRule="auto"/>
              <w:jc w:val="left"/>
              <w:textAlignment w:val="baseline"/>
              <w:rPr>
                <w:rFonts w:hint="eastAsia" w:ascii="宋体" w:hAnsi="宋体" w:eastAsia="宋体" w:cs="宋体"/>
                <w:b w:val="0"/>
                <w:i w:val="0"/>
                <w:caps w:val="0"/>
                <w:color w:val="auto"/>
                <w:spacing w:val="0"/>
                <w:w w:val="100"/>
                <w:sz w:val="19"/>
                <w:szCs w:val="19"/>
              </w:rPr>
            </w:pPr>
            <w:r>
              <w:rPr>
                <w:rFonts w:hint="eastAsia" w:ascii="宋体" w:hAnsi="宋体" w:eastAsia="宋体" w:cs="宋体"/>
                <w:b w:val="0"/>
                <w:i w:val="0"/>
                <w:caps w:val="0"/>
                <w:color w:val="auto"/>
                <w:spacing w:val="-6"/>
                <w:w w:val="100"/>
                <w:sz w:val="19"/>
                <w:szCs w:val="19"/>
              </w:rPr>
              <w:t>2</w:t>
            </w:r>
            <w:r>
              <w:rPr>
                <w:rFonts w:hint="eastAsia" w:ascii="宋体" w:hAnsi="宋体" w:eastAsia="宋体" w:cs="宋体"/>
                <w:b w:val="0"/>
                <w:i w:val="0"/>
                <w:caps w:val="0"/>
                <w:color w:val="auto"/>
                <w:spacing w:val="-5"/>
                <w:w w:val="100"/>
                <w:sz w:val="19"/>
                <w:szCs w:val="19"/>
              </w:rPr>
              <w:t>020. 1. 1- 12.31</w:t>
            </w:r>
          </w:p>
        </w:tc>
        <w:tc>
          <w:tcPr>
            <w:tcW w:w="1479" w:type="dxa"/>
            <w:vAlign w:val="center"/>
          </w:tcPr>
          <w:p>
            <w:pPr>
              <w:snapToGrid w:val="0"/>
              <w:spacing w:before="106" w:beforeAutospacing="0" w:after="0" w:afterAutospacing="0" w:line="227" w:lineRule="auto"/>
              <w:ind w:left="215"/>
              <w:jc w:val="center"/>
              <w:textAlignment w:val="baseline"/>
              <w:rPr>
                <w:rFonts w:hint="default"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128.70</w:t>
            </w:r>
          </w:p>
        </w:tc>
        <w:tc>
          <w:tcPr>
            <w:tcW w:w="1900" w:type="dxa"/>
            <w:vAlign w:val="center"/>
          </w:tcPr>
          <w:p>
            <w:pPr>
              <w:snapToGrid w:val="0"/>
              <w:spacing w:before="106" w:beforeAutospacing="0" w:after="0" w:afterAutospacing="0" w:line="227" w:lineRule="auto"/>
              <w:ind w:left="215"/>
              <w:jc w:val="center"/>
              <w:textAlignment w:val="baseline"/>
              <w:rPr>
                <w:rFonts w:hint="default"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128.70</w:t>
            </w:r>
          </w:p>
        </w:tc>
        <w:tc>
          <w:tcPr>
            <w:tcW w:w="2295" w:type="dxa"/>
            <w:vAlign w:val="center"/>
          </w:tcPr>
          <w:p>
            <w:pPr>
              <w:snapToGrid w:val="0"/>
              <w:spacing w:before="106" w:beforeAutospacing="0" w:after="0" w:afterAutospacing="0" w:line="227" w:lineRule="auto"/>
              <w:ind w:left="215"/>
              <w:jc w:val="center"/>
              <w:textAlignment w:val="baseline"/>
              <w:rPr>
                <w:rFonts w:hint="eastAsia"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125.72</w:t>
            </w:r>
          </w:p>
        </w:tc>
        <w:tc>
          <w:tcPr>
            <w:tcW w:w="1864" w:type="dxa"/>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620" w:type="dxa"/>
            <w:vAlign w:val="center"/>
          </w:tcPr>
          <w:p>
            <w:pPr>
              <w:snapToGrid w:val="0"/>
              <w:spacing w:before="124" w:beforeAutospacing="0" w:after="0" w:afterAutospacing="0" w:line="195" w:lineRule="auto"/>
              <w:jc w:val="left"/>
              <w:textAlignment w:val="baseline"/>
              <w:rPr>
                <w:rFonts w:hint="eastAsia" w:ascii="宋体" w:hAnsi="宋体" w:eastAsia="宋体" w:cs="宋体"/>
                <w:b w:val="0"/>
                <w:i w:val="0"/>
                <w:caps w:val="0"/>
                <w:color w:val="auto"/>
                <w:spacing w:val="0"/>
                <w:w w:val="100"/>
                <w:sz w:val="19"/>
                <w:szCs w:val="19"/>
              </w:rPr>
            </w:pPr>
            <w:r>
              <w:rPr>
                <w:rFonts w:hint="eastAsia" w:ascii="宋体" w:hAnsi="宋体" w:eastAsia="宋体" w:cs="宋体"/>
                <w:b w:val="0"/>
                <w:i w:val="0"/>
                <w:caps w:val="0"/>
                <w:color w:val="auto"/>
                <w:spacing w:val="-6"/>
                <w:w w:val="100"/>
                <w:sz w:val="19"/>
                <w:szCs w:val="19"/>
              </w:rPr>
              <w:t>2</w:t>
            </w:r>
            <w:r>
              <w:rPr>
                <w:rFonts w:hint="eastAsia" w:ascii="宋体" w:hAnsi="宋体" w:eastAsia="宋体" w:cs="宋体"/>
                <w:b w:val="0"/>
                <w:i w:val="0"/>
                <w:caps w:val="0"/>
                <w:color w:val="auto"/>
                <w:spacing w:val="-5"/>
                <w:w w:val="100"/>
                <w:sz w:val="19"/>
                <w:szCs w:val="19"/>
              </w:rPr>
              <w:t>021. 1. 1- 12.31</w:t>
            </w:r>
          </w:p>
        </w:tc>
        <w:tc>
          <w:tcPr>
            <w:tcW w:w="1479" w:type="dxa"/>
            <w:vAlign w:val="center"/>
          </w:tcPr>
          <w:p>
            <w:pPr>
              <w:snapToGrid w:val="0"/>
              <w:spacing w:before="106" w:beforeAutospacing="0" w:after="0" w:afterAutospacing="0" w:line="227" w:lineRule="auto"/>
              <w:ind w:left="215"/>
              <w:jc w:val="center"/>
              <w:textAlignment w:val="baseline"/>
              <w:rPr>
                <w:rFonts w:hint="default"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169.00</w:t>
            </w:r>
          </w:p>
        </w:tc>
        <w:tc>
          <w:tcPr>
            <w:tcW w:w="1900" w:type="dxa"/>
            <w:vAlign w:val="center"/>
          </w:tcPr>
          <w:p>
            <w:pPr>
              <w:snapToGrid w:val="0"/>
              <w:spacing w:before="106" w:beforeAutospacing="0" w:after="0" w:afterAutospacing="0" w:line="227" w:lineRule="auto"/>
              <w:ind w:left="215"/>
              <w:jc w:val="center"/>
              <w:textAlignment w:val="baseline"/>
              <w:rPr>
                <w:rFonts w:hint="default"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169.00</w:t>
            </w:r>
          </w:p>
        </w:tc>
        <w:tc>
          <w:tcPr>
            <w:tcW w:w="2295" w:type="dxa"/>
            <w:vAlign w:val="center"/>
          </w:tcPr>
          <w:p>
            <w:pPr>
              <w:snapToGrid w:val="0"/>
              <w:spacing w:before="106" w:beforeAutospacing="0" w:after="0" w:afterAutospacing="0" w:line="227" w:lineRule="auto"/>
              <w:ind w:left="215"/>
              <w:jc w:val="center"/>
              <w:textAlignment w:val="baseline"/>
              <w:rPr>
                <w:rFonts w:hint="eastAsia"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126.87</w:t>
            </w:r>
          </w:p>
        </w:tc>
        <w:tc>
          <w:tcPr>
            <w:tcW w:w="1864" w:type="dxa"/>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20" w:type="dxa"/>
            <w:vAlign w:val="center"/>
          </w:tcPr>
          <w:p>
            <w:pPr>
              <w:snapToGrid w:val="0"/>
              <w:spacing w:before="56" w:beforeAutospacing="0" w:after="0" w:afterAutospacing="0" w:line="265" w:lineRule="auto"/>
              <w:ind w:right="124"/>
              <w:jc w:val="left"/>
              <w:textAlignment w:val="baseline"/>
              <w:rPr>
                <w:rFonts w:hint="eastAsia" w:ascii="宋体" w:hAnsi="宋体" w:eastAsia="宋体" w:cs="宋体"/>
                <w:b w:val="0"/>
                <w:i w:val="0"/>
                <w:caps w:val="0"/>
                <w:color w:val="auto"/>
                <w:spacing w:val="0"/>
                <w:w w:val="100"/>
                <w:sz w:val="19"/>
                <w:szCs w:val="19"/>
              </w:rPr>
            </w:pPr>
            <w:r>
              <w:rPr>
                <w:rFonts w:hint="eastAsia" w:ascii="宋体" w:hAnsi="宋体" w:eastAsia="宋体" w:cs="宋体"/>
                <w:b w:val="0"/>
                <w:i w:val="0"/>
                <w:caps w:val="0"/>
                <w:color w:val="auto"/>
                <w:spacing w:val="-4"/>
                <w:w w:val="100"/>
                <w:sz w:val="19"/>
                <w:szCs w:val="19"/>
              </w:rPr>
              <w:t>20</w:t>
            </w:r>
            <w:r>
              <w:rPr>
                <w:rFonts w:hint="eastAsia" w:ascii="宋体" w:hAnsi="宋体" w:eastAsia="宋体" w:cs="宋体"/>
                <w:b w:val="0"/>
                <w:i w:val="0"/>
                <w:caps w:val="0"/>
                <w:color w:val="auto"/>
                <w:spacing w:val="-3"/>
                <w:w w:val="100"/>
                <w:sz w:val="19"/>
                <w:szCs w:val="19"/>
              </w:rPr>
              <w:t>2</w:t>
            </w:r>
            <w:r>
              <w:rPr>
                <w:rFonts w:hint="eastAsia" w:ascii="宋体" w:hAnsi="宋体" w:eastAsia="宋体" w:cs="宋体"/>
                <w:b w:val="0"/>
                <w:i w:val="0"/>
                <w:caps w:val="0"/>
                <w:color w:val="auto"/>
                <w:spacing w:val="-2"/>
                <w:w w:val="100"/>
                <w:sz w:val="19"/>
                <w:szCs w:val="19"/>
              </w:rPr>
              <w:t>2. 1. 1-现场评</w:t>
            </w:r>
            <w:r>
              <w:rPr>
                <w:rFonts w:hint="eastAsia" w:ascii="宋体" w:hAnsi="宋体" w:eastAsia="宋体" w:cs="宋体"/>
                <w:b w:val="0"/>
                <w:i w:val="0"/>
                <w:caps w:val="0"/>
                <w:color w:val="auto"/>
                <w:spacing w:val="0"/>
                <w:w w:val="100"/>
                <w:sz w:val="19"/>
                <w:szCs w:val="19"/>
              </w:rPr>
              <w:t xml:space="preserve"> </w:t>
            </w:r>
            <w:r>
              <w:rPr>
                <w:rFonts w:hint="eastAsia" w:ascii="宋体" w:hAnsi="宋体" w:eastAsia="宋体" w:cs="宋体"/>
                <w:b w:val="0"/>
                <w:i w:val="0"/>
                <w:caps w:val="0"/>
                <w:color w:val="auto"/>
                <w:spacing w:val="5"/>
                <w:w w:val="100"/>
                <w:sz w:val="19"/>
                <w:szCs w:val="19"/>
              </w:rPr>
              <w:t>价</w:t>
            </w:r>
            <w:r>
              <w:rPr>
                <w:rFonts w:hint="eastAsia" w:ascii="宋体" w:hAnsi="宋体" w:eastAsia="宋体" w:cs="宋体"/>
                <w:b w:val="0"/>
                <w:i w:val="0"/>
                <w:caps w:val="0"/>
                <w:color w:val="auto"/>
                <w:spacing w:val="4"/>
                <w:w w:val="100"/>
                <w:sz w:val="19"/>
                <w:szCs w:val="19"/>
              </w:rPr>
              <w:t>日</w:t>
            </w:r>
          </w:p>
        </w:tc>
        <w:tc>
          <w:tcPr>
            <w:tcW w:w="1479" w:type="dxa"/>
            <w:vAlign w:val="center"/>
          </w:tcPr>
          <w:p>
            <w:pPr>
              <w:ind w:left="0" w:leftChars="0" w:right="0" w:rightChars="0"/>
              <w:jc w:val="center"/>
              <w:rPr>
                <w:rFonts w:hint="eastAsia" w:ascii="宋体" w:hAnsi="宋体" w:eastAsia="宋体" w:cs="宋体"/>
                <w:b w:val="0"/>
                <w:i w:val="0"/>
                <w:caps w:val="0"/>
                <w:color w:val="auto"/>
                <w:spacing w:val="10"/>
                <w:w w:val="100"/>
                <w:sz w:val="19"/>
                <w:szCs w:val="19"/>
                <w:lang w:eastAsia="zh-CN"/>
              </w:rPr>
            </w:pPr>
            <w:r>
              <w:rPr>
                <w:rFonts w:hint="eastAsia" w:ascii="宋体" w:hAnsi="宋体" w:eastAsia="宋体" w:cs="宋体"/>
                <w:color w:val="auto"/>
                <w:sz w:val="20"/>
                <w:szCs w:val="22"/>
                <w:lang w:val="en-US" w:eastAsia="zh-CN" w:bidi="zh-CN"/>
              </w:rPr>
              <w:t>--</w:t>
            </w:r>
          </w:p>
        </w:tc>
        <w:tc>
          <w:tcPr>
            <w:tcW w:w="1900" w:type="dxa"/>
            <w:vAlign w:val="center"/>
          </w:tcPr>
          <w:p>
            <w:pPr>
              <w:ind w:left="0" w:leftChars="0" w:right="0" w:rightChars="0"/>
              <w:jc w:val="center"/>
              <w:rPr>
                <w:rFonts w:hint="eastAsia" w:ascii="宋体" w:hAnsi="宋体" w:eastAsia="宋体" w:cs="宋体"/>
                <w:b w:val="0"/>
                <w:i w:val="0"/>
                <w:caps w:val="0"/>
                <w:color w:val="auto"/>
                <w:spacing w:val="10"/>
                <w:w w:val="100"/>
                <w:sz w:val="19"/>
                <w:szCs w:val="19"/>
                <w:lang w:eastAsia="zh-CN"/>
              </w:rPr>
            </w:pPr>
            <w:r>
              <w:rPr>
                <w:rFonts w:hint="eastAsia" w:ascii="宋体" w:hAnsi="宋体" w:eastAsia="宋体" w:cs="宋体"/>
                <w:color w:val="auto"/>
                <w:sz w:val="20"/>
                <w:szCs w:val="22"/>
                <w:lang w:val="en-US" w:eastAsia="zh-CN" w:bidi="zh-CN"/>
              </w:rPr>
              <w:t>--</w:t>
            </w:r>
          </w:p>
        </w:tc>
        <w:tc>
          <w:tcPr>
            <w:tcW w:w="2295" w:type="dxa"/>
            <w:vAlign w:val="center"/>
          </w:tcPr>
          <w:p>
            <w:pPr>
              <w:snapToGrid w:val="0"/>
              <w:spacing w:before="106" w:beforeAutospacing="0" w:after="0" w:afterAutospacing="0" w:line="227" w:lineRule="auto"/>
              <w:ind w:left="215"/>
              <w:jc w:val="center"/>
              <w:textAlignment w:val="baseline"/>
              <w:rPr>
                <w:rFonts w:hint="eastAsia"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1.82</w:t>
            </w:r>
          </w:p>
        </w:tc>
        <w:tc>
          <w:tcPr>
            <w:tcW w:w="1864" w:type="dxa"/>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20" w:type="dxa"/>
            <w:vAlign w:val="center"/>
          </w:tcPr>
          <w:p>
            <w:pPr>
              <w:snapToGrid w:val="0"/>
              <w:spacing w:before="213" w:beforeAutospacing="0" w:after="0" w:afterAutospacing="0" w:line="230" w:lineRule="auto"/>
              <w:ind w:left="615"/>
              <w:jc w:val="left"/>
              <w:textAlignment w:val="baseline"/>
              <w:rPr>
                <w:rFonts w:hint="eastAsia" w:ascii="宋体" w:hAnsi="宋体" w:eastAsia="宋体" w:cs="宋体"/>
                <w:b w:val="0"/>
                <w:i w:val="0"/>
                <w:caps w:val="0"/>
                <w:color w:val="auto"/>
                <w:spacing w:val="0"/>
                <w:w w:val="100"/>
                <w:sz w:val="19"/>
                <w:szCs w:val="19"/>
              </w:rPr>
            </w:pPr>
            <w:r>
              <w:rPr>
                <w:rFonts w:hint="eastAsia" w:ascii="宋体" w:hAnsi="宋体" w:eastAsia="宋体" w:cs="宋体"/>
                <w:b w:val="0"/>
                <w:i w:val="0"/>
                <w:caps w:val="0"/>
                <w:color w:val="auto"/>
                <w:spacing w:val="5"/>
                <w:w w:val="100"/>
                <w:sz w:val="19"/>
                <w:szCs w:val="19"/>
              </w:rPr>
              <w:t>合</w:t>
            </w:r>
            <w:r>
              <w:rPr>
                <w:rFonts w:hint="eastAsia" w:ascii="宋体" w:hAnsi="宋体" w:eastAsia="宋体" w:cs="宋体"/>
                <w:b w:val="0"/>
                <w:i w:val="0"/>
                <w:caps w:val="0"/>
                <w:color w:val="auto"/>
                <w:spacing w:val="4"/>
                <w:w w:val="100"/>
                <w:sz w:val="19"/>
                <w:szCs w:val="19"/>
              </w:rPr>
              <w:t>计</w:t>
            </w:r>
          </w:p>
        </w:tc>
        <w:tc>
          <w:tcPr>
            <w:tcW w:w="1479" w:type="dxa"/>
            <w:vAlign w:val="center"/>
          </w:tcPr>
          <w:p>
            <w:pPr>
              <w:snapToGrid w:val="0"/>
              <w:spacing w:before="106" w:beforeAutospacing="0" w:after="0" w:afterAutospacing="0" w:line="227" w:lineRule="auto"/>
              <w:ind w:left="215"/>
              <w:jc w:val="center"/>
              <w:textAlignment w:val="baseline"/>
              <w:rPr>
                <w:rFonts w:hint="default"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405.20</w:t>
            </w:r>
          </w:p>
        </w:tc>
        <w:tc>
          <w:tcPr>
            <w:tcW w:w="1900" w:type="dxa"/>
            <w:vAlign w:val="center"/>
          </w:tcPr>
          <w:p>
            <w:pPr>
              <w:snapToGrid w:val="0"/>
              <w:spacing w:before="106" w:beforeAutospacing="0" w:after="0" w:afterAutospacing="0" w:line="227" w:lineRule="auto"/>
              <w:ind w:left="215"/>
              <w:jc w:val="center"/>
              <w:textAlignment w:val="baseline"/>
              <w:rPr>
                <w:rFonts w:hint="default" w:ascii="宋体" w:hAnsi="宋体" w:eastAsia="宋体" w:cs="宋体"/>
                <w:b w:val="0"/>
                <w:i w:val="0"/>
                <w:caps w:val="0"/>
                <w:color w:val="auto"/>
                <w:spacing w:val="10"/>
                <w:w w:val="100"/>
                <w:sz w:val="19"/>
                <w:szCs w:val="19"/>
                <w:lang w:val="en-US" w:eastAsia="zh-CN"/>
              </w:rPr>
            </w:pPr>
            <w:r>
              <w:rPr>
                <w:rFonts w:hint="eastAsia" w:ascii="宋体" w:hAnsi="宋体" w:eastAsia="宋体" w:cs="宋体"/>
                <w:b w:val="0"/>
                <w:i w:val="0"/>
                <w:caps w:val="0"/>
                <w:color w:val="auto"/>
                <w:spacing w:val="10"/>
                <w:w w:val="100"/>
                <w:sz w:val="19"/>
                <w:szCs w:val="19"/>
                <w:lang w:val="en-US" w:eastAsia="zh-CN"/>
              </w:rPr>
              <w:t>405.20</w:t>
            </w:r>
          </w:p>
        </w:tc>
        <w:tc>
          <w:tcPr>
            <w:tcW w:w="2295" w:type="dxa"/>
            <w:vAlign w:val="center"/>
          </w:tcPr>
          <w:p>
            <w:pPr>
              <w:snapToGrid w:val="0"/>
              <w:spacing w:before="106" w:beforeAutospacing="0" w:after="0" w:afterAutospacing="0" w:line="227" w:lineRule="auto"/>
              <w:ind w:left="215"/>
              <w:jc w:val="center"/>
              <w:textAlignment w:val="baseline"/>
              <w:rPr>
                <w:rFonts w:hint="eastAsia" w:ascii="宋体" w:hAnsi="宋体" w:eastAsia="宋体" w:cs="宋体"/>
                <w:b w:val="0"/>
                <w:i w:val="0"/>
                <w:caps w:val="0"/>
                <w:color w:val="auto"/>
                <w:spacing w:val="10"/>
                <w:w w:val="100"/>
                <w:sz w:val="19"/>
                <w:szCs w:val="19"/>
                <w:lang w:eastAsia="zh-CN"/>
              </w:rPr>
            </w:pPr>
            <w:r>
              <w:rPr>
                <w:rFonts w:hint="eastAsia" w:ascii="宋体" w:hAnsi="宋体" w:eastAsia="宋体" w:cs="宋体"/>
                <w:b w:val="0"/>
                <w:i w:val="0"/>
                <w:caps w:val="0"/>
                <w:color w:val="auto"/>
                <w:spacing w:val="10"/>
                <w:w w:val="100"/>
                <w:sz w:val="19"/>
                <w:szCs w:val="19"/>
                <w:lang w:val="en-US" w:eastAsia="zh-CN"/>
              </w:rPr>
              <w:t>352.71</w:t>
            </w:r>
          </w:p>
        </w:tc>
        <w:tc>
          <w:tcPr>
            <w:tcW w:w="1864" w:type="dxa"/>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9158" w:type="dxa"/>
            <w:gridSpan w:val="5"/>
            <w:vAlign w:val="center"/>
          </w:tcPr>
          <w:p>
            <w:pPr>
              <w:snapToGrid w:val="0"/>
              <w:spacing w:before="92" w:beforeAutospacing="0" w:after="0" w:afterAutospacing="0" w:line="224" w:lineRule="auto"/>
              <w:ind w:left="115"/>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2"/>
                <w:w w:val="100"/>
                <w:sz w:val="19"/>
                <w:szCs w:val="19"/>
              </w:rPr>
              <w:t>三</w:t>
            </w:r>
            <w:r>
              <w:rPr>
                <w:rFonts w:ascii="宋体" w:hAnsi="宋体" w:eastAsia="宋体" w:cs="宋体"/>
                <w:b w:val="0"/>
                <w:i w:val="0"/>
                <w:caps w:val="0"/>
                <w:color w:val="000000"/>
                <w:spacing w:val="9"/>
                <w:w w:val="100"/>
                <w:sz w:val="19"/>
                <w:szCs w:val="19"/>
              </w:rPr>
              <w:t>、项目组织管理及实施情况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20" w:type="dxa"/>
            <w:vAlign w:val="center"/>
          </w:tcPr>
          <w:p>
            <w:pPr>
              <w:snapToGrid w:val="0"/>
              <w:spacing w:before="58" w:beforeAutospacing="0" w:after="0" w:afterAutospacing="0" w:line="266" w:lineRule="auto"/>
              <w:ind w:left="217" w:right="108" w:hanging="97"/>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8"/>
                <w:w w:val="100"/>
                <w:sz w:val="19"/>
                <w:szCs w:val="19"/>
              </w:rPr>
              <w:t>管理制度、补</w:t>
            </w:r>
            <w:r>
              <w:rPr>
                <w:rFonts w:ascii="宋体" w:hAnsi="宋体" w:eastAsia="宋体" w:cs="宋体"/>
                <w:b w:val="0"/>
                <w:i w:val="0"/>
                <w:caps w:val="0"/>
                <w:color w:val="000000"/>
                <w:spacing w:val="7"/>
                <w:w w:val="100"/>
                <w:sz w:val="19"/>
                <w:szCs w:val="19"/>
              </w:rPr>
              <w:t>贴</w:t>
            </w:r>
            <w:r>
              <w:rPr>
                <w:rFonts w:ascii="宋体" w:hAnsi="宋体" w:eastAsia="宋体" w:cs="宋体"/>
                <w:b w:val="0"/>
                <w:i w:val="0"/>
                <w:caps w:val="0"/>
                <w:color w:val="000000"/>
                <w:spacing w:val="0"/>
                <w:w w:val="100"/>
                <w:sz w:val="19"/>
                <w:szCs w:val="19"/>
              </w:rPr>
              <w:t xml:space="preserve"> </w:t>
            </w:r>
            <w:r>
              <w:rPr>
                <w:rFonts w:ascii="宋体" w:hAnsi="宋体" w:eastAsia="宋体" w:cs="宋体"/>
                <w:b w:val="0"/>
                <w:i w:val="0"/>
                <w:caps w:val="0"/>
                <w:color w:val="000000"/>
                <w:spacing w:val="8"/>
                <w:w w:val="100"/>
                <w:sz w:val="19"/>
                <w:szCs w:val="19"/>
              </w:rPr>
              <w:t>办法文件名</w:t>
            </w:r>
            <w:r>
              <w:rPr>
                <w:rFonts w:ascii="宋体" w:hAnsi="宋体" w:eastAsia="宋体" w:cs="宋体"/>
                <w:b w:val="0"/>
                <w:i w:val="0"/>
                <w:caps w:val="0"/>
                <w:color w:val="000000"/>
                <w:spacing w:val="7"/>
                <w:w w:val="100"/>
                <w:sz w:val="19"/>
                <w:szCs w:val="19"/>
              </w:rPr>
              <w:t>称</w:t>
            </w:r>
          </w:p>
        </w:tc>
        <w:tc>
          <w:tcPr>
            <w:tcW w:w="7538" w:type="dxa"/>
            <w:gridSpan w:val="4"/>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《湖南省财政厅 湖南省民政厅 湖南省老龄工作委员会办公室关于建立健全基本养老服务补贴制度的通知》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620" w:type="dxa"/>
            <w:vAlign w:val="center"/>
          </w:tcPr>
          <w:p>
            <w:pPr>
              <w:snapToGrid w:val="0"/>
              <w:spacing w:before="144" w:beforeAutospacing="0" w:after="0" w:afterAutospacing="0" w:line="226" w:lineRule="auto"/>
              <w:ind w:left="218"/>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8"/>
                <w:w w:val="100"/>
                <w:sz w:val="19"/>
                <w:szCs w:val="19"/>
              </w:rPr>
              <w:t>具体工作措</w:t>
            </w:r>
            <w:r>
              <w:rPr>
                <w:rFonts w:ascii="宋体" w:hAnsi="宋体" w:eastAsia="宋体" w:cs="宋体"/>
                <w:b w:val="0"/>
                <w:i w:val="0"/>
                <w:caps w:val="0"/>
                <w:color w:val="000000"/>
                <w:spacing w:val="7"/>
                <w:w w:val="100"/>
                <w:sz w:val="19"/>
                <w:szCs w:val="19"/>
              </w:rPr>
              <w:t>施</w:t>
            </w:r>
          </w:p>
        </w:tc>
        <w:tc>
          <w:tcPr>
            <w:tcW w:w="7538" w:type="dxa"/>
            <w:gridSpan w:val="4"/>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建立基本养老服务补贴对象评估制度，评价机制和服务退出机制，稳定经费保障机制。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620" w:type="dxa"/>
            <w:vAlign w:val="center"/>
          </w:tcPr>
          <w:p>
            <w:pPr>
              <w:snapToGrid w:val="0"/>
              <w:spacing w:before="101" w:beforeAutospacing="0" w:after="0" w:afterAutospacing="0" w:line="227" w:lineRule="auto"/>
              <w:ind w:left="114"/>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9"/>
                <w:w w:val="100"/>
                <w:sz w:val="19"/>
                <w:szCs w:val="19"/>
              </w:rPr>
              <w:t>报批程序及手</w:t>
            </w:r>
            <w:r>
              <w:rPr>
                <w:rFonts w:ascii="宋体" w:hAnsi="宋体" w:eastAsia="宋体" w:cs="宋体"/>
                <w:b w:val="0"/>
                <w:i w:val="0"/>
                <w:caps w:val="0"/>
                <w:color w:val="000000"/>
                <w:spacing w:val="8"/>
                <w:w w:val="100"/>
                <w:sz w:val="19"/>
                <w:szCs w:val="19"/>
              </w:rPr>
              <w:t>续</w:t>
            </w:r>
          </w:p>
        </w:tc>
        <w:tc>
          <w:tcPr>
            <w:tcW w:w="7538" w:type="dxa"/>
            <w:gridSpan w:val="4"/>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由符合条件的人员提出书面申请，并提交相关材料。乡镇人民政府审核，无误后公示。县级民政局根据乡人民政府上报的申报材料审批，对符合条件的申请予以批准，并在申请人所在村（居）公布，对不符合条件的申请不予以批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620" w:type="dxa"/>
            <w:vAlign w:val="center"/>
          </w:tcPr>
          <w:p>
            <w:pPr>
              <w:snapToGrid w:val="0"/>
              <w:spacing w:before="60" w:beforeAutospacing="0" w:after="0" w:afterAutospacing="0" w:line="266" w:lineRule="auto"/>
              <w:ind w:left="717" w:right="108" w:hanging="598"/>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9"/>
                <w:w w:val="100"/>
                <w:sz w:val="19"/>
                <w:szCs w:val="19"/>
              </w:rPr>
              <w:t>项</w:t>
            </w:r>
            <w:r>
              <w:rPr>
                <w:rFonts w:ascii="宋体" w:hAnsi="宋体" w:eastAsia="宋体" w:cs="宋体"/>
                <w:b w:val="0"/>
                <w:i w:val="0"/>
                <w:caps w:val="0"/>
                <w:color w:val="000000"/>
                <w:spacing w:val="8"/>
                <w:w w:val="100"/>
                <w:sz w:val="19"/>
                <w:szCs w:val="19"/>
              </w:rPr>
              <w:t>目完工验收情</w:t>
            </w:r>
            <w:r>
              <w:rPr>
                <w:rFonts w:ascii="宋体" w:hAnsi="宋体" w:eastAsia="宋体" w:cs="宋体"/>
                <w:b w:val="0"/>
                <w:i w:val="0"/>
                <w:caps w:val="0"/>
                <w:color w:val="000000"/>
                <w:spacing w:val="0"/>
                <w:w w:val="100"/>
                <w:sz w:val="19"/>
                <w:szCs w:val="19"/>
              </w:rPr>
              <w:t xml:space="preserve"> 况</w:t>
            </w:r>
          </w:p>
        </w:tc>
        <w:tc>
          <w:tcPr>
            <w:tcW w:w="7538" w:type="dxa"/>
            <w:gridSpan w:val="4"/>
            <w:vAlign w:val="center"/>
          </w:tcPr>
          <w:p>
            <w:pPr>
              <w:snapToGrid w:val="0"/>
              <w:spacing w:before="106" w:beforeAutospacing="0" w:after="0" w:afterAutospacing="0" w:line="227" w:lineRule="auto"/>
              <w:ind w:left="215"/>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已验收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9158" w:type="dxa"/>
            <w:gridSpan w:val="5"/>
            <w:vAlign w:val="center"/>
          </w:tcPr>
          <w:p>
            <w:pPr>
              <w:snapToGrid w:val="0"/>
              <w:spacing w:before="91" w:beforeAutospacing="0" w:after="0" w:afterAutospacing="0" w:line="225" w:lineRule="auto"/>
              <w:ind w:left="134"/>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0"/>
                <w:w w:val="100"/>
                <w:sz w:val="19"/>
                <w:szCs w:val="19"/>
              </w:rPr>
              <w:t>四</w:t>
            </w:r>
            <w:r>
              <w:rPr>
                <w:rFonts w:ascii="宋体" w:hAnsi="宋体" w:eastAsia="宋体" w:cs="宋体"/>
                <w:b w:val="0"/>
                <w:i w:val="0"/>
                <w:caps w:val="0"/>
                <w:color w:val="000000"/>
                <w:spacing w:val="7"/>
                <w:w w:val="100"/>
                <w:sz w:val="19"/>
                <w:szCs w:val="19"/>
              </w:rPr>
              <w:t>、项目产出及绩效情况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1620" w:type="dxa"/>
            <w:vAlign w:val="center"/>
          </w:tcPr>
          <w:p>
            <w:pPr>
              <w:snapToGrid w:val="0"/>
              <w:spacing w:before="138" w:beforeAutospacing="0" w:after="0" w:afterAutospacing="0" w:line="315" w:lineRule="auto"/>
              <w:ind w:left="615" w:right="108" w:hanging="490"/>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36"/>
                <w:w w:val="100"/>
                <w:sz w:val="19"/>
                <w:szCs w:val="19"/>
              </w:rPr>
              <w:t>(</w:t>
            </w:r>
            <w:r>
              <w:rPr>
                <w:rFonts w:ascii="宋体" w:hAnsi="宋体" w:eastAsia="宋体" w:cs="宋体"/>
                <w:b w:val="0"/>
                <w:i w:val="0"/>
                <w:caps w:val="0"/>
                <w:color w:val="000000"/>
                <w:spacing w:val="34"/>
                <w:w w:val="100"/>
                <w:sz w:val="19"/>
                <w:szCs w:val="19"/>
              </w:rPr>
              <w:t>一)项目产出</w:t>
            </w:r>
            <w:r>
              <w:rPr>
                <w:rFonts w:ascii="宋体" w:hAnsi="宋体" w:eastAsia="宋体" w:cs="宋体"/>
                <w:b w:val="0"/>
                <w:i w:val="0"/>
                <w:caps w:val="0"/>
                <w:color w:val="000000"/>
                <w:spacing w:val="0"/>
                <w:w w:val="100"/>
                <w:sz w:val="19"/>
                <w:szCs w:val="19"/>
              </w:rPr>
              <w:t xml:space="preserve"> </w:t>
            </w:r>
            <w:r>
              <w:rPr>
                <w:rFonts w:ascii="宋体" w:hAnsi="宋体" w:eastAsia="宋体" w:cs="宋体"/>
                <w:b w:val="0"/>
                <w:i w:val="0"/>
                <w:caps w:val="0"/>
                <w:color w:val="000000"/>
                <w:spacing w:val="5"/>
                <w:w w:val="100"/>
                <w:sz w:val="19"/>
                <w:szCs w:val="19"/>
              </w:rPr>
              <w:t>情</w:t>
            </w:r>
            <w:r>
              <w:rPr>
                <w:rFonts w:ascii="宋体" w:hAnsi="宋体" w:eastAsia="宋体" w:cs="宋体"/>
                <w:b w:val="0"/>
                <w:i w:val="0"/>
                <w:caps w:val="0"/>
                <w:color w:val="000000"/>
                <w:spacing w:val="4"/>
                <w:w w:val="100"/>
                <w:sz w:val="19"/>
                <w:szCs w:val="19"/>
              </w:rPr>
              <w:t>况</w:t>
            </w:r>
          </w:p>
        </w:tc>
        <w:tc>
          <w:tcPr>
            <w:tcW w:w="7538" w:type="dxa"/>
            <w:gridSpan w:val="4"/>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r>
              <w:rPr>
                <w:rFonts w:hint="eastAsia" w:ascii="宋体" w:hAnsi="宋体" w:eastAsia="宋体" w:cs="宋体"/>
                <w:b w:val="0"/>
                <w:i w:val="0"/>
                <w:caps w:val="0"/>
                <w:color w:val="000000"/>
                <w:spacing w:val="10"/>
                <w:w w:val="100"/>
                <w:sz w:val="19"/>
                <w:szCs w:val="19"/>
                <w:lang w:eastAsia="zh-CN"/>
              </w:rPr>
              <w:t>建立持续的运行机制提供足额的资金保障，为全州符合条件的老年人按标准及时发放养老服务补贴，提高了补贴对象的收入，增加老年人的幸福感.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9158" w:type="dxa"/>
            <w:gridSpan w:val="5"/>
            <w:vAlign w:val="center"/>
          </w:tcPr>
          <w:p>
            <w:pPr>
              <w:snapToGrid w:val="0"/>
              <w:spacing w:before="100" w:beforeAutospacing="0" w:after="0" w:afterAutospacing="0" w:line="225" w:lineRule="auto"/>
              <w:ind w:left="125"/>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29"/>
                <w:w w:val="100"/>
                <w:sz w:val="19"/>
                <w:szCs w:val="19"/>
              </w:rPr>
              <w:t>(二)项目绩效情况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620" w:type="dxa"/>
            <w:vAlign w:val="center"/>
          </w:tcPr>
          <w:p>
            <w:pPr>
              <w:snapToGrid w:val="0"/>
              <w:spacing w:before="96" w:beforeAutospacing="0" w:after="0" w:afterAutospacing="0" w:line="229" w:lineRule="auto"/>
              <w:ind w:left="419"/>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7"/>
                <w:w w:val="100"/>
                <w:sz w:val="19"/>
                <w:szCs w:val="19"/>
              </w:rPr>
              <w:t>一级指</w:t>
            </w:r>
            <w:r>
              <w:rPr>
                <w:rFonts w:ascii="宋体" w:hAnsi="宋体" w:eastAsia="宋体" w:cs="宋体"/>
                <w:b w:val="0"/>
                <w:i w:val="0"/>
                <w:caps w:val="0"/>
                <w:color w:val="000000"/>
                <w:spacing w:val="6"/>
                <w:w w:val="100"/>
                <w:sz w:val="19"/>
                <w:szCs w:val="19"/>
              </w:rPr>
              <w:t>标</w:t>
            </w:r>
          </w:p>
        </w:tc>
        <w:tc>
          <w:tcPr>
            <w:tcW w:w="1479" w:type="dxa"/>
            <w:vAlign w:val="center"/>
          </w:tcPr>
          <w:p>
            <w:pPr>
              <w:snapToGrid w:val="0"/>
              <w:spacing w:before="96" w:beforeAutospacing="0" w:after="0" w:afterAutospacing="0" w:line="229" w:lineRule="auto"/>
              <w:ind w:left="347"/>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7"/>
                <w:w w:val="100"/>
                <w:sz w:val="19"/>
                <w:szCs w:val="19"/>
              </w:rPr>
              <w:t>二级指</w:t>
            </w:r>
            <w:r>
              <w:rPr>
                <w:rFonts w:ascii="宋体" w:hAnsi="宋体" w:eastAsia="宋体" w:cs="宋体"/>
                <w:b w:val="0"/>
                <w:i w:val="0"/>
                <w:caps w:val="0"/>
                <w:color w:val="000000"/>
                <w:spacing w:val="6"/>
                <w:w w:val="100"/>
                <w:sz w:val="19"/>
                <w:szCs w:val="19"/>
              </w:rPr>
              <w:t>标</w:t>
            </w:r>
          </w:p>
        </w:tc>
        <w:tc>
          <w:tcPr>
            <w:tcW w:w="1900" w:type="dxa"/>
            <w:vAlign w:val="center"/>
          </w:tcPr>
          <w:p>
            <w:pPr>
              <w:snapToGrid w:val="0"/>
              <w:spacing w:before="96" w:beforeAutospacing="0" w:after="0" w:afterAutospacing="0" w:line="229" w:lineRule="auto"/>
              <w:ind w:left="734"/>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0"/>
                <w:w w:val="100"/>
                <w:sz w:val="19"/>
                <w:szCs w:val="19"/>
              </w:rPr>
              <w:t>三</w:t>
            </w:r>
            <w:r>
              <w:rPr>
                <w:rFonts w:ascii="宋体" w:hAnsi="宋体" w:eastAsia="宋体" w:cs="宋体"/>
                <w:b w:val="0"/>
                <w:i w:val="0"/>
                <w:caps w:val="0"/>
                <w:color w:val="000000"/>
                <w:spacing w:val="7"/>
                <w:w w:val="100"/>
                <w:sz w:val="19"/>
                <w:szCs w:val="19"/>
              </w:rPr>
              <w:t>级指标</w:t>
            </w:r>
          </w:p>
        </w:tc>
        <w:tc>
          <w:tcPr>
            <w:tcW w:w="2295" w:type="dxa"/>
            <w:vAlign w:val="center"/>
          </w:tcPr>
          <w:p>
            <w:pPr>
              <w:snapToGrid w:val="0"/>
              <w:spacing w:before="96" w:beforeAutospacing="0" w:after="0" w:afterAutospacing="0" w:line="228" w:lineRule="auto"/>
              <w:ind w:left="504"/>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6"/>
                <w:w w:val="100"/>
                <w:sz w:val="19"/>
                <w:szCs w:val="19"/>
              </w:rPr>
              <w:t>目</w:t>
            </w:r>
            <w:r>
              <w:rPr>
                <w:rFonts w:ascii="宋体" w:hAnsi="宋体" w:eastAsia="宋体" w:cs="宋体"/>
                <w:b w:val="0"/>
                <w:i w:val="0"/>
                <w:caps w:val="0"/>
                <w:color w:val="000000"/>
                <w:spacing w:val="-5"/>
                <w:w w:val="100"/>
                <w:sz w:val="19"/>
                <w:szCs w:val="19"/>
              </w:rPr>
              <w:t>标值</w:t>
            </w:r>
          </w:p>
        </w:tc>
        <w:tc>
          <w:tcPr>
            <w:tcW w:w="1864" w:type="dxa"/>
            <w:vAlign w:val="center"/>
          </w:tcPr>
          <w:p>
            <w:pPr>
              <w:snapToGrid w:val="0"/>
              <w:spacing w:before="97" w:beforeAutospacing="0" w:after="0" w:afterAutospacing="0" w:line="224" w:lineRule="auto"/>
              <w:ind w:left="363"/>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8"/>
                <w:w w:val="100"/>
                <w:sz w:val="19"/>
                <w:szCs w:val="19"/>
              </w:rPr>
              <w:t>实际完成情</w:t>
            </w:r>
            <w:r>
              <w:rPr>
                <w:rFonts w:ascii="宋体" w:hAnsi="宋体" w:eastAsia="宋体" w:cs="宋体"/>
                <w:b w:val="0"/>
                <w:i w:val="0"/>
                <w:caps w:val="0"/>
                <w:color w:val="000000"/>
                <w:spacing w:val="7"/>
                <w:w w:val="100"/>
                <w:sz w:val="19"/>
                <w:szCs w:val="19"/>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620" w:type="dxa"/>
            <w:vAlign w:val="center"/>
          </w:tcPr>
          <w:p>
            <w:pPr>
              <w:snapToGrid w:val="0"/>
              <w:spacing w:before="95" w:beforeAutospacing="0" w:after="0" w:afterAutospacing="0" w:line="228" w:lineRule="auto"/>
              <w:ind w:left="131"/>
              <w:jc w:val="both"/>
              <w:textAlignment w:val="baseline"/>
              <w:rPr>
                <w:rFonts w:ascii="宋体" w:hAnsi="宋体" w:eastAsia="宋体" w:cs="宋体"/>
                <w:b w:val="0"/>
                <w:i w:val="0"/>
                <w:caps w:val="0"/>
                <w:spacing w:val="0"/>
                <w:w w:val="100"/>
                <w:sz w:val="19"/>
                <w:szCs w:val="19"/>
              </w:rPr>
            </w:pPr>
            <w:r>
              <w:rPr>
                <w:rFonts w:ascii="Times New Roman" w:hAnsi="Times New Roman" w:eastAsia="Times New Roman" w:cs="Times New Roman"/>
                <w:b w:val="0"/>
                <w:i w:val="0"/>
                <w:caps w:val="0"/>
                <w:color w:val="000000"/>
                <w:spacing w:val="7"/>
                <w:w w:val="100"/>
                <w:sz w:val="19"/>
                <w:szCs w:val="19"/>
              </w:rPr>
              <w:t>1</w:t>
            </w:r>
            <w:r>
              <w:rPr>
                <w:rFonts w:ascii="宋体" w:hAnsi="宋体" w:eastAsia="宋体" w:cs="宋体"/>
                <w:b w:val="0"/>
                <w:i w:val="0"/>
                <w:caps w:val="0"/>
                <w:color w:val="000000"/>
                <w:spacing w:val="4"/>
                <w:w w:val="100"/>
                <w:sz w:val="19"/>
                <w:szCs w:val="19"/>
              </w:rPr>
              <w:t>、产出指标</w:t>
            </w:r>
          </w:p>
        </w:tc>
        <w:tc>
          <w:tcPr>
            <w:tcW w:w="1479"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900"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2295"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864"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2" w:hRule="atLeast"/>
        </w:trPr>
        <w:tc>
          <w:tcPr>
            <w:tcW w:w="1620"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96" w:beforeAutospacing="0" w:after="0" w:afterAutospacing="0" w:line="228" w:lineRule="auto"/>
              <w:jc w:val="center"/>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8"/>
                <w:w w:val="100"/>
                <w:sz w:val="19"/>
                <w:szCs w:val="19"/>
              </w:rPr>
              <w:t>数</w:t>
            </w:r>
            <w:r>
              <w:rPr>
                <w:rFonts w:ascii="宋体" w:hAnsi="宋体" w:eastAsia="宋体" w:cs="宋体"/>
                <w:b w:val="0"/>
                <w:i w:val="0"/>
                <w:caps w:val="0"/>
                <w:color w:val="000000"/>
                <w:spacing w:val="7"/>
                <w:w w:val="100"/>
                <w:sz w:val="19"/>
                <w:szCs w:val="19"/>
              </w:rPr>
              <w:t>量指标</w:t>
            </w:r>
          </w:p>
        </w:tc>
        <w:tc>
          <w:tcPr>
            <w:tcW w:w="1900" w:type="dxa"/>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养老服务体系建设专项</w:t>
            </w:r>
          </w:p>
        </w:tc>
        <w:tc>
          <w:tcPr>
            <w:tcW w:w="2295" w:type="dxa"/>
            <w:vAlign w:val="center"/>
          </w:tcPr>
          <w:p>
            <w:pPr>
              <w:snapToGrid w:val="0"/>
              <w:spacing w:before="0" w:beforeAutospacing="0" w:after="0" w:afterAutospacing="0" w:line="240" w:lineRule="auto"/>
              <w:jc w:val="both"/>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val="en-US" w:eastAsia="zh-CN"/>
              </w:rPr>
              <w:t>全州基本养老服务补贴全覆盖</w:t>
            </w:r>
          </w:p>
        </w:tc>
        <w:tc>
          <w:tcPr>
            <w:tcW w:w="1864" w:type="dxa"/>
            <w:vAlign w:val="center"/>
          </w:tcPr>
          <w:p>
            <w:pPr>
              <w:snapToGrid w:val="0"/>
              <w:spacing w:before="0" w:beforeAutospacing="0" w:after="0" w:afterAutospacing="0" w:line="240" w:lineRule="auto"/>
              <w:jc w:val="center"/>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val="en-US" w:eastAsia="zh-CN"/>
              </w:rPr>
              <w:t>已完成100%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3" w:hRule="atLeast"/>
        </w:trPr>
        <w:tc>
          <w:tcPr>
            <w:tcW w:w="1620"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97" w:beforeAutospacing="0" w:after="0" w:afterAutospacing="0" w:line="229" w:lineRule="auto"/>
              <w:jc w:val="center"/>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9"/>
                <w:w w:val="100"/>
                <w:sz w:val="19"/>
                <w:szCs w:val="19"/>
              </w:rPr>
              <w:t>质</w:t>
            </w:r>
            <w:r>
              <w:rPr>
                <w:rFonts w:ascii="宋体" w:hAnsi="宋体" w:eastAsia="宋体" w:cs="宋体"/>
                <w:b w:val="0"/>
                <w:i w:val="0"/>
                <w:caps w:val="0"/>
                <w:color w:val="000000"/>
                <w:spacing w:val="7"/>
                <w:w w:val="100"/>
                <w:sz w:val="19"/>
                <w:szCs w:val="19"/>
              </w:rPr>
              <w:t>量指标</w:t>
            </w:r>
          </w:p>
        </w:tc>
        <w:tc>
          <w:tcPr>
            <w:tcW w:w="1900" w:type="dxa"/>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养老服务体系建设专项</w:t>
            </w:r>
          </w:p>
        </w:tc>
        <w:tc>
          <w:tcPr>
            <w:tcW w:w="2295" w:type="dxa"/>
            <w:vAlign w:val="center"/>
          </w:tcPr>
          <w:p>
            <w:pPr>
              <w:snapToGrid w:val="0"/>
              <w:spacing w:before="0" w:beforeAutospacing="0" w:after="0" w:afterAutospacing="0" w:line="240" w:lineRule="auto"/>
              <w:jc w:val="both"/>
              <w:textAlignment w:val="baseline"/>
              <w:rPr>
                <w:rFonts w:hint="eastAsia"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val="en-US" w:eastAsia="zh-CN"/>
              </w:rPr>
              <w:t>1.基本养老服务补贴对象准确率100%；</w:t>
            </w:r>
          </w:p>
          <w:p>
            <w:pPr>
              <w:snapToGrid w:val="0"/>
              <w:spacing w:before="0" w:beforeAutospacing="0" w:after="0" w:afterAutospacing="0" w:line="240" w:lineRule="auto"/>
              <w:jc w:val="both"/>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val="en-US" w:eastAsia="zh-CN"/>
              </w:rPr>
              <w:t>2.建章立制、台账建立100%；</w:t>
            </w:r>
          </w:p>
          <w:p>
            <w:pPr>
              <w:snapToGrid w:val="0"/>
              <w:spacing w:before="0" w:beforeAutospacing="0" w:after="0" w:afterAutospacing="0" w:line="240" w:lineRule="auto"/>
              <w:jc w:val="both"/>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val="en-US" w:eastAsia="zh-CN"/>
              </w:rPr>
              <w:t>3.严格实行项目库管理；</w:t>
            </w:r>
          </w:p>
        </w:tc>
        <w:tc>
          <w:tcPr>
            <w:tcW w:w="1864" w:type="dxa"/>
            <w:vAlign w:val="center"/>
          </w:tcPr>
          <w:p>
            <w:pPr>
              <w:snapToGrid w:val="0"/>
              <w:spacing w:before="0" w:beforeAutospacing="0" w:after="0" w:afterAutospacing="0" w:line="240" w:lineRule="auto"/>
              <w:jc w:val="center"/>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eastAsia="zh-CN"/>
              </w:rPr>
              <w:t>已完成</w:t>
            </w:r>
            <w:r>
              <w:rPr>
                <w:rFonts w:hint="eastAsia" w:ascii="宋体" w:hAnsi="宋体" w:eastAsia="宋体" w:cs="宋体"/>
                <w:b w:val="0"/>
                <w:i w:val="0"/>
                <w:caps w:val="0"/>
                <w:color w:val="000000"/>
                <w:spacing w:val="10"/>
                <w:w w:val="100"/>
                <w:sz w:val="19"/>
                <w:szCs w:val="19"/>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620"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95" w:beforeAutospacing="0" w:after="0" w:afterAutospacing="0" w:line="229" w:lineRule="auto"/>
              <w:jc w:val="center"/>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6"/>
                <w:w w:val="100"/>
                <w:sz w:val="19"/>
                <w:szCs w:val="19"/>
              </w:rPr>
              <w:t>时</w:t>
            </w:r>
            <w:r>
              <w:rPr>
                <w:rFonts w:ascii="宋体" w:hAnsi="宋体" w:eastAsia="宋体" w:cs="宋体"/>
                <w:b w:val="0"/>
                <w:i w:val="0"/>
                <w:caps w:val="0"/>
                <w:color w:val="000000"/>
                <w:spacing w:val="5"/>
                <w:w w:val="100"/>
                <w:sz w:val="19"/>
                <w:szCs w:val="19"/>
              </w:rPr>
              <w:t>效指标</w:t>
            </w:r>
          </w:p>
        </w:tc>
        <w:tc>
          <w:tcPr>
            <w:tcW w:w="1900" w:type="dxa"/>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养老服务体系建设专项</w:t>
            </w:r>
          </w:p>
        </w:tc>
        <w:tc>
          <w:tcPr>
            <w:tcW w:w="2295" w:type="dxa"/>
            <w:vAlign w:val="center"/>
          </w:tcPr>
          <w:p>
            <w:pPr>
              <w:snapToGrid w:val="0"/>
              <w:spacing w:before="0" w:beforeAutospacing="0" w:after="0" w:afterAutospacing="0" w:line="240" w:lineRule="auto"/>
              <w:jc w:val="both"/>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eastAsia="zh-CN"/>
              </w:rPr>
              <w:t>资金发放到位情况</w:t>
            </w:r>
            <w:r>
              <w:rPr>
                <w:rFonts w:hint="eastAsia" w:ascii="宋体" w:hAnsi="宋体" w:eastAsia="宋体" w:cs="宋体"/>
                <w:b w:val="0"/>
                <w:i w:val="0"/>
                <w:caps w:val="0"/>
                <w:color w:val="000000"/>
                <w:spacing w:val="10"/>
                <w:w w:val="100"/>
                <w:sz w:val="19"/>
                <w:szCs w:val="19"/>
                <w:lang w:val="en-US" w:eastAsia="zh-CN"/>
              </w:rPr>
              <w:t>100%</w:t>
            </w:r>
          </w:p>
        </w:tc>
        <w:tc>
          <w:tcPr>
            <w:tcW w:w="1864" w:type="dxa"/>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已完成</w:t>
            </w:r>
            <w:r>
              <w:rPr>
                <w:rFonts w:hint="eastAsia" w:ascii="宋体" w:hAnsi="宋体" w:eastAsia="宋体" w:cs="宋体"/>
                <w:b w:val="0"/>
                <w:i w:val="0"/>
                <w:caps w:val="0"/>
                <w:color w:val="000000"/>
                <w:spacing w:val="10"/>
                <w:w w:val="100"/>
                <w:sz w:val="19"/>
                <w:szCs w:val="19"/>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620"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98" w:beforeAutospacing="0" w:after="0" w:afterAutospacing="0" w:line="227" w:lineRule="auto"/>
              <w:jc w:val="center"/>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8"/>
                <w:w w:val="100"/>
                <w:sz w:val="19"/>
                <w:szCs w:val="19"/>
              </w:rPr>
              <w:t>成</w:t>
            </w:r>
            <w:r>
              <w:rPr>
                <w:rFonts w:ascii="宋体" w:hAnsi="宋体" w:eastAsia="宋体" w:cs="宋体"/>
                <w:b w:val="0"/>
                <w:i w:val="0"/>
                <w:caps w:val="0"/>
                <w:color w:val="000000"/>
                <w:spacing w:val="7"/>
                <w:w w:val="100"/>
                <w:sz w:val="19"/>
                <w:szCs w:val="19"/>
              </w:rPr>
              <w:t>本指标</w:t>
            </w:r>
          </w:p>
        </w:tc>
        <w:tc>
          <w:tcPr>
            <w:tcW w:w="1900" w:type="dxa"/>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人均养老服务补贴发放金额</w:t>
            </w:r>
          </w:p>
        </w:tc>
        <w:tc>
          <w:tcPr>
            <w:tcW w:w="2295" w:type="dxa"/>
            <w:vAlign w:val="center"/>
          </w:tcPr>
          <w:p>
            <w:pPr>
              <w:snapToGrid w:val="0"/>
              <w:spacing w:before="0" w:beforeAutospacing="0" w:after="0" w:afterAutospacing="0" w:line="240" w:lineRule="auto"/>
              <w:jc w:val="both"/>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20元/人/月</w:t>
            </w:r>
          </w:p>
        </w:tc>
        <w:tc>
          <w:tcPr>
            <w:tcW w:w="1864" w:type="dxa"/>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20元/人/月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620" w:type="dxa"/>
            <w:vAlign w:val="center"/>
          </w:tcPr>
          <w:p>
            <w:pPr>
              <w:snapToGrid w:val="0"/>
              <w:spacing w:before="98" w:beforeAutospacing="0" w:after="0" w:afterAutospacing="0" w:line="229" w:lineRule="auto"/>
              <w:ind w:left="112"/>
              <w:jc w:val="both"/>
              <w:textAlignment w:val="baseline"/>
              <w:rPr>
                <w:rFonts w:ascii="宋体" w:hAnsi="宋体" w:eastAsia="宋体" w:cs="宋体"/>
                <w:b w:val="0"/>
                <w:i w:val="0"/>
                <w:caps w:val="0"/>
                <w:spacing w:val="0"/>
                <w:w w:val="100"/>
                <w:sz w:val="19"/>
                <w:szCs w:val="19"/>
              </w:rPr>
            </w:pPr>
            <w:r>
              <w:rPr>
                <w:rFonts w:ascii="Times New Roman" w:hAnsi="Times New Roman" w:eastAsia="Times New Roman" w:cs="Times New Roman"/>
                <w:b w:val="0"/>
                <w:i w:val="0"/>
                <w:caps w:val="0"/>
                <w:color w:val="000000"/>
                <w:spacing w:val="8"/>
                <w:w w:val="100"/>
                <w:sz w:val="19"/>
                <w:szCs w:val="19"/>
              </w:rPr>
              <w:t>2</w:t>
            </w:r>
            <w:r>
              <w:rPr>
                <w:rFonts w:ascii="宋体" w:hAnsi="宋体" w:eastAsia="宋体" w:cs="宋体"/>
                <w:b w:val="0"/>
                <w:i w:val="0"/>
                <w:caps w:val="0"/>
                <w:color w:val="000000"/>
                <w:spacing w:val="8"/>
                <w:w w:val="100"/>
                <w:sz w:val="19"/>
                <w:szCs w:val="19"/>
              </w:rPr>
              <w:t>、效益指</w:t>
            </w:r>
            <w:r>
              <w:rPr>
                <w:rFonts w:ascii="宋体" w:hAnsi="宋体" w:eastAsia="宋体" w:cs="宋体"/>
                <w:b w:val="0"/>
                <w:i w:val="0"/>
                <w:caps w:val="0"/>
                <w:color w:val="000000"/>
                <w:spacing w:val="6"/>
                <w:w w:val="100"/>
                <w:sz w:val="19"/>
                <w:szCs w:val="19"/>
              </w:rPr>
              <w:t>标</w:t>
            </w:r>
          </w:p>
        </w:tc>
        <w:tc>
          <w:tcPr>
            <w:tcW w:w="1479" w:type="dxa"/>
            <w:vAlign w:val="center"/>
          </w:tcPr>
          <w:p>
            <w:pPr>
              <w:snapToGrid w:val="0"/>
              <w:spacing w:before="0" w:beforeAutospacing="0" w:after="0" w:afterAutospacing="0" w:line="240" w:lineRule="auto"/>
              <w:jc w:val="center"/>
              <w:textAlignment w:val="baseline"/>
              <w:rPr>
                <w:rFonts w:ascii="Arial"/>
                <w:b w:val="0"/>
                <w:i w:val="0"/>
                <w:caps w:val="0"/>
                <w:spacing w:val="0"/>
                <w:w w:val="100"/>
                <w:sz w:val="21"/>
              </w:rPr>
            </w:pPr>
          </w:p>
        </w:tc>
        <w:tc>
          <w:tcPr>
            <w:tcW w:w="1900" w:type="dxa"/>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spacing w:val="10"/>
                <w:w w:val="100"/>
                <w:sz w:val="19"/>
                <w:szCs w:val="19"/>
                <w:lang w:eastAsia="zh-CN"/>
              </w:rPr>
            </w:pPr>
          </w:p>
        </w:tc>
        <w:tc>
          <w:tcPr>
            <w:tcW w:w="2295" w:type="dxa"/>
            <w:vAlign w:val="center"/>
          </w:tcPr>
          <w:p>
            <w:pPr>
              <w:snapToGrid w:val="0"/>
              <w:spacing w:before="0" w:beforeAutospacing="0" w:after="0" w:afterAutospacing="0" w:line="240" w:lineRule="auto"/>
              <w:jc w:val="both"/>
              <w:textAlignment w:val="baseline"/>
              <w:rPr>
                <w:rFonts w:hint="eastAsia" w:ascii="宋体" w:hAnsi="宋体" w:eastAsia="宋体" w:cs="宋体"/>
                <w:b w:val="0"/>
                <w:i w:val="0"/>
                <w:caps w:val="0"/>
                <w:spacing w:val="10"/>
                <w:w w:val="100"/>
                <w:sz w:val="19"/>
                <w:szCs w:val="19"/>
                <w:lang w:eastAsia="zh-CN"/>
              </w:rPr>
            </w:pPr>
          </w:p>
        </w:tc>
        <w:tc>
          <w:tcPr>
            <w:tcW w:w="1864" w:type="dxa"/>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10"/>
                <w:w w:val="100"/>
                <w:sz w:val="19"/>
                <w:szCs w:val="19"/>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620"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97" w:beforeAutospacing="0" w:after="0" w:afterAutospacing="0" w:line="229" w:lineRule="auto"/>
              <w:jc w:val="center"/>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0"/>
                <w:w w:val="100"/>
                <w:sz w:val="19"/>
                <w:szCs w:val="19"/>
              </w:rPr>
              <w:t>经</w:t>
            </w:r>
            <w:r>
              <w:rPr>
                <w:rFonts w:ascii="宋体" w:hAnsi="宋体" w:eastAsia="宋体" w:cs="宋体"/>
                <w:b w:val="0"/>
                <w:i w:val="0"/>
                <w:caps w:val="0"/>
                <w:color w:val="000000"/>
                <w:spacing w:val="8"/>
                <w:w w:val="100"/>
                <w:sz w:val="19"/>
                <w:szCs w:val="19"/>
              </w:rPr>
              <w:t>济效益指标</w:t>
            </w:r>
          </w:p>
        </w:tc>
        <w:tc>
          <w:tcPr>
            <w:tcW w:w="1900" w:type="dxa"/>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提高老年人家庭收入</w:t>
            </w:r>
          </w:p>
        </w:tc>
        <w:tc>
          <w:tcPr>
            <w:tcW w:w="2295" w:type="dxa"/>
            <w:vAlign w:val="center"/>
          </w:tcPr>
          <w:p>
            <w:pPr>
              <w:snapToGrid w:val="0"/>
              <w:spacing w:before="0" w:beforeAutospacing="0" w:after="0" w:afterAutospacing="0" w:line="240" w:lineRule="auto"/>
              <w:jc w:val="both"/>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val="en-US" w:eastAsia="zh-CN"/>
              </w:rPr>
              <w:t>良好</w:t>
            </w:r>
          </w:p>
        </w:tc>
        <w:tc>
          <w:tcPr>
            <w:tcW w:w="1864" w:type="dxa"/>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val="en-US" w:eastAsia="zh-CN"/>
              </w:rPr>
              <w:t>良好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620"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99" w:beforeAutospacing="0" w:after="0" w:afterAutospacing="0" w:line="224" w:lineRule="auto"/>
              <w:jc w:val="center"/>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0"/>
                <w:w w:val="100"/>
                <w:sz w:val="19"/>
                <w:szCs w:val="19"/>
              </w:rPr>
              <w:t>社</w:t>
            </w:r>
            <w:r>
              <w:rPr>
                <w:rFonts w:ascii="宋体" w:hAnsi="宋体" w:eastAsia="宋体" w:cs="宋体"/>
                <w:b w:val="0"/>
                <w:i w:val="0"/>
                <w:caps w:val="0"/>
                <w:color w:val="000000"/>
                <w:spacing w:val="8"/>
                <w:w w:val="100"/>
                <w:sz w:val="19"/>
                <w:szCs w:val="19"/>
              </w:rPr>
              <w:t>会效益指标</w:t>
            </w:r>
          </w:p>
        </w:tc>
        <w:tc>
          <w:tcPr>
            <w:tcW w:w="1900" w:type="dxa"/>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养老服务体系建设专项</w:t>
            </w:r>
          </w:p>
        </w:tc>
        <w:tc>
          <w:tcPr>
            <w:tcW w:w="2295" w:type="dxa"/>
            <w:vAlign w:val="center"/>
          </w:tcPr>
          <w:p>
            <w:pPr>
              <w:snapToGrid w:val="0"/>
              <w:spacing w:before="0" w:beforeAutospacing="0" w:after="0" w:afterAutospacing="0" w:line="240" w:lineRule="auto"/>
              <w:jc w:val="both"/>
              <w:textAlignment w:val="baseline"/>
              <w:rPr>
                <w:rFonts w:hint="default" w:ascii="宋体" w:hAnsi="宋体" w:eastAsia="宋体" w:cs="宋体"/>
                <w:b w:val="0"/>
                <w:i w:val="0"/>
                <w:caps w:val="0"/>
                <w:spacing w:val="10"/>
                <w:w w:val="100"/>
                <w:sz w:val="19"/>
                <w:szCs w:val="19"/>
                <w:lang w:val="en-US" w:eastAsia="zh-CN"/>
              </w:rPr>
            </w:pPr>
          </w:p>
        </w:tc>
        <w:tc>
          <w:tcPr>
            <w:tcW w:w="1864" w:type="dxa"/>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eastAsia="zh-CN"/>
              </w:rPr>
              <w:t>已完成</w:t>
            </w:r>
            <w:r>
              <w:rPr>
                <w:rFonts w:hint="eastAsia" w:ascii="宋体" w:hAnsi="宋体" w:eastAsia="宋体" w:cs="宋体"/>
                <w:b w:val="0"/>
                <w:i w:val="0"/>
                <w:caps w:val="0"/>
                <w:color w:val="000000"/>
                <w:spacing w:val="10"/>
                <w:w w:val="100"/>
                <w:sz w:val="19"/>
                <w:szCs w:val="19"/>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620"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99" w:beforeAutospacing="0" w:after="0" w:afterAutospacing="0" w:line="229" w:lineRule="auto"/>
              <w:jc w:val="center"/>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0"/>
                <w:w w:val="100"/>
                <w:sz w:val="19"/>
                <w:szCs w:val="19"/>
              </w:rPr>
              <w:t>生</w:t>
            </w:r>
            <w:r>
              <w:rPr>
                <w:rFonts w:ascii="宋体" w:hAnsi="宋体" w:eastAsia="宋体" w:cs="宋体"/>
                <w:b w:val="0"/>
                <w:i w:val="0"/>
                <w:caps w:val="0"/>
                <w:color w:val="000000"/>
                <w:spacing w:val="8"/>
                <w:w w:val="100"/>
                <w:sz w:val="19"/>
                <w:szCs w:val="19"/>
              </w:rPr>
              <w:t>态效益指标</w:t>
            </w:r>
          </w:p>
        </w:tc>
        <w:tc>
          <w:tcPr>
            <w:tcW w:w="1900" w:type="dxa"/>
            <w:vAlign w:val="center"/>
          </w:tcPr>
          <w:p>
            <w:pPr>
              <w:ind w:left="0" w:leftChars="0" w:right="0" w:rightChars="0"/>
              <w:jc w:val="center"/>
              <w:rPr>
                <w:rFonts w:hint="eastAsia" w:ascii="宋体" w:hAnsi="宋体" w:eastAsia="宋体" w:cs="宋体"/>
                <w:b w:val="0"/>
                <w:i w:val="0"/>
                <w:caps w:val="0"/>
                <w:spacing w:val="10"/>
                <w:w w:val="100"/>
                <w:sz w:val="19"/>
                <w:szCs w:val="19"/>
                <w:lang w:eastAsia="zh-CN"/>
              </w:rPr>
            </w:pPr>
            <w:r>
              <w:rPr>
                <w:rFonts w:hint="eastAsia" w:ascii="宋体" w:hAnsi="宋体" w:eastAsia="宋体" w:cs="宋体"/>
                <w:color w:val="auto"/>
                <w:sz w:val="20"/>
                <w:szCs w:val="22"/>
                <w:lang w:val="en-US" w:eastAsia="zh-CN" w:bidi="zh-CN"/>
              </w:rPr>
              <w:t>--</w:t>
            </w:r>
          </w:p>
        </w:tc>
        <w:tc>
          <w:tcPr>
            <w:tcW w:w="2295" w:type="dxa"/>
            <w:vAlign w:val="center"/>
          </w:tcPr>
          <w:p>
            <w:pPr>
              <w:ind w:left="0" w:leftChars="0" w:right="0" w:rightChars="0"/>
              <w:jc w:val="center"/>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color w:val="auto"/>
                <w:sz w:val="20"/>
                <w:szCs w:val="22"/>
                <w:lang w:val="en-US" w:eastAsia="zh-CN" w:bidi="zh-CN"/>
              </w:rPr>
              <w:t>--</w:t>
            </w:r>
          </w:p>
        </w:tc>
        <w:tc>
          <w:tcPr>
            <w:tcW w:w="1864" w:type="dxa"/>
            <w:vAlign w:val="center"/>
          </w:tcPr>
          <w:p>
            <w:pPr>
              <w:ind w:left="0" w:leftChars="0" w:right="0" w:rightChars="0"/>
              <w:jc w:val="center"/>
              <w:rPr>
                <w:rFonts w:hint="eastAsia" w:ascii="宋体" w:hAnsi="宋体" w:eastAsia="宋体" w:cs="宋体"/>
                <w:b w:val="0"/>
                <w:i w:val="0"/>
                <w:caps w:val="0"/>
                <w:spacing w:val="10"/>
                <w:w w:val="100"/>
                <w:sz w:val="19"/>
                <w:szCs w:val="19"/>
                <w:lang w:eastAsia="zh-CN"/>
              </w:rPr>
            </w:pPr>
            <w:r>
              <w:rPr>
                <w:rFonts w:hint="eastAsia" w:ascii="宋体" w:hAnsi="宋体" w:eastAsia="宋体" w:cs="宋体"/>
                <w:color w:val="auto"/>
                <w:sz w:val="20"/>
                <w:szCs w:val="22"/>
                <w:lang w:val="en-US" w:eastAsia="zh-CN" w:bidi="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20" w:type="dxa"/>
            <w:vAlign w:val="center"/>
          </w:tcPr>
          <w:p>
            <w:pPr>
              <w:snapToGrid w:val="0"/>
              <w:spacing w:before="0" w:beforeAutospacing="0" w:after="0" w:afterAutospacing="0" w:line="240" w:lineRule="auto"/>
              <w:jc w:val="both"/>
              <w:textAlignment w:val="baseline"/>
              <w:rPr>
                <w:rFonts w:ascii="Arial"/>
                <w:b w:val="0"/>
                <w:i w:val="0"/>
                <w:caps w:val="0"/>
                <w:spacing w:val="0"/>
                <w:w w:val="100"/>
                <w:sz w:val="21"/>
              </w:rPr>
            </w:pPr>
          </w:p>
        </w:tc>
        <w:tc>
          <w:tcPr>
            <w:tcW w:w="1479" w:type="dxa"/>
            <w:vAlign w:val="center"/>
          </w:tcPr>
          <w:p>
            <w:pPr>
              <w:snapToGrid w:val="0"/>
              <w:spacing w:before="59" w:beforeAutospacing="0" w:after="0" w:afterAutospacing="0" w:line="266" w:lineRule="auto"/>
              <w:ind w:right="139"/>
              <w:jc w:val="center"/>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10"/>
                <w:w w:val="100"/>
                <w:sz w:val="19"/>
                <w:szCs w:val="19"/>
              </w:rPr>
              <w:t>可</w:t>
            </w:r>
            <w:r>
              <w:rPr>
                <w:rFonts w:ascii="宋体" w:hAnsi="宋体" w:eastAsia="宋体" w:cs="宋体"/>
                <w:b w:val="0"/>
                <w:i w:val="0"/>
                <w:caps w:val="0"/>
                <w:color w:val="000000"/>
                <w:spacing w:val="8"/>
                <w:w w:val="100"/>
                <w:sz w:val="19"/>
                <w:szCs w:val="19"/>
              </w:rPr>
              <w:t>持续影响指</w:t>
            </w:r>
            <w:r>
              <w:rPr>
                <w:rFonts w:ascii="宋体" w:hAnsi="宋体" w:eastAsia="宋体" w:cs="宋体"/>
                <w:b w:val="0"/>
                <w:i w:val="0"/>
                <w:caps w:val="0"/>
                <w:color w:val="000000"/>
                <w:spacing w:val="0"/>
                <w:w w:val="100"/>
                <w:sz w:val="19"/>
                <w:szCs w:val="19"/>
              </w:rPr>
              <w:t>标</w:t>
            </w:r>
          </w:p>
        </w:tc>
        <w:tc>
          <w:tcPr>
            <w:tcW w:w="1900" w:type="dxa"/>
            <w:vAlign w:val="center"/>
          </w:tcPr>
          <w:p>
            <w:pPr>
              <w:snapToGrid w:val="0"/>
              <w:spacing w:before="0" w:beforeAutospacing="0" w:after="0" w:afterAutospacing="0" w:line="240" w:lineRule="auto"/>
              <w:jc w:val="left"/>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val="en-US" w:eastAsia="zh-CN"/>
              </w:rPr>
              <w:t>享受老年人福利制度建设情况和动态管理</w:t>
            </w:r>
          </w:p>
          <w:p>
            <w:pPr>
              <w:snapToGrid w:val="0"/>
              <w:spacing w:before="0" w:beforeAutospacing="0" w:after="0" w:afterAutospacing="0" w:line="240" w:lineRule="auto"/>
              <w:jc w:val="left"/>
              <w:textAlignment w:val="baseline"/>
              <w:rPr>
                <w:rFonts w:hint="eastAsia" w:ascii="宋体" w:hAnsi="宋体" w:eastAsia="宋体" w:cs="宋体"/>
                <w:b w:val="0"/>
                <w:i w:val="0"/>
                <w:caps w:val="0"/>
                <w:spacing w:val="10"/>
                <w:w w:val="100"/>
                <w:sz w:val="19"/>
                <w:szCs w:val="19"/>
                <w:lang w:eastAsia="zh-CN"/>
              </w:rPr>
            </w:pPr>
          </w:p>
        </w:tc>
        <w:tc>
          <w:tcPr>
            <w:tcW w:w="2295" w:type="dxa"/>
            <w:vAlign w:val="center"/>
          </w:tcPr>
          <w:p>
            <w:pPr>
              <w:snapToGrid w:val="0"/>
              <w:spacing w:before="0" w:beforeAutospacing="0" w:after="0" w:afterAutospacing="0" w:line="240" w:lineRule="auto"/>
              <w:jc w:val="both"/>
              <w:textAlignment w:val="baseline"/>
              <w:rPr>
                <w:rFonts w:hint="default" w:ascii="宋体" w:hAnsi="宋体" w:eastAsia="宋体" w:cs="宋体"/>
                <w:b w:val="0"/>
                <w:i w:val="0"/>
                <w:caps w:val="0"/>
                <w:spacing w:val="10"/>
                <w:w w:val="100"/>
                <w:sz w:val="19"/>
                <w:szCs w:val="19"/>
                <w:lang w:val="en-US" w:eastAsia="zh-CN"/>
              </w:rPr>
            </w:pPr>
            <w:r>
              <w:rPr>
                <w:rFonts w:hint="eastAsia" w:ascii="宋体" w:hAnsi="宋体" w:eastAsia="宋体" w:cs="宋体"/>
                <w:b w:val="0"/>
                <w:i w:val="0"/>
                <w:caps w:val="0"/>
                <w:color w:val="000000"/>
                <w:spacing w:val="10"/>
                <w:w w:val="100"/>
                <w:sz w:val="19"/>
                <w:szCs w:val="19"/>
                <w:lang w:val="en-US" w:eastAsia="zh-CN"/>
              </w:rPr>
              <w:t>100%</w:t>
            </w:r>
          </w:p>
        </w:tc>
        <w:tc>
          <w:tcPr>
            <w:tcW w:w="1864" w:type="dxa"/>
            <w:vAlign w:val="center"/>
          </w:tcPr>
          <w:p>
            <w:pPr>
              <w:snapToGrid w:val="0"/>
              <w:spacing w:before="0" w:beforeAutospacing="0" w:after="0" w:afterAutospacing="0" w:line="240" w:lineRule="auto"/>
              <w:jc w:val="center"/>
              <w:textAlignment w:val="baseline"/>
              <w:rPr>
                <w:rFonts w:hint="eastAsia" w:ascii="宋体" w:hAnsi="宋体" w:eastAsia="宋体" w:cs="宋体"/>
                <w:b w:val="0"/>
                <w:i w:val="0"/>
                <w:caps w:val="0"/>
                <w:spacing w:val="10"/>
                <w:w w:val="100"/>
                <w:sz w:val="19"/>
                <w:szCs w:val="19"/>
                <w:lang w:eastAsia="zh-CN"/>
              </w:rPr>
            </w:pPr>
            <w:r>
              <w:rPr>
                <w:rFonts w:hint="eastAsia" w:ascii="宋体" w:hAnsi="宋体" w:eastAsia="宋体" w:cs="宋体"/>
                <w:b w:val="0"/>
                <w:i w:val="0"/>
                <w:caps w:val="0"/>
                <w:color w:val="000000"/>
                <w:spacing w:val="10"/>
                <w:w w:val="100"/>
                <w:sz w:val="19"/>
                <w:szCs w:val="19"/>
                <w:lang w:val="en-US"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620" w:type="dxa"/>
            <w:vAlign w:val="center"/>
          </w:tcPr>
          <w:p>
            <w:pPr>
              <w:snapToGrid w:val="0"/>
              <w:spacing w:before="98" w:beforeAutospacing="0" w:after="0" w:afterAutospacing="0" w:line="228" w:lineRule="auto"/>
              <w:ind w:left="119"/>
              <w:jc w:val="both"/>
              <w:textAlignment w:val="baseline"/>
              <w:rPr>
                <w:rFonts w:ascii="宋体" w:hAnsi="宋体" w:eastAsia="宋体" w:cs="宋体"/>
                <w:b w:val="0"/>
                <w:i w:val="0"/>
                <w:caps w:val="0"/>
                <w:spacing w:val="0"/>
                <w:w w:val="100"/>
                <w:sz w:val="19"/>
                <w:szCs w:val="19"/>
              </w:rPr>
            </w:pPr>
            <w:r>
              <w:rPr>
                <w:rFonts w:ascii="宋体" w:hAnsi="宋体" w:eastAsia="宋体" w:cs="宋体"/>
                <w:b w:val="0"/>
                <w:i w:val="0"/>
                <w:caps w:val="0"/>
                <w:color w:val="000000"/>
                <w:spacing w:val="9"/>
                <w:w w:val="100"/>
                <w:sz w:val="19"/>
                <w:szCs w:val="19"/>
              </w:rPr>
              <w:t>五</w:t>
            </w:r>
            <w:r>
              <w:rPr>
                <w:rFonts w:ascii="宋体" w:hAnsi="宋体" w:eastAsia="宋体" w:cs="宋体"/>
                <w:b w:val="0"/>
                <w:i w:val="0"/>
                <w:caps w:val="0"/>
                <w:color w:val="000000"/>
                <w:spacing w:val="8"/>
                <w:w w:val="100"/>
                <w:sz w:val="19"/>
                <w:szCs w:val="19"/>
              </w:rPr>
              <w:t>、满意度情况</w:t>
            </w:r>
          </w:p>
        </w:tc>
        <w:tc>
          <w:tcPr>
            <w:tcW w:w="7538" w:type="dxa"/>
            <w:gridSpan w:val="4"/>
            <w:vAlign w:val="center"/>
          </w:tcPr>
          <w:p>
            <w:pPr>
              <w:snapToGrid w:val="0"/>
              <w:spacing w:before="0" w:beforeAutospacing="0" w:after="0" w:afterAutospacing="0" w:line="240" w:lineRule="auto"/>
              <w:jc w:val="both"/>
              <w:textAlignment w:val="baseline"/>
              <w:rPr>
                <w:rFonts w:hint="default" w:ascii="Arial" w:eastAsia="宋体"/>
                <w:b w:val="0"/>
                <w:i w:val="0"/>
                <w:caps w:val="0"/>
                <w:spacing w:val="0"/>
                <w:w w:val="100"/>
                <w:sz w:val="21"/>
                <w:lang w:val="en-US" w:eastAsia="zh-CN"/>
              </w:rPr>
            </w:pPr>
            <w:r>
              <w:rPr>
                <w:rFonts w:hint="eastAsia" w:ascii="宋体" w:hAnsi="宋体" w:eastAsia="宋体" w:cs="宋体"/>
                <w:b w:val="0"/>
                <w:i w:val="0"/>
                <w:caps w:val="0"/>
                <w:color w:val="000000"/>
                <w:spacing w:val="10"/>
                <w:w w:val="100"/>
                <w:sz w:val="19"/>
                <w:szCs w:val="19"/>
                <w:lang w:val="en-US" w:eastAsia="zh-CN"/>
              </w:rPr>
              <w:t>政策知晓率</w:t>
            </w:r>
            <w:r>
              <w:rPr>
                <w:rFonts w:hint="default" w:ascii="宋体" w:hAnsi="宋体" w:eastAsia="宋体" w:cs="宋体"/>
                <w:b w:val="0"/>
                <w:i w:val="0"/>
                <w:caps w:val="0"/>
                <w:color w:val="000000"/>
                <w:spacing w:val="10"/>
                <w:w w:val="100"/>
                <w:sz w:val="19"/>
                <w:szCs w:val="19"/>
                <w:lang w:val="en-US" w:eastAsia="zh-CN"/>
              </w:rPr>
              <w:t>≥</w:t>
            </w:r>
            <w:r>
              <w:rPr>
                <w:rFonts w:hint="eastAsia" w:ascii="宋体" w:hAnsi="宋体" w:eastAsia="宋体" w:cs="宋体"/>
                <w:b w:val="0"/>
                <w:i w:val="0"/>
                <w:caps w:val="0"/>
                <w:color w:val="000000"/>
                <w:spacing w:val="10"/>
                <w:w w:val="100"/>
                <w:sz w:val="19"/>
                <w:szCs w:val="19"/>
                <w:lang w:val="en-US" w:eastAsia="zh-CN"/>
              </w:rPr>
              <w:t>90%，服务对象满意度</w:t>
            </w:r>
            <w:r>
              <w:rPr>
                <w:rFonts w:hint="default" w:ascii="宋体" w:hAnsi="宋体" w:eastAsia="宋体" w:cs="宋体"/>
                <w:b w:val="0"/>
                <w:i w:val="0"/>
                <w:caps w:val="0"/>
                <w:color w:val="000000"/>
                <w:spacing w:val="10"/>
                <w:w w:val="100"/>
                <w:sz w:val="19"/>
                <w:szCs w:val="19"/>
                <w:lang w:val="en-US" w:eastAsia="zh-CN"/>
              </w:rPr>
              <w:t>≥</w:t>
            </w:r>
            <w:r>
              <w:rPr>
                <w:rFonts w:hint="eastAsia" w:ascii="宋体" w:hAnsi="宋体" w:eastAsia="宋体" w:cs="宋体"/>
                <w:b w:val="0"/>
                <w:i w:val="0"/>
                <w:caps w:val="0"/>
                <w:color w:val="000000"/>
                <w:spacing w:val="10"/>
                <w:w w:val="100"/>
                <w:sz w:val="19"/>
                <w:szCs w:val="19"/>
                <w:lang w:val="en-US" w:eastAsia="zh-CN"/>
              </w:rPr>
              <w:t>95%</w:t>
            </w:r>
          </w:p>
        </w:tc>
      </w:tr>
    </w:tbl>
    <w:p>
      <w:pPr>
        <w:spacing w:after="0"/>
        <w:rPr>
          <w:rFonts w:ascii="Times New Roman"/>
          <w:sz w:val="20"/>
        </w:rPr>
        <w:sectPr>
          <w:footerReference r:id="rId5" w:type="default"/>
          <w:pgSz w:w="11910" w:h="16840"/>
          <w:pgMar w:top="1480" w:right="1240" w:bottom="1440" w:left="1240" w:header="0" w:footer="1258" w:gutter="0"/>
          <w:pgBorders>
            <w:top w:val="none" w:sz="0" w:space="0"/>
            <w:left w:val="none" w:sz="0" w:space="0"/>
            <w:bottom w:val="none" w:sz="0" w:space="0"/>
            <w:right w:val="none" w:sz="0" w:space="0"/>
          </w:pgBorders>
          <w:pgNumType w:start="1"/>
          <w:cols w:space="720" w:num="1"/>
        </w:sectPr>
      </w:pPr>
    </w:p>
    <w:p>
      <w:pPr>
        <w:pStyle w:val="2"/>
        <w:spacing w:before="49"/>
        <w:rPr>
          <w:rFonts w:hint="eastAsia" w:ascii="Times New Roman" w:eastAsia="宋体"/>
          <w:lang w:eastAsia="zh-CN"/>
        </w:rPr>
      </w:pPr>
      <w:r>
        <w:rPr>
          <w:rFonts w:hint="eastAsia" w:ascii="黑体" w:eastAsia="黑体"/>
        </w:rPr>
        <w:t xml:space="preserve">附件 </w:t>
      </w:r>
      <w:r>
        <w:rPr>
          <w:rFonts w:ascii="Times New Roman" w:eastAsia="Times New Roman"/>
        </w:rPr>
        <w:t>1-</w:t>
      </w:r>
      <w:r>
        <w:rPr>
          <w:rFonts w:hint="eastAsia" w:ascii="Times New Roman" w:eastAsia="宋体"/>
          <w:lang w:val="en-US" w:eastAsia="zh-CN"/>
        </w:rPr>
        <w:t>2</w:t>
      </w:r>
    </w:p>
    <w:p>
      <w:pPr>
        <w:spacing w:before="170"/>
        <w:ind w:left="280" w:right="401" w:firstLine="0"/>
        <w:jc w:val="center"/>
        <w:rPr>
          <w:rFonts w:hint="eastAsia" w:ascii="方正小标宋_GBK" w:eastAsia="方正小标宋_GBK"/>
          <w:sz w:val="24"/>
          <w:szCs w:val="24"/>
          <w:lang w:eastAsia="zh-CN"/>
        </w:rPr>
      </w:pPr>
      <w:r>
        <w:rPr>
          <w:rFonts w:hint="eastAsia" w:ascii="方正小标宋_GBK" w:eastAsia="方正小标宋_GBK"/>
          <w:sz w:val="24"/>
          <w:szCs w:val="24"/>
        </w:rPr>
        <w:t xml:space="preserve">湖南省 </w:t>
      </w:r>
      <w:r>
        <w:rPr>
          <w:rFonts w:ascii="Times New Roman" w:eastAsia="Times New Roman"/>
          <w:sz w:val="24"/>
          <w:szCs w:val="24"/>
        </w:rPr>
        <w:t xml:space="preserve">2019-2021 </w:t>
      </w:r>
      <w:r>
        <w:rPr>
          <w:rFonts w:hint="eastAsia" w:ascii="方正小标宋_GBK" w:eastAsia="方正小标宋_GBK"/>
          <w:sz w:val="24"/>
          <w:szCs w:val="24"/>
        </w:rPr>
        <w:t>年度民政事务专项资金绩效评价基础数据表</w:t>
      </w:r>
      <w:r>
        <w:rPr>
          <w:rFonts w:hint="eastAsia" w:ascii="方正小标宋_GBK" w:eastAsia="方正小标宋_GBK"/>
          <w:sz w:val="24"/>
          <w:szCs w:val="24"/>
          <w:lang w:eastAsia="zh-CN"/>
        </w:rPr>
        <w:t>（</w:t>
      </w:r>
      <w:r>
        <w:rPr>
          <w:rFonts w:hint="eastAsia" w:ascii="方正小标宋_GBK" w:eastAsia="方正小标宋_GBK"/>
          <w:sz w:val="24"/>
          <w:szCs w:val="24"/>
          <w:lang w:val="en-US" w:eastAsia="zh-CN"/>
        </w:rPr>
        <w:t>2021年度</w:t>
      </w:r>
      <w:r>
        <w:rPr>
          <w:rFonts w:hint="eastAsia" w:ascii="方正小标宋_GBK" w:eastAsia="方正小标宋_GBK"/>
          <w:sz w:val="24"/>
          <w:szCs w:val="24"/>
          <w:lang w:eastAsia="zh-CN"/>
        </w:rPr>
        <w:t>）</w:t>
      </w:r>
    </w:p>
    <w:p>
      <w:pPr>
        <w:spacing w:before="170"/>
        <w:ind w:left="280" w:right="401" w:firstLine="0"/>
        <w:jc w:val="center"/>
        <w:rPr>
          <w:rFonts w:hint="eastAsia" w:ascii="方正小标宋_GBK" w:eastAsia="方正小标宋_GBK"/>
          <w:sz w:val="24"/>
          <w:szCs w:val="24"/>
        </w:rPr>
      </w:pPr>
      <w:r>
        <w:rPr>
          <w:rFonts w:hint="eastAsia" w:ascii="方正小标宋_GBK" w:eastAsia="方正小标宋_GBK"/>
          <w:sz w:val="24"/>
          <w:szCs w:val="24"/>
        </w:rPr>
        <w:t>（民营养老机构运营补贴）</w:t>
      </w:r>
    </w:p>
    <w:p>
      <w:pPr>
        <w:pStyle w:val="2"/>
        <w:spacing w:before="9"/>
        <w:rPr>
          <w:rFonts w:ascii="楷体_GB2312"/>
          <w:sz w:val="14"/>
        </w:rPr>
      </w:pPr>
    </w:p>
    <w:tbl>
      <w:tblPr>
        <w:tblStyle w:val="6"/>
        <w:tblW w:w="0" w:type="auto"/>
        <w:tblInd w:w="2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2"/>
        <w:gridCol w:w="1650"/>
        <w:gridCol w:w="1944"/>
        <w:gridCol w:w="1520"/>
        <w:gridCol w:w="2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762" w:type="dxa"/>
          </w:tcPr>
          <w:p>
            <w:pPr>
              <w:pStyle w:val="13"/>
              <w:spacing w:before="73"/>
              <w:ind w:left="84" w:right="78"/>
              <w:jc w:val="center"/>
              <w:rPr>
                <w:rFonts w:hint="eastAsia" w:ascii="宋体" w:hAnsi="宋体" w:eastAsia="宋体" w:cs="宋体"/>
                <w:color w:val="auto"/>
                <w:sz w:val="20"/>
              </w:rPr>
            </w:pPr>
            <w:r>
              <w:rPr>
                <w:rFonts w:hint="eastAsia" w:ascii="宋体" w:hAnsi="宋体" w:eastAsia="宋体" w:cs="宋体"/>
                <w:color w:val="auto"/>
                <w:sz w:val="20"/>
              </w:rPr>
              <w:t>专项资金类型</w:t>
            </w:r>
          </w:p>
        </w:tc>
        <w:tc>
          <w:tcPr>
            <w:tcW w:w="3594" w:type="dxa"/>
            <w:gridSpan w:val="2"/>
          </w:tcPr>
          <w:p>
            <w:pPr>
              <w:pStyle w:val="13"/>
              <w:spacing w:before="73"/>
              <w:ind w:left="1069"/>
              <w:rPr>
                <w:rFonts w:hint="eastAsia" w:ascii="宋体" w:hAnsi="宋体" w:eastAsia="宋体" w:cs="宋体"/>
                <w:color w:val="auto"/>
                <w:sz w:val="20"/>
              </w:rPr>
            </w:pPr>
            <w:r>
              <w:rPr>
                <w:rFonts w:hint="eastAsia" w:ascii="宋体" w:hAnsi="宋体" w:eastAsia="宋体" w:cs="宋体"/>
                <w:color w:val="auto"/>
                <w:sz w:val="20"/>
              </w:rPr>
              <w:t>民营养老机构运营补贴</w:t>
            </w:r>
          </w:p>
        </w:tc>
        <w:tc>
          <w:tcPr>
            <w:tcW w:w="1520" w:type="dxa"/>
          </w:tcPr>
          <w:p>
            <w:pPr>
              <w:pStyle w:val="13"/>
              <w:spacing w:before="73"/>
              <w:ind w:left="35" w:right="130"/>
              <w:jc w:val="center"/>
              <w:rPr>
                <w:rFonts w:hint="eastAsia" w:ascii="宋体" w:hAnsi="宋体" w:eastAsia="宋体" w:cs="宋体"/>
                <w:color w:val="auto"/>
                <w:sz w:val="20"/>
              </w:rPr>
            </w:pPr>
            <w:r>
              <w:rPr>
                <w:rFonts w:hint="eastAsia" w:ascii="宋体" w:hAnsi="宋体" w:eastAsia="宋体" w:cs="宋体"/>
                <w:color w:val="auto"/>
                <w:sz w:val="20"/>
              </w:rPr>
              <w:t>绩效评价期间</w:t>
            </w:r>
          </w:p>
        </w:tc>
        <w:tc>
          <w:tcPr>
            <w:tcW w:w="2041" w:type="dxa"/>
          </w:tcPr>
          <w:p>
            <w:pPr>
              <w:pStyle w:val="13"/>
              <w:spacing w:before="73"/>
              <w:ind w:left="328" w:right="320"/>
              <w:jc w:val="center"/>
              <w:rPr>
                <w:rFonts w:hint="eastAsia" w:ascii="宋体" w:hAnsi="宋体" w:eastAsia="宋体" w:cs="宋体"/>
                <w:color w:val="auto"/>
                <w:sz w:val="20"/>
              </w:rPr>
            </w:pPr>
            <w:r>
              <w:rPr>
                <w:rFonts w:hint="eastAsia" w:ascii="宋体" w:hAnsi="宋体" w:eastAsia="宋体" w:cs="宋体"/>
                <w:color w:val="auto"/>
                <w:sz w:val="20"/>
              </w:rPr>
              <w:t>2021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8917" w:type="dxa"/>
            <w:gridSpan w:val="5"/>
          </w:tcPr>
          <w:p>
            <w:pPr>
              <w:pStyle w:val="13"/>
              <w:spacing w:before="73"/>
              <w:ind w:left="108"/>
              <w:rPr>
                <w:rFonts w:hint="eastAsia" w:ascii="宋体" w:hAnsi="宋体" w:eastAsia="宋体" w:cs="宋体"/>
                <w:color w:val="auto"/>
                <w:sz w:val="20"/>
              </w:rPr>
            </w:pPr>
            <w:r>
              <w:rPr>
                <w:rFonts w:hint="eastAsia" w:ascii="宋体" w:hAnsi="宋体" w:eastAsia="宋体" w:cs="宋体"/>
                <w:color w:val="auto"/>
                <w:sz w:val="20"/>
              </w:rPr>
              <w:t>一、项目基本情况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762" w:type="dxa"/>
          </w:tcPr>
          <w:p>
            <w:pPr>
              <w:pStyle w:val="13"/>
              <w:spacing w:before="73"/>
              <w:ind w:left="87" w:right="78"/>
              <w:jc w:val="center"/>
              <w:rPr>
                <w:rFonts w:hint="eastAsia" w:ascii="宋体" w:hAnsi="宋体" w:eastAsia="宋体" w:cs="宋体"/>
                <w:color w:val="auto"/>
                <w:sz w:val="20"/>
              </w:rPr>
            </w:pPr>
            <w:r>
              <w:rPr>
                <w:rFonts w:hint="eastAsia" w:ascii="宋体" w:hAnsi="宋体" w:eastAsia="宋体" w:cs="宋体"/>
                <w:color w:val="auto"/>
                <w:sz w:val="20"/>
              </w:rPr>
              <w:t>项目名称</w:t>
            </w:r>
          </w:p>
        </w:tc>
        <w:tc>
          <w:tcPr>
            <w:tcW w:w="7155" w:type="dxa"/>
            <w:gridSpan w:val="4"/>
            <w:vAlign w:val="center"/>
          </w:tcPr>
          <w:p>
            <w:pPr>
              <w:snapToGrid w:val="0"/>
              <w:spacing w:before="0" w:beforeAutospacing="0" w:after="0" w:afterAutospacing="0" w:line="240" w:lineRule="auto"/>
              <w:jc w:val="both"/>
              <w:textAlignment w:val="baseline"/>
              <w:rPr>
                <w:rFonts w:hint="eastAsia" w:ascii="宋体" w:hAnsi="宋体" w:eastAsia="宋体" w:cs="宋体"/>
                <w:color w:val="auto"/>
                <w:sz w:val="20"/>
              </w:rPr>
            </w:pPr>
            <w:r>
              <w:rPr>
                <w:rFonts w:hint="eastAsia" w:ascii="宋体" w:hAnsi="宋体" w:eastAsia="宋体" w:cs="宋体"/>
                <w:b w:val="0"/>
                <w:i w:val="0"/>
                <w:caps w:val="0"/>
                <w:color w:val="auto"/>
                <w:spacing w:val="0"/>
                <w:w w:val="100"/>
                <w:sz w:val="19"/>
                <w:szCs w:val="19"/>
                <w:lang w:eastAsia="zh-CN"/>
              </w:rPr>
              <w:t>湘</w:t>
            </w:r>
            <w:r>
              <w:rPr>
                <w:rFonts w:hint="eastAsia" w:ascii="宋体" w:hAnsi="宋体" w:eastAsia="宋体" w:cs="宋体"/>
                <w:b w:val="0"/>
                <w:i w:val="0"/>
                <w:caps w:val="0"/>
                <w:color w:val="auto"/>
                <w:spacing w:val="10"/>
                <w:w w:val="100"/>
                <w:sz w:val="19"/>
                <w:szCs w:val="19"/>
                <w:lang w:eastAsia="zh-CN"/>
              </w:rPr>
              <w:t>西州民</w:t>
            </w:r>
            <w:r>
              <w:rPr>
                <w:rFonts w:hint="eastAsia" w:ascii="宋体" w:hAnsi="宋体" w:eastAsia="宋体" w:cs="宋体"/>
                <w:b w:val="0"/>
                <w:i w:val="0"/>
                <w:caps w:val="0"/>
                <w:color w:val="auto"/>
                <w:spacing w:val="0"/>
                <w:w w:val="100"/>
                <w:sz w:val="19"/>
                <w:szCs w:val="19"/>
                <w:lang w:eastAsia="zh-CN"/>
              </w:rPr>
              <w:t>营养老机构运营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762" w:type="dxa"/>
          </w:tcPr>
          <w:p>
            <w:pPr>
              <w:pStyle w:val="13"/>
              <w:spacing w:before="148"/>
              <w:ind w:left="84" w:right="78"/>
              <w:jc w:val="center"/>
              <w:rPr>
                <w:rFonts w:hint="eastAsia" w:ascii="宋体" w:hAnsi="宋体" w:eastAsia="宋体" w:cs="宋体"/>
                <w:color w:val="auto"/>
                <w:sz w:val="20"/>
              </w:rPr>
            </w:pPr>
            <w:r>
              <w:rPr>
                <w:rFonts w:hint="eastAsia" w:ascii="宋体" w:hAnsi="宋体" w:eastAsia="宋体" w:cs="宋体"/>
                <w:color w:val="auto"/>
                <w:sz w:val="20"/>
              </w:rPr>
              <w:t>项目主要内容</w:t>
            </w:r>
          </w:p>
        </w:tc>
        <w:tc>
          <w:tcPr>
            <w:tcW w:w="7155" w:type="dxa"/>
            <w:gridSpan w:val="4"/>
            <w:vAlign w:val="center"/>
          </w:tcPr>
          <w:p>
            <w:pPr>
              <w:widowControl/>
              <w:snapToGrid w:val="0"/>
              <w:spacing w:before="0" w:beforeAutospacing="0" w:after="0" w:afterAutospacing="0" w:line="240" w:lineRule="auto"/>
              <w:jc w:val="both"/>
              <w:textAlignment w:val="baseline"/>
              <w:rPr>
                <w:rFonts w:hint="eastAsia" w:ascii="宋体" w:hAnsi="宋体" w:eastAsia="宋体" w:cs="宋体"/>
                <w:color w:val="auto"/>
                <w:sz w:val="20"/>
              </w:rPr>
            </w:pPr>
            <w:r>
              <w:rPr>
                <w:rFonts w:hint="eastAsia" w:ascii="宋体" w:hAnsi="宋体" w:eastAsia="宋体" w:cs="宋体"/>
                <w:b w:val="0"/>
                <w:i w:val="0"/>
                <w:caps w:val="0"/>
                <w:color w:val="auto"/>
                <w:spacing w:val="0"/>
                <w:w w:val="100"/>
                <w:kern w:val="0"/>
                <w:sz w:val="19"/>
                <w:szCs w:val="19"/>
                <w:lang w:val="en-US" w:eastAsia="zh-CN" w:bidi="ar"/>
              </w:rPr>
              <w:t>按时发放民营养老机构运营补贴，切实减轻疫情对民营养老机构的影响，帮助其渡过难关和稳定发展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62" w:type="dxa"/>
            <w:vMerge w:val="restart"/>
          </w:tcPr>
          <w:p>
            <w:pPr>
              <w:pStyle w:val="13"/>
              <w:rPr>
                <w:rFonts w:hint="eastAsia" w:ascii="宋体" w:hAnsi="宋体" w:eastAsia="宋体" w:cs="宋体"/>
                <w:color w:val="auto"/>
                <w:sz w:val="20"/>
              </w:rPr>
            </w:pPr>
          </w:p>
          <w:p>
            <w:pPr>
              <w:pStyle w:val="13"/>
              <w:rPr>
                <w:rFonts w:hint="eastAsia" w:ascii="宋体" w:hAnsi="宋体" w:eastAsia="宋体" w:cs="宋体"/>
                <w:color w:val="auto"/>
                <w:sz w:val="20"/>
              </w:rPr>
            </w:pPr>
          </w:p>
          <w:p>
            <w:pPr>
              <w:pStyle w:val="13"/>
              <w:rPr>
                <w:rFonts w:hint="eastAsia" w:ascii="宋体" w:hAnsi="宋体" w:eastAsia="宋体" w:cs="宋体"/>
                <w:color w:val="auto"/>
                <w:sz w:val="20"/>
              </w:rPr>
            </w:pPr>
          </w:p>
          <w:p>
            <w:pPr>
              <w:pStyle w:val="13"/>
              <w:spacing w:before="168"/>
              <w:ind w:left="408"/>
              <w:rPr>
                <w:rFonts w:hint="eastAsia" w:ascii="宋体" w:hAnsi="宋体" w:eastAsia="宋体" w:cs="宋体"/>
                <w:color w:val="auto"/>
                <w:sz w:val="20"/>
              </w:rPr>
            </w:pPr>
            <w:r>
              <w:rPr>
                <w:rFonts w:hint="eastAsia" w:ascii="宋体" w:hAnsi="宋体" w:eastAsia="宋体" w:cs="宋体"/>
                <w:color w:val="auto"/>
                <w:sz w:val="20"/>
              </w:rPr>
              <w:t>绩效目标</w:t>
            </w:r>
          </w:p>
        </w:tc>
        <w:tc>
          <w:tcPr>
            <w:tcW w:w="1650" w:type="dxa"/>
            <w:vAlign w:val="center"/>
          </w:tcPr>
          <w:p>
            <w:pPr>
              <w:pStyle w:val="13"/>
              <w:spacing w:before="133"/>
              <w:ind w:left="107"/>
              <w:jc w:val="both"/>
              <w:rPr>
                <w:rFonts w:hint="eastAsia" w:ascii="宋体" w:hAnsi="宋体" w:eastAsia="宋体" w:cs="宋体"/>
                <w:color w:val="auto"/>
                <w:sz w:val="20"/>
              </w:rPr>
            </w:pPr>
            <w:r>
              <w:rPr>
                <w:rFonts w:hint="eastAsia" w:ascii="宋体" w:hAnsi="宋体" w:eastAsia="宋体" w:cs="宋体"/>
                <w:color w:val="auto"/>
                <w:sz w:val="20"/>
              </w:rPr>
              <w:t>长期目标</w:t>
            </w:r>
          </w:p>
        </w:tc>
        <w:tc>
          <w:tcPr>
            <w:tcW w:w="5505" w:type="dxa"/>
            <w:gridSpan w:val="3"/>
            <w:vAlign w:val="center"/>
          </w:tcPr>
          <w:p>
            <w:pPr>
              <w:widowControl/>
              <w:snapToGrid w:val="0"/>
              <w:spacing w:before="0" w:beforeAutospacing="0" w:after="0" w:afterAutospacing="0" w:line="240" w:lineRule="auto"/>
              <w:jc w:val="both"/>
              <w:textAlignment w:val="baseline"/>
              <w:rPr>
                <w:rFonts w:hint="eastAsia" w:ascii="宋体"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kern w:val="0"/>
                <w:sz w:val="19"/>
                <w:szCs w:val="19"/>
                <w:lang w:val="en-US" w:eastAsia="zh-CN" w:bidi="ar"/>
              </w:rPr>
              <w:t>减轻疫情对民营养老机构的影响，使其稳定发展。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62" w:type="dxa"/>
            <w:vMerge w:val="continue"/>
            <w:tcBorders>
              <w:top w:val="nil"/>
            </w:tcBorders>
          </w:tcPr>
          <w:p>
            <w:pPr>
              <w:rPr>
                <w:rFonts w:hint="eastAsia" w:ascii="宋体" w:hAnsi="宋体" w:eastAsia="宋体" w:cs="宋体"/>
                <w:color w:val="auto"/>
                <w:sz w:val="2"/>
                <w:szCs w:val="2"/>
              </w:rPr>
            </w:pPr>
          </w:p>
        </w:tc>
        <w:tc>
          <w:tcPr>
            <w:tcW w:w="1650" w:type="dxa"/>
            <w:vAlign w:val="center"/>
          </w:tcPr>
          <w:p>
            <w:pPr>
              <w:pStyle w:val="13"/>
              <w:spacing w:before="133"/>
              <w:ind w:left="107"/>
              <w:jc w:val="both"/>
              <w:rPr>
                <w:rFonts w:hint="eastAsia" w:ascii="宋体" w:hAnsi="宋体" w:eastAsia="宋体" w:cs="宋体"/>
                <w:color w:val="auto"/>
                <w:sz w:val="20"/>
              </w:rPr>
            </w:pPr>
            <w:r>
              <w:rPr>
                <w:rFonts w:hint="eastAsia" w:ascii="宋体" w:hAnsi="宋体" w:eastAsia="宋体" w:cs="宋体"/>
                <w:color w:val="auto"/>
                <w:sz w:val="20"/>
              </w:rPr>
              <w:t>2019 年目标</w:t>
            </w:r>
          </w:p>
        </w:tc>
        <w:tc>
          <w:tcPr>
            <w:tcW w:w="5505" w:type="dxa"/>
            <w:gridSpan w:val="3"/>
            <w:vAlign w:val="center"/>
          </w:tcPr>
          <w:p>
            <w:pPr>
              <w:pStyle w:val="13"/>
              <w:snapToGrid w:val="0"/>
              <w:spacing w:before="0" w:beforeAutospacing="0" w:after="0" w:afterAutospacing="0" w:line="240" w:lineRule="auto"/>
              <w:jc w:val="both"/>
              <w:textAlignment w:val="baseline"/>
              <w:rPr>
                <w:rFonts w:hint="eastAsia" w:ascii="宋体" w:hAnsi="宋体" w:eastAsia="宋体" w:cs="宋体"/>
                <w:color w:val="auto"/>
                <w:sz w:val="20"/>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62" w:type="dxa"/>
            <w:vMerge w:val="continue"/>
            <w:tcBorders>
              <w:top w:val="nil"/>
            </w:tcBorders>
          </w:tcPr>
          <w:p>
            <w:pPr>
              <w:rPr>
                <w:rFonts w:hint="eastAsia" w:ascii="宋体" w:hAnsi="宋体" w:eastAsia="宋体" w:cs="宋体"/>
                <w:color w:val="auto"/>
                <w:sz w:val="2"/>
                <w:szCs w:val="2"/>
              </w:rPr>
            </w:pPr>
          </w:p>
        </w:tc>
        <w:tc>
          <w:tcPr>
            <w:tcW w:w="1650" w:type="dxa"/>
            <w:vAlign w:val="center"/>
          </w:tcPr>
          <w:p>
            <w:pPr>
              <w:pStyle w:val="13"/>
              <w:spacing w:before="133"/>
              <w:ind w:left="107"/>
              <w:jc w:val="both"/>
              <w:rPr>
                <w:rFonts w:hint="eastAsia" w:ascii="宋体" w:hAnsi="宋体" w:eastAsia="宋体" w:cs="宋体"/>
                <w:color w:val="auto"/>
                <w:sz w:val="20"/>
              </w:rPr>
            </w:pPr>
            <w:r>
              <w:rPr>
                <w:rFonts w:hint="eastAsia" w:ascii="宋体" w:hAnsi="宋体" w:eastAsia="宋体" w:cs="宋体"/>
                <w:color w:val="auto"/>
                <w:sz w:val="20"/>
              </w:rPr>
              <w:t>2020 年目标</w:t>
            </w:r>
          </w:p>
        </w:tc>
        <w:tc>
          <w:tcPr>
            <w:tcW w:w="5505" w:type="dxa"/>
            <w:gridSpan w:val="3"/>
            <w:vAlign w:val="center"/>
          </w:tcPr>
          <w:p>
            <w:pPr>
              <w:pStyle w:val="13"/>
              <w:snapToGrid w:val="0"/>
              <w:spacing w:before="0" w:beforeAutospacing="0" w:after="0" w:afterAutospacing="0" w:line="240" w:lineRule="auto"/>
              <w:jc w:val="both"/>
              <w:textAlignment w:val="baseline"/>
              <w:rPr>
                <w:rFonts w:hint="eastAsia" w:ascii="宋体"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kern w:val="0"/>
                <w:sz w:val="19"/>
                <w:szCs w:val="19"/>
                <w:lang w:val="en-US" w:eastAsia="zh-CN" w:bidi="ar"/>
              </w:rPr>
              <w:t>减轻疫情对民营养老机构的影响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62" w:type="dxa"/>
            <w:vMerge w:val="continue"/>
            <w:tcBorders>
              <w:top w:val="nil"/>
            </w:tcBorders>
          </w:tcPr>
          <w:p>
            <w:pPr>
              <w:rPr>
                <w:rFonts w:hint="eastAsia" w:ascii="宋体" w:hAnsi="宋体" w:eastAsia="宋体" w:cs="宋体"/>
                <w:color w:val="auto"/>
                <w:sz w:val="2"/>
                <w:szCs w:val="2"/>
              </w:rPr>
            </w:pPr>
          </w:p>
        </w:tc>
        <w:tc>
          <w:tcPr>
            <w:tcW w:w="1650" w:type="dxa"/>
            <w:vAlign w:val="center"/>
          </w:tcPr>
          <w:p>
            <w:pPr>
              <w:pStyle w:val="13"/>
              <w:spacing w:before="133"/>
              <w:ind w:left="107"/>
              <w:jc w:val="both"/>
              <w:rPr>
                <w:rFonts w:hint="eastAsia" w:ascii="宋体" w:hAnsi="宋体" w:eastAsia="宋体" w:cs="宋体"/>
                <w:color w:val="auto"/>
                <w:sz w:val="20"/>
              </w:rPr>
            </w:pPr>
            <w:r>
              <w:rPr>
                <w:rFonts w:hint="eastAsia" w:ascii="宋体" w:hAnsi="宋体" w:eastAsia="宋体" w:cs="宋体"/>
                <w:color w:val="auto"/>
                <w:sz w:val="20"/>
              </w:rPr>
              <w:t>2021 年目标</w:t>
            </w:r>
          </w:p>
        </w:tc>
        <w:tc>
          <w:tcPr>
            <w:tcW w:w="5505" w:type="dxa"/>
            <w:gridSpan w:val="3"/>
            <w:vAlign w:val="center"/>
          </w:tcPr>
          <w:p>
            <w:pPr>
              <w:widowControl/>
              <w:snapToGrid w:val="0"/>
              <w:spacing w:before="0" w:beforeAutospacing="0" w:after="0" w:afterAutospacing="0" w:line="240" w:lineRule="auto"/>
              <w:jc w:val="both"/>
              <w:textAlignment w:val="baseline"/>
              <w:rPr>
                <w:rFonts w:hint="eastAsia" w:ascii="宋体" w:hAnsi="宋体" w:eastAsia="宋体" w:cs="宋体"/>
                <w:color w:val="auto"/>
                <w:sz w:val="20"/>
                <w:szCs w:val="22"/>
                <w:lang w:val="zh-CN" w:eastAsia="zh-CN" w:bidi="zh-CN"/>
              </w:rPr>
            </w:pPr>
            <w:r>
              <w:rPr>
                <w:rFonts w:hint="eastAsia" w:ascii="宋体" w:hAnsi="宋体" w:eastAsia="宋体" w:cs="宋体"/>
                <w:b w:val="0"/>
                <w:i w:val="0"/>
                <w:caps w:val="0"/>
                <w:color w:val="auto"/>
                <w:spacing w:val="0"/>
                <w:w w:val="100"/>
                <w:kern w:val="0"/>
                <w:sz w:val="19"/>
                <w:szCs w:val="19"/>
                <w:lang w:val="en-US" w:eastAsia="zh-CN" w:bidi="ar"/>
              </w:rPr>
              <w:t>减轻疫情对民营养老机构的影响，使其稳定发展。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62" w:type="dxa"/>
          </w:tcPr>
          <w:p>
            <w:pPr>
              <w:pStyle w:val="13"/>
              <w:spacing w:before="133"/>
              <w:ind w:left="84" w:right="78"/>
              <w:jc w:val="center"/>
              <w:rPr>
                <w:rFonts w:hint="eastAsia" w:ascii="宋体" w:hAnsi="宋体" w:eastAsia="宋体" w:cs="宋体"/>
                <w:color w:val="auto"/>
                <w:sz w:val="20"/>
              </w:rPr>
            </w:pPr>
            <w:r>
              <w:rPr>
                <w:rFonts w:hint="eastAsia" w:ascii="宋体" w:hAnsi="宋体" w:eastAsia="宋体" w:cs="宋体"/>
                <w:color w:val="auto"/>
                <w:sz w:val="20"/>
              </w:rPr>
              <w:t>项目实施单位</w:t>
            </w:r>
          </w:p>
        </w:tc>
        <w:tc>
          <w:tcPr>
            <w:tcW w:w="3594" w:type="dxa"/>
            <w:gridSpan w:val="2"/>
          </w:tcPr>
          <w:p>
            <w:pPr>
              <w:pStyle w:val="13"/>
              <w:spacing w:before="133"/>
              <w:ind w:left="84" w:right="78"/>
              <w:jc w:val="center"/>
              <w:rPr>
                <w:rFonts w:hint="eastAsia" w:ascii="宋体" w:hAnsi="宋体" w:eastAsia="宋体" w:cs="宋体"/>
                <w:color w:val="auto"/>
                <w:sz w:val="20"/>
                <w:lang w:val="en-US" w:eastAsia="zh-CN"/>
              </w:rPr>
            </w:pPr>
            <w:r>
              <w:rPr>
                <w:rFonts w:hint="eastAsia" w:cs="宋体"/>
                <w:color w:val="auto"/>
                <w:sz w:val="20"/>
                <w:lang w:val="en-US" w:eastAsia="zh-CN"/>
              </w:rPr>
              <w:t>吉首</w:t>
            </w:r>
            <w:r>
              <w:rPr>
                <w:rFonts w:hint="eastAsia" w:ascii="宋体" w:hAnsi="宋体" w:eastAsia="宋体" w:cs="宋体"/>
                <w:color w:val="auto"/>
                <w:sz w:val="20"/>
                <w:lang w:val="en-US" w:eastAsia="zh-CN"/>
              </w:rPr>
              <w:t>市民政局</w:t>
            </w:r>
          </w:p>
        </w:tc>
        <w:tc>
          <w:tcPr>
            <w:tcW w:w="1520" w:type="dxa"/>
          </w:tcPr>
          <w:p>
            <w:pPr>
              <w:pStyle w:val="13"/>
              <w:spacing w:before="133"/>
              <w:ind w:left="84" w:right="78"/>
              <w:jc w:val="center"/>
              <w:rPr>
                <w:rFonts w:hint="eastAsia" w:ascii="宋体" w:hAnsi="宋体" w:eastAsia="宋体" w:cs="宋体"/>
                <w:color w:val="auto"/>
                <w:sz w:val="20"/>
              </w:rPr>
            </w:pPr>
            <w:r>
              <w:rPr>
                <w:rFonts w:hint="eastAsia" w:ascii="宋体" w:hAnsi="宋体" w:eastAsia="宋体" w:cs="宋体"/>
                <w:color w:val="auto"/>
                <w:sz w:val="20"/>
              </w:rPr>
              <w:t>项目主管单位</w:t>
            </w:r>
          </w:p>
        </w:tc>
        <w:tc>
          <w:tcPr>
            <w:tcW w:w="2041" w:type="dxa"/>
          </w:tcPr>
          <w:p>
            <w:pPr>
              <w:pStyle w:val="13"/>
              <w:spacing w:before="133"/>
              <w:ind w:left="84" w:right="78"/>
              <w:jc w:val="center"/>
              <w:rPr>
                <w:rFonts w:hint="eastAsia" w:ascii="宋体" w:hAnsi="宋体" w:eastAsia="宋体" w:cs="宋体"/>
                <w:color w:val="auto"/>
                <w:sz w:val="20"/>
                <w:lang w:val="en-US" w:eastAsia="zh-CN"/>
              </w:rPr>
            </w:pPr>
            <w:r>
              <w:rPr>
                <w:rFonts w:hint="eastAsia" w:ascii="宋体" w:hAnsi="宋体" w:eastAsia="宋体" w:cs="宋体"/>
                <w:color w:val="auto"/>
                <w:sz w:val="20"/>
                <w:lang w:val="en-US" w:eastAsia="zh-CN"/>
              </w:rPr>
              <w:t>湘西州民政局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8917" w:type="dxa"/>
            <w:gridSpan w:val="5"/>
          </w:tcPr>
          <w:p>
            <w:pPr>
              <w:pStyle w:val="13"/>
              <w:spacing w:before="57"/>
              <w:ind w:left="108"/>
              <w:rPr>
                <w:rFonts w:hint="eastAsia" w:ascii="宋体" w:hAnsi="宋体" w:eastAsia="宋体" w:cs="宋体"/>
                <w:color w:val="auto"/>
                <w:sz w:val="20"/>
              </w:rPr>
            </w:pPr>
            <w:r>
              <w:rPr>
                <w:rFonts w:hint="eastAsia" w:ascii="宋体" w:hAnsi="宋体" w:eastAsia="宋体" w:cs="宋体"/>
                <w:color w:val="auto"/>
                <w:sz w:val="20"/>
              </w:rPr>
              <w:t>二、资金到位情况(万元）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62"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期间</w:t>
            </w:r>
          </w:p>
        </w:tc>
        <w:tc>
          <w:tcPr>
            <w:tcW w:w="1650"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财政厅安排资金</w:t>
            </w:r>
          </w:p>
        </w:tc>
        <w:tc>
          <w:tcPr>
            <w:tcW w:w="1944"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实际到位资金</w:t>
            </w:r>
          </w:p>
        </w:tc>
        <w:tc>
          <w:tcPr>
            <w:tcW w:w="1520"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已使用资金</w:t>
            </w:r>
          </w:p>
        </w:tc>
        <w:tc>
          <w:tcPr>
            <w:tcW w:w="2041"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62" w:type="dxa"/>
            <w:vAlign w:val="center"/>
          </w:tcPr>
          <w:p>
            <w:pPr>
              <w:widowControl/>
              <w:jc w:val="center"/>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2020.1.1-12.31</w:t>
            </w:r>
          </w:p>
        </w:tc>
        <w:tc>
          <w:tcPr>
            <w:tcW w:w="1650" w:type="dxa"/>
            <w:vAlign w:val="center"/>
          </w:tcPr>
          <w:p>
            <w:pPr>
              <w:widowControl/>
              <w:jc w:val="center"/>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1.10</w:t>
            </w:r>
          </w:p>
        </w:tc>
        <w:tc>
          <w:tcPr>
            <w:tcW w:w="1944" w:type="dxa"/>
            <w:vAlign w:val="center"/>
          </w:tcPr>
          <w:p>
            <w:pPr>
              <w:widowControl/>
              <w:jc w:val="center"/>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10.10</w:t>
            </w:r>
          </w:p>
        </w:tc>
        <w:tc>
          <w:tcPr>
            <w:tcW w:w="1520" w:type="dxa"/>
            <w:vAlign w:val="center"/>
          </w:tcPr>
          <w:p>
            <w:pPr>
              <w:widowControl/>
              <w:jc w:val="center"/>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1.10</w:t>
            </w:r>
          </w:p>
        </w:tc>
        <w:tc>
          <w:tcPr>
            <w:tcW w:w="2041" w:type="dxa"/>
            <w:vAlign w:val="center"/>
          </w:tcPr>
          <w:p>
            <w:pPr>
              <w:widowControl/>
              <w:jc w:val="center"/>
              <w:rPr>
                <w:rFonts w:hint="eastAsia" w:ascii="宋体" w:hAnsi="宋体" w:eastAsia="宋体" w:cs="宋体"/>
                <w:color w:val="auto"/>
                <w:kern w:val="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762" w:type="dxa"/>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2021.1.1-12.31</w:t>
            </w:r>
          </w:p>
        </w:tc>
        <w:tc>
          <w:tcPr>
            <w:tcW w:w="1650" w:type="dxa"/>
            <w:vAlign w:val="center"/>
          </w:tcPr>
          <w:p>
            <w:pPr>
              <w:widowControl/>
              <w:jc w:val="center"/>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1.00</w:t>
            </w:r>
          </w:p>
        </w:tc>
        <w:tc>
          <w:tcPr>
            <w:tcW w:w="1944" w:type="dxa"/>
            <w:vAlign w:val="center"/>
          </w:tcPr>
          <w:p>
            <w:pPr>
              <w:widowControl/>
              <w:jc w:val="center"/>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1.00</w:t>
            </w:r>
          </w:p>
        </w:tc>
        <w:tc>
          <w:tcPr>
            <w:tcW w:w="1520" w:type="dxa"/>
            <w:vAlign w:val="center"/>
          </w:tcPr>
          <w:p>
            <w:pPr>
              <w:widowControl/>
              <w:jc w:val="center"/>
              <w:rPr>
                <w:rFonts w:hint="eastAsia"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0</w:t>
            </w:r>
          </w:p>
        </w:tc>
        <w:tc>
          <w:tcPr>
            <w:tcW w:w="2041" w:type="dxa"/>
          </w:tcPr>
          <w:p>
            <w:pPr>
              <w:widowControl/>
              <w:jc w:val="center"/>
              <w:rPr>
                <w:rFonts w:hint="eastAsia" w:ascii="宋体" w:hAnsi="宋体" w:eastAsia="宋体" w:cs="宋体"/>
                <w:color w:val="auto"/>
                <w:kern w:val="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62" w:type="dxa"/>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2022.1.1-现场评价日</w:t>
            </w:r>
          </w:p>
        </w:tc>
        <w:tc>
          <w:tcPr>
            <w:tcW w:w="1650" w:type="dxa"/>
            <w:vAlign w:val="center"/>
          </w:tcPr>
          <w:p>
            <w:pPr>
              <w:ind w:left="0" w:leftChars="0" w:right="0" w:rightChars="0"/>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sz w:val="20"/>
                <w:szCs w:val="22"/>
                <w:lang w:val="en-US" w:eastAsia="zh-CN" w:bidi="zh-CN"/>
              </w:rPr>
              <w:t>--</w:t>
            </w:r>
          </w:p>
        </w:tc>
        <w:tc>
          <w:tcPr>
            <w:tcW w:w="1944" w:type="dxa"/>
            <w:vAlign w:val="center"/>
          </w:tcPr>
          <w:p>
            <w:pPr>
              <w:ind w:left="0" w:leftChars="0" w:right="0" w:rightChars="0"/>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sz w:val="20"/>
                <w:szCs w:val="22"/>
                <w:lang w:val="en-US" w:eastAsia="zh-CN" w:bidi="zh-CN"/>
              </w:rPr>
              <w:t>--</w:t>
            </w:r>
          </w:p>
        </w:tc>
        <w:tc>
          <w:tcPr>
            <w:tcW w:w="1520" w:type="dxa"/>
            <w:vAlign w:val="center"/>
          </w:tcPr>
          <w:p>
            <w:pPr>
              <w:ind w:left="0" w:leftChars="0" w:right="0" w:rightChars="0"/>
              <w:jc w:val="center"/>
              <w:rPr>
                <w:rFonts w:hint="eastAsia" w:ascii="宋体" w:hAnsi="宋体" w:eastAsia="宋体" w:cs="宋体"/>
                <w:color w:val="auto"/>
                <w:kern w:val="2"/>
                <w:sz w:val="20"/>
                <w:szCs w:val="22"/>
                <w:lang w:val="en-US" w:eastAsia="zh-CN" w:bidi="zh-CN"/>
              </w:rPr>
            </w:pPr>
            <w:r>
              <w:rPr>
                <w:rFonts w:hint="eastAsia" w:ascii="宋体" w:hAnsi="宋体" w:eastAsia="宋体" w:cs="宋体"/>
                <w:color w:val="auto"/>
                <w:sz w:val="20"/>
                <w:szCs w:val="22"/>
                <w:lang w:val="en-US" w:eastAsia="zh-CN" w:bidi="zh-CN"/>
              </w:rPr>
              <w:t>--</w:t>
            </w:r>
          </w:p>
        </w:tc>
        <w:tc>
          <w:tcPr>
            <w:tcW w:w="2041" w:type="dxa"/>
          </w:tcPr>
          <w:p>
            <w:pPr>
              <w:widowControl/>
              <w:jc w:val="center"/>
              <w:rPr>
                <w:rFonts w:hint="eastAsia" w:ascii="宋体" w:hAnsi="宋体" w:eastAsia="宋体" w:cs="宋体"/>
                <w:color w:val="auto"/>
                <w:kern w:val="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62" w:type="dxa"/>
          </w:tcPr>
          <w:p>
            <w:pPr>
              <w:widowControl/>
              <w:jc w:val="center"/>
              <w:rPr>
                <w:rFonts w:hint="eastAsia" w:ascii="宋体" w:hAnsi="宋体" w:eastAsia="宋体" w:cs="宋体"/>
                <w:color w:val="auto"/>
                <w:kern w:val="2"/>
                <w:sz w:val="20"/>
                <w:szCs w:val="22"/>
                <w:lang w:val="zh-CN" w:eastAsia="zh-CN" w:bidi="zh-CN"/>
              </w:rPr>
            </w:pPr>
          </w:p>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合计</w:t>
            </w:r>
          </w:p>
        </w:tc>
        <w:tc>
          <w:tcPr>
            <w:tcW w:w="1650" w:type="dxa"/>
          </w:tcPr>
          <w:p>
            <w:pPr>
              <w:widowControl/>
              <w:jc w:val="center"/>
              <w:rPr>
                <w:rFonts w:hint="eastAsia" w:ascii="宋体" w:hAnsi="宋体" w:eastAsia="宋体" w:cs="宋体"/>
                <w:color w:val="auto"/>
                <w:kern w:val="2"/>
                <w:sz w:val="20"/>
                <w:szCs w:val="22"/>
                <w:lang w:val="zh-CN" w:eastAsia="zh-CN" w:bidi="zh-CN"/>
              </w:rPr>
            </w:pPr>
          </w:p>
          <w:p>
            <w:pPr>
              <w:widowControl/>
              <w:jc w:val="center"/>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2.10</w:t>
            </w:r>
          </w:p>
        </w:tc>
        <w:tc>
          <w:tcPr>
            <w:tcW w:w="1944" w:type="dxa"/>
          </w:tcPr>
          <w:p>
            <w:pPr>
              <w:widowControl/>
              <w:jc w:val="center"/>
              <w:rPr>
                <w:rFonts w:hint="eastAsia" w:ascii="宋体" w:hAnsi="宋体" w:eastAsia="宋体" w:cs="宋体"/>
                <w:color w:val="auto"/>
                <w:kern w:val="2"/>
                <w:sz w:val="20"/>
                <w:szCs w:val="22"/>
                <w:lang w:val="zh-CN" w:eastAsia="zh-CN" w:bidi="zh-CN"/>
              </w:rPr>
            </w:pPr>
          </w:p>
          <w:p>
            <w:pPr>
              <w:widowControl/>
              <w:jc w:val="center"/>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2.10</w:t>
            </w:r>
          </w:p>
        </w:tc>
        <w:tc>
          <w:tcPr>
            <w:tcW w:w="1520" w:type="dxa"/>
          </w:tcPr>
          <w:p>
            <w:pPr>
              <w:widowControl/>
              <w:jc w:val="center"/>
              <w:rPr>
                <w:rFonts w:hint="eastAsia" w:ascii="宋体" w:hAnsi="宋体" w:eastAsia="宋体" w:cs="宋体"/>
                <w:color w:val="auto"/>
                <w:kern w:val="2"/>
                <w:sz w:val="20"/>
                <w:szCs w:val="22"/>
                <w:lang w:val="zh-CN" w:eastAsia="zh-CN" w:bidi="zh-CN"/>
              </w:rPr>
            </w:pPr>
          </w:p>
          <w:p>
            <w:pPr>
              <w:widowControl/>
              <w:jc w:val="center"/>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1.10</w:t>
            </w:r>
          </w:p>
        </w:tc>
        <w:tc>
          <w:tcPr>
            <w:tcW w:w="2041" w:type="dxa"/>
          </w:tcPr>
          <w:p>
            <w:pPr>
              <w:widowControl/>
              <w:jc w:val="center"/>
              <w:rPr>
                <w:rFonts w:hint="eastAsia" w:ascii="宋体" w:hAnsi="宋体" w:eastAsia="宋体" w:cs="宋体"/>
                <w:color w:val="auto"/>
                <w:kern w:val="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8917" w:type="dxa"/>
            <w:gridSpan w:val="5"/>
          </w:tcPr>
          <w:p>
            <w:pPr>
              <w:pStyle w:val="13"/>
              <w:spacing w:before="59"/>
              <w:ind w:left="108"/>
              <w:rPr>
                <w:rFonts w:hint="eastAsia" w:ascii="宋体" w:hAnsi="宋体" w:eastAsia="宋体" w:cs="宋体"/>
                <w:color w:val="auto"/>
                <w:sz w:val="20"/>
              </w:rPr>
            </w:pPr>
            <w:r>
              <w:rPr>
                <w:rFonts w:hint="eastAsia" w:ascii="宋体" w:hAnsi="宋体" w:eastAsia="宋体" w:cs="宋体"/>
                <w:color w:val="auto"/>
                <w:sz w:val="20"/>
              </w:rPr>
              <w:t>三、项目组织管理及实施情况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62" w:type="dxa"/>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管理制度、补贴</w:t>
            </w:r>
          </w:p>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办法文件名称</w:t>
            </w:r>
          </w:p>
        </w:tc>
        <w:tc>
          <w:tcPr>
            <w:tcW w:w="7155" w:type="dxa"/>
            <w:gridSpan w:val="4"/>
            <w:vAlign w:val="top"/>
          </w:tcPr>
          <w:p>
            <w:pPr>
              <w:pStyle w:val="13"/>
              <w:snapToGrid w:val="0"/>
              <w:spacing w:before="0" w:beforeAutospacing="0" w:after="0" w:afterAutospacing="0" w:line="240" w:lineRule="auto"/>
              <w:jc w:val="left"/>
              <w:textAlignment w:val="baseline"/>
              <w:rPr>
                <w:rFonts w:hint="eastAsia" w:ascii="宋体" w:hAnsi="宋体" w:eastAsia="宋体" w:cs="宋体"/>
                <w:color w:val="auto"/>
                <w:kern w:val="2"/>
                <w:sz w:val="20"/>
                <w:szCs w:val="22"/>
                <w:lang w:val="zh-CN" w:eastAsia="zh-CN" w:bidi="zh-CN"/>
              </w:rPr>
            </w:pPr>
            <w:r>
              <w:rPr>
                <w:rFonts w:hint="eastAsia" w:ascii="宋体" w:hAnsi="宋体" w:eastAsia="宋体" w:cs="宋体"/>
                <w:b w:val="0"/>
                <w:i w:val="0"/>
                <w:caps w:val="0"/>
                <w:color w:val="auto"/>
                <w:spacing w:val="0"/>
                <w:w w:val="100"/>
                <w:kern w:val="0"/>
                <w:sz w:val="19"/>
                <w:szCs w:val="19"/>
                <w:lang w:val="en-US" w:eastAsia="zh-CN" w:bidi="ar"/>
              </w:rPr>
              <w:t>《湖南省财政厅 湖南省民政厅关于下达2019年民政事业省级补助资金的通知》湘财社指[2019]20号、</w:t>
            </w:r>
            <w:r>
              <w:rPr>
                <w:rFonts w:hint="eastAsia" w:ascii="宋体" w:hAnsi="宋体" w:eastAsia="宋体" w:cs="宋体"/>
                <w:b w:val="0"/>
                <w:i w:val="0"/>
                <w:caps w:val="0"/>
                <w:color w:val="auto"/>
                <w:spacing w:val="0"/>
                <w:w w:val="100"/>
                <w:sz w:val="19"/>
                <w:szCs w:val="19"/>
                <w:lang w:eastAsia="zh-CN"/>
              </w:rPr>
              <w:t>《湖南省政府购买养老服务试点方案》湘财社（</w:t>
            </w:r>
            <w:r>
              <w:rPr>
                <w:rFonts w:hint="eastAsia" w:ascii="宋体" w:hAnsi="宋体" w:eastAsia="宋体" w:cs="宋体"/>
                <w:b w:val="0"/>
                <w:i w:val="0"/>
                <w:caps w:val="0"/>
                <w:color w:val="auto"/>
                <w:spacing w:val="0"/>
                <w:w w:val="100"/>
                <w:sz w:val="19"/>
                <w:szCs w:val="19"/>
                <w:lang w:val="en-US" w:eastAsia="zh-CN"/>
              </w:rPr>
              <w:t>2015</w:t>
            </w:r>
            <w:r>
              <w:rPr>
                <w:rFonts w:hint="eastAsia" w:ascii="宋体" w:hAnsi="宋体" w:eastAsia="宋体" w:cs="宋体"/>
                <w:b w:val="0"/>
                <w:i w:val="0"/>
                <w:caps w:val="0"/>
                <w:color w:val="auto"/>
                <w:spacing w:val="0"/>
                <w:w w:val="100"/>
                <w:sz w:val="19"/>
                <w:szCs w:val="19"/>
                <w:lang w:eastAsia="zh-CN"/>
              </w:rPr>
              <w:t>）</w:t>
            </w:r>
            <w:r>
              <w:rPr>
                <w:rFonts w:hint="eastAsia" w:ascii="宋体" w:hAnsi="宋体" w:eastAsia="宋体" w:cs="宋体"/>
                <w:b w:val="0"/>
                <w:i w:val="0"/>
                <w:caps w:val="0"/>
                <w:color w:val="auto"/>
                <w:spacing w:val="0"/>
                <w:w w:val="100"/>
                <w:sz w:val="19"/>
                <w:szCs w:val="19"/>
                <w:lang w:val="en-US" w:eastAsia="zh-CN"/>
              </w:rPr>
              <w:t>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762" w:type="dxa"/>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具体工作措施</w:t>
            </w:r>
          </w:p>
        </w:tc>
        <w:tc>
          <w:tcPr>
            <w:tcW w:w="7155" w:type="dxa"/>
            <w:gridSpan w:val="4"/>
            <w:vAlign w:val="top"/>
          </w:tcPr>
          <w:p>
            <w:pPr>
              <w:widowControl/>
              <w:snapToGrid w:val="0"/>
              <w:spacing w:before="0" w:beforeAutospacing="0" w:after="0" w:afterAutospacing="0" w:line="240" w:lineRule="auto"/>
              <w:jc w:val="left"/>
              <w:textAlignment w:val="baseline"/>
              <w:rPr>
                <w:rFonts w:hint="eastAsia" w:ascii="宋体" w:hAnsi="宋体" w:eastAsia="宋体" w:cs="宋体"/>
                <w:color w:val="auto"/>
                <w:kern w:val="2"/>
                <w:sz w:val="20"/>
                <w:szCs w:val="22"/>
                <w:lang w:val="zh-CN" w:eastAsia="zh-CN" w:bidi="zh-CN"/>
              </w:rPr>
            </w:pPr>
            <w:r>
              <w:rPr>
                <w:rFonts w:hint="eastAsia" w:ascii="宋体" w:hAnsi="宋体" w:eastAsia="宋体" w:cs="宋体"/>
                <w:b w:val="0"/>
                <w:i w:val="0"/>
                <w:caps w:val="0"/>
                <w:color w:val="auto"/>
                <w:spacing w:val="0"/>
                <w:w w:val="100"/>
                <w:kern w:val="0"/>
                <w:sz w:val="19"/>
                <w:szCs w:val="19"/>
                <w:lang w:val="en-US" w:eastAsia="zh-CN" w:bidi="ar"/>
              </w:rPr>
              <w:t>运营补贴资金保障率达100％，资金实际发放率达100％，专项资金拨付，专账管理，严格按照财务制度执行，组织了专项检查等项目质量控制措施。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762" w:type="dxa"/>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报批程序及手续</w:t>
            </w:r>
          </w:p>
        </w:tc>
        <w:tc>
          <w:tcPr>
            <w:tcW w:w="7155" w:type="dxa"/>
            <w:gridSpan w:val="4"/>
            <w:vAlign w:val="top"/>
          </w:tcPr>
          <w:p>
            <w:pPr>
              <w:pStyle w:val="13"/>
              <w:snapToGrid w:val="0"/>
              <w:spacing w:before="0" w:beforeAutospacing="0" w:after="0" w:afterAutospacing="0" w:line="240" w:lineRule="auto"/>
              <w:jc w:val="left"/>
              <w:textAlignment w:val="baseline"/>
              <w:rPr>
                <w:rFonts w:hint="eastAsia" w:ascii="宋体" w:hAnsi="宋体" w:eastAsia="宋体" w:cs="宋体"/>
                <w:color w:val="auto"/>
                <w:kern w:val="2"/>
                <w:sz w:val="20"/>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62" w:type="dxa"/>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项目完工验收情</w:t>
            </w:r>
          </w:p>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况</w:t>
            </w:r>
          </w:p>
        </w:tc>
        <w:tc>
          <w:tcPr>
            <w:tcW w:w="7155" w:type="dxa"/>
            <w:gridSpan w:val="4"/>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项目已</w:t>
            </w:r>
            <w:r>
              <w:rPr>
                <w:rFonts w:hint="eastAsia" w:ascii="宋体" w:hAnsi="宋体" w:eastAsia="宋体" w:cs="宋体"/>
                <w:color w:val="auto"/>
                <w:kern w:val="2"/>
                <w:sz w:val="20"/>
                <w:szCs w:val="22"/>
                <w:lang w:val="en-US" w:eastAsia="zh-CN" w:bidi="zh-CN"/>
              </w:rPr>
              <w:t>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8917" w:type="dxa"/>
            <w:gridSpan w:val="5"/>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四、项目产出及绩效情况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62" w:type="dxa"/>
            <w:vAlign w:val="center"/>
          </w:tcPr>
          <w:p>
            <w:pPr>
              <w:widowControl/>
              <w:jc w:val="both"/>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（一）项目产出情况</w:t>
            </w:r>
          </w:p>
        </w:tc>
        <w:tc>
          <w:tcPr>
            <w:tcW w:w="7155" w:type="dxa"/>
            <w:gridSpan w:val="4"/>
            <w:vAlign w:val="center"/>
          </w:tcPr>
          <w:p>
            <w:pPr>
              <w:widowControl/>
              <w:jc w:val="both"/>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减轻了疫情对民营养老机构的影响，使其稳定发展。</w:t>
            </w:r>
          </w:p>
        </w:tc>
      </w:tr>
    </w:tbl>
    <w:p>
      <w:pPr>
        <w:spacing w:after="0"/>
        <w:rPr>
          <w:rFonts w:ascii="Times New Roman"/>
          <w:color w:val="FF0000"/>
          <w:sz w:val="20"/>
        </w:rPr>
        <w:sectPr>
          <w:pgSz w:w="11910" w:h="16840"/>
          <w:pgMar w:top="1480" w:right="1240" w:bottom="1440" w:left="1240" w:header="0" w:footer="1258" w:gutter="0"/>
          <w:pgBorders>
            <w:top w:val="none" w:sz="0" w:space="0"/>
            <w:left w:val="none" w:sz="0" w:space="0"/>
            <w:bottom w:val="none" w:sz="0" w:space="0"/>
            <w:right w:val="none" w:sz="0" w:space="0"/>
          </w:pgBorders>
          <w:cols w:space="720" w:num="1"/>
        </w:sectPr>
      </w:pPr>
    </w:p>
    <w:tbl>
      <w:tblPr>
        <w:tblStyle w:val="6"/>
        <w:tblW w:w="0" w:type="auto"/>
        <w:tblInd w:w="2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7"/>
        <w:gridCol w:w="1527"/>
        <w:gridCol w:w="2332"/>
        <w:gridCol w:w="1568"/>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060" w:type="dxa"/>
            <w:gridSpan w:val="5"/>
            <w:vAlign w:val="center"/>
          </w:tcPr>
          <w:p>
            <w:pPr>
              <w:pStyle w:val="13"/>
              <w:spacing w:before="66"/>
              <w:ind w:left="108"/>
              <w:jc w:val="both"/>
              <w:rPr>
                <w:color w:val="auto"/>
                <w:sz w:val="20"/>
              </w:rPr>
            </w:pPr>
            <w:r>
              <w:rPr>
                <w:color w:val="auto"/>
                <w:sz w:val="20"/>
              </w:rPr>
              <w:t>（二）项目绩效情况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67" w:type="dxa"/>
            <w:vAlign w:val="center"/>
          </w:tcPr>
          <w:p>
            <w:pPr>
              <w:pStyle w:val="13"/>
              <w:spacing w:before="67"/>
              <w:ind w:left="408"/>
              <w:jc w:val="both"/>
              <w:rPr>
                <w:color w:val="auto"/>
                <w:sz w:val="20"/>
              </w:rPr>
            </w:pPr>
            <w:r>
              <w:rPr>
                <w:color w:val="auto"/>
                <w:sz w:val="20"/>
              </w:rPr>
              <w:t>一级指标</w:t>
            </w:r>
          </w:p>
        </w:tc>
        <w:tc>
          <w:tcPr>
            <w:tcW w:w="1527" w:type="dxa"/>
            <w:vAlign w:val="center"/>
          </w:tcPr>
          <w:p>
            <w:pPr>
              <w:pStyle w:val="13"/>
              <w:spacing w:before="67"/>
              <w:ind w:left="118" w:right="109"/>
              <w:jc w:val="both"/>
              <w:rPr>
                <w:color w:val="auto"/>
                <w:sz w:val="20"/>
              </w:rPr>
            </w:pPr>
            <w:r>
              <w:rPr>
                <w:color w:val="auto"/>
                <w:sz w:val="20"/>
              </w:rPr>
              <w:t>二级指标</w:t>
            </w:r>
          </w:p>
        </w:tc>
        <w:tc>
          <w:tcPr>
            <w:tcW w:w="2332" w:type="dxa"/>
            <w:vAlign w:val="center"/>
          </w:tcPr>
          <w:p>
            <w:pPr>
              <w:pStyle w:val="13"/>
              <w:spacing w:before="67"/>
              <w:ind w:left="729"/>
              <w:jc w:val="both"/>
              <w:rPr>
                <w:color w:val="auto"/>
                <w:sz w:val="20"/>
              </w:rPr>
            </w:pPr>
            <w:r>
              <w:rPr>
                <w:color w:val="auto"/>
                <w:sz w:val="20"/>
              </w:rPr>
              <w:t>三级指标</w:t>
            </w:r>
          </w:p>
        </w:tc>
        <w:tc>
          <w:tcPr>
            <w:tcW w:w="1568" w:type="dxa"/>
            <w:vAlign w:val="center"/>
          </w:tcPr>
          <w:p>
            <w:pPr>
              <w:pStyle w:val="13"/>
              <w:spacing w:before="67"/>
              <w:ind w:left="459"/>
              <w:jc w:val="both"/>
              <w:rPr>
                <w:color w:val="auto"/>
                <w:sz w:val="20"/>
              </w:rPr>
            </w:pPr>
            <w:r>
              <w:rPr>
                <w:color w:val="auto"/>
                <w:sz w:val="20"/>
              </w:rPr>
              <w:t>目标值</w:t>
            </w:r>
          </w:p>
        </w:tc>
        <w:tc>
          <w:tcPr>
            <w:tcW w:w="1966" w:type="dxa"/>
            <w:vAlign w:val="center"/>
          </w:tcPr>
          <w:p>
            <w:pPr>
              <w:pStyle w:val="13"/>
              <w:spacing w:before="67"/>
              <w:ind w:left="350"/>
              <w:jc w:val="both"/>
              <w:rPr>
                <w:color w:val="auto"/>
                <w:sz w:val="20"/>
              </w:rPr>
            </w:pPr>
            <w:r>
              <w:rPr>
                <w:color w:val="auto"/>
                <w:sz w:val="20"/>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67" w:type="dxa"/>
            <w:vAlign w:val="center"/>
          </w:tcPr>
          <w:p>
            <w:pPr>
              <w:pStyle w:val="13"/>
              <w:spacing w:before="65"/>
              <w:ind w:left="108"/>
              <w:jc w:val="both"/>
              <w:rPr>
                <w:color w:val="auto"/>
                <w:sz w:val="20"/>
              </w:rPr>
            </w:pPr>
            <w:r>
              <w:rPr>
                <w:rFonts w:ascii="Times New Roman" w:eastAsia="Times New Roman"/>
                <w:color w:val="auto"/>
                <w:sz w:val="20"/>
              </w:rPr>
              <w:t>1</w:t>
            </w:r>
            <w:r>
              <w:rPr>
                <w:color w:val="auto"/>
                <w:sz w:val="20"/>
              </w:rPr>
              <w:t>、产出指标</w:t>
            </w:r>
          </w:p>
        </w:tc>
        <w:tc>
          <w:tcPr>
            <w:tcW w:w="1527" w:type="dxa"/>
            <w:vAlign w:val="center"/>
          </w:tcPr>
          <w:p>
            <w:pPr>
              <w:pStyle w:val="13"/>
              <w:jc w:val="both"/>
              <w:rPr>
                <w:rFonts w:ascii="Times New Roman"/>
                <w:color w:val="auto"/>
                <w:sz w:val="20"/>
              </w:rPr>
            </w:pPr>
          </w:p>
        </w:tc>
        <w:tc>
          <w:tcPr>
            <w:tcW w:w="2332" w:type="dxa"/>
            <w:vAlign w:val="center"/>
          </w:tcPr>
          <w:p>
            <w:pPr>
              <w:pStyle w:val="13"/>
              <w:jc w:val="both"/>
              <w:rPr>
                <w:rFonts w:ascii="Times New Roman"/>
                <w:color w:val="auto"/>
                <w:sz w:val="20"/>
              </w:rPr>
            </w:pPr>
          </w:p>
        </w:tc>
        <w:tc>
          <w:tcPr>
            <w:tcW w:w="1568" w:type="dxa"/>
            <w:vAlign w:val="center"/>
          </w:tcPr>
          <w:p>
            <w:pPr>
              <w:pStyle w:val="13"/>
              <w:jc w:val="both"/>
              <w:rPr>
                <w:rFonts w:ascii="Times New Roman"/>
                <w:color w:val="auto"/>
                <w:sz w:val="20"/>
              </w:rPr>
            </w:pPr>
          </w:p>
        </w:tc>
        <w:tc>
          <w:tcPr>
            <w:tcW w:w="1966" w:type="dxa"/>
            <w:vAlign w:val="center"/>
          </w:tcPr>
          <w:p>
            <w:pPr>
              <w:pStyle w:val="13"/>
              <w:jc w:val="both"/>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67" w:type="dxa"/>
            <w:vAlign w:val="center"/>
          </w:tcPr>
          <w:p>
            <w:pPr>
              <w:pStyle w:val="13"/>
              <w:jc w:val="both"/>
              <w:rPr>
                <w:rFonts w:ascii="Times New Roman"/>
                <w:color w:val="auto"/>
                <w:sz w:val="20"/>
              </w:rPr>
            </w:pPr>
          </w:p>
        </w:tc>
        <w:tc>
          <w:tcPr>
            <w:tcW w:w="1527" w:type="dxa"/>
            <w:vAlign w:val="center"/>
          </w:tcPr>
          <w:p>
            <w:pPr>
              <w:snapToGrid w:val="0"/>
              <w:spacing w:before="98" w:beforeAutospacing="0" w:after="0" w:afterAutospacing="0" w:line="228" w:lineRule="auto"/>
              <w:ind w:left="345" w:leftChars="0"/>
              <w:jc w:val="both"/>
              <w:textAlignment w:val="baseline"/>
              <w:rPr>
                <w:color w:val="auto"/>
                <w:sz w:val="20"/>
              </w:rPr>
            </w:pPr>
            <w:r>
              <w:rPr>
                <w:rFonts w:hint="eastAsia" w:ascii="宋体" w:hAnsi="宋体" w:eastAsia="宋体" w:cs="宋体"/>
                <w:b w:val="0"/>
                <w:i w:val="0"/>
                <w:caps w:val="0"/>
                <w:color w:val="auto"/>
                <w:spacing w:val="8"/>
                <w:w w:val="100"/>
                <w:sz w:val="19"/>
                <w:szCs w:val="19"/>
              </w:rPr>
              <w:t>数</w:t>
            </w:r>
            <w:r>
              <w:rPr>
                <w:rFonts w:hint="eastAsia" w:ascii="宋体" w:hAnsi="宋体" w:eastAsia="宋体" w:cs="宋体"/>
                <w:b w:val="0"/>
                <w:i w:val="0"/>
                <w:caps w:val="0"/>
                <w:color w:val="auto"/>
                <w:spacing w:val="7"/>
                <w:w w:val="100"/>
                <w:sz w:val="19"/>
                <w:szCs w:val="19"/>
              </w:rPr>
              <w:t>量指标</w:t>
            </w:r>
          </w:p>
        </w:tc>
        <w:tc>
          <w:tcPr>
            <w:tcW w:w="2332" w:type="dxa"/>
            <w:vAlign w:val="center"/>
          </w:tcPr>
          <w:p>
            <w:pPr>
              <w:pStyle w:val="13"/>
              <w:snapToGrid w:val="0"/>
              <w:spacing w:before="0" w:beforeAutospacing="0" w:after="0" w:afterAutospacing="0" w:line="240" w:lineRule="auto"/>
              <w:jc w:val="both"/>
              <w:textAlignment w:val="baseline"/>
              <w:rPr>
                <w:rFonts w:hint="eastAsia" w:ascii="Times New Roman"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sz w:val="19"/>
                <w:szCs w:val="19"/>
                <w:lang w:eastAsia="zh-CN"/>
              </w:rPr>
              <w:t>符合条件民营养老服务机构</w:t>
            </w:r>
          </w:p>
        </w:tc>
        <w:tc>
          <w:tcPr>
            <w:tcW w:w="1568"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sz w:val="19"/>
                <w:szCs w:val="19"/>
                <w:lang w:eastAsia="zh-CN"/>
              </w:rPr>
              <w:t>1</w:t>
            </w:r>
          </w:p>
        </w:tc>
        <w:tc>
          <w:tcPr>
            <w:tcW w:w="1966"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sz w:val="19"/>
                <w:szCs w:val="19"/>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67" w:type="dxa"/>
            <w:vAlign w:val="center"/>
          </w:tcPr>
          <w:p>
            <w:pPr>
              <w:pStyle w:val="13"/>
              <w:jc w:val="both"/>
              <w:rPr>
                <w:rFonts w:ascii="Times New Roman"/>
                <w:color w:val="auto"/>
                <w:sz w:val="20"/>
              </w:rPr>
            </w:pPr>
          </w:p>
        </w:tc>
        <w:tc>
          <w:tcPr>
            <w:tcW w:w="1527" w:type="dxa"/>
            <w:vAlign w:val="center"/>
          </w:tcPr>
          <w:p>
            <w:pPr>
              <w:snapToGrid w:val="0"/>
              <w:spacing w:before="98" w:beforeAutospacing="0" w:after="0" w:afterAutospacing="0" w:line="229" w:lineRule="auto"/>
              <w:ind w:left="344" w:leftChars="0"/>
              <w:jc w:val="both"/>
              <w:textAlignment w:val="baseline"/>
              <w:rPr>
                <w:color w:val="auto"/>
                <w:sz w:val="20"/>
              </w:rPr>
            </w:pPr>
            <w:r>
              <w:rPr>
                <w:rFonts w:hint="eastAsia" w:ascii="宋体" w:hAnsi="宋体" w:eastAsia="宋体" w:cs="宋体"/>
                <w:b w:val="0"/>
                <w:i w:val="0"/>
                <w:caps w:val="0"/>
                <w:color w:val="auto"/>
                <w:spacing w:val="9"/>
                <w:w w:val="100"/>
                <w:sz w:val="19"/>
                <w:szCs w:val="19"/>
              </w:rPr>
              <w:t>质</w:t>
            </w:r>
            <w:r>
              <w:rPr>
                <w:rFonts w:hint="eastAsia" w:ascii="宋体" w:hAnsi="宋体" w:eastAsia="宋体" w:cs="宋体"/>
                <w:b w:val="0"/>
                <w:i w:val="0"/>
                <w:caps w:val="0"/>
                <w:color w:val="auto"/>
                <w:spacing w:val="7"/>
                <w:w w:val="100"/>
                <w:sz w:val="19"/>
                <w:szCs w:val="19"/>
              </w:rPr>
              <w:t>量指标</w:t>
            </w:r>
          </w:p>
        </w:tc>
        <w:tc>
          <w:tcPr>
            <w:tcW w:w="2332" w:type="dxa"/>
            <w:vAlign w:val="center"/>
          </w:tcPr>
          <w:p>
            <w:pPr>
              <w:pStyle w:val="13"/>
              <w:snapToGrid w:val="0"/>
              <w:spacing w:before="0" w:beforeAutospacing="0" w:after="0" w:afterAutospacing="0" w:line="240" w:lineRule="auto"/>
              <w:jc w:val="both"/>
              <w:textAlignment w:val="baseline"/>
              <w:rPr>
                <w:rFonts w:ascii="Times New Roman" w:hAnsi="宋体" w:eastAsia="宋体" w:cs="宋体"/>
                <w:color w:val="auto"/>
                <w:sz w:val="20"/>
                <w:szCs w:val="22"/>
                <w:lang w:val="zh-CN" w:eastAsia="zh-CN" w:bidi="zh-CN"/>
              </w:rPr>
            </w:pPr>
            <w:r>
              <w:rPr>
                <w:rFonts w:hint="eastAsia" w:ascii="宋体" w:hAnsi="宋体" w:eastAsia="宋体" w:cs="宋体"/>
                <w:b w:val="0"/>
                <w:i w:val="0"/>
                <w:caps w:val="0"/>
                <w:color w:val="auto"/>
                <w:spacing w:val="0"/>
                <w:w w:val="100"/>
                <w:sz w:val="19"/>
                <w:szCs w:val="19"/>
                <w:lang w:eastAsia="zh-CN"/>
              </w:rPr>
              <w:t>补贴发放到位率</w:t>
            </w:r>
          </w:p>
        </w:tc>
        <w:tc>
          <w:tcPr>
            <w:tcW w:w="1568" w:type="dxa"/>
            <w:vAlign w:val="center"/>
          </w:tcPr>
          <w:p>
            <w:pPr>
              <w:pStyle w:val="13"/>
              <w:snapToGrid w:val="0"/>
              <w:spacing w:before="0" w:beforeAutospacing="0" w:after="0" w:afterAutospacing="0" w:line="240" w:lineRule="auto"/>
              <w:jc w:val="center"/>
              <w:textAlignment w:val="baseline"/>
              <w:rPr>
                <w:rFonts w:ascii="Times New Roman" w:hAnsi="宋体" w:eastAsia="宋体" w:cs="宋体"/>
                <w:color w:val="auto"/>
                <w:sz w:val="20"/>
                <w:szCs w:val="22"/>
                <w:lang w:val="zh-CN" w:eastAsia="zh-CN" w:bidi="zh-CN"/>
              </w:rPr>
            </w:pPr>
            <w:r>
              <w:rPr>
                <w:rFonts w:hint="eastAsia" w:ascii="宋体" w:hAnsi="宋体" w:eastAsia="宋体" w:cs="宋体"/>
                <w:b w:val="0"/>
                <w:i w:val="0"/>
                <w:caps w:val="0"/>
                <w:color w:val="auto"/>
                <w:spacing w:val="0"/>
                <w:w w:val="100"/>
                <w:sz w:val="19"/>
                <w:szCs w:val="19"/>
                <w:lang w:eastAsia="zh-CN"/>
              </w:rPr>
              <w:t>100%</w:t>
            </w:r>
          </w:p>
        </w:tc>
        <w:tc>
          <w:tcPr>
            <w:tcW w:w="1966" w:type="dxa"/>
            <w:vAlign w:val="center"/>
          </w:tcPr>
          <w:p>
            <w:pPr>
              <w:pStyle w:val="13"/>
              <w:snapToGrid w:val="0"/>
              <w:spacing w:before="0" w:beforeAutospacing="0" w:after="0" w:afterAutospacing="0" w:line="240" w:lineRule="auto"/>
              <w:jc w:val="center"/>
              <w:textAlignment w:val="baseline"/>
              <w:rPr>
                <w:rFonts w:ascii="Times New Roman" w:hAnsi="宋体" w:eastAsia="宋体" w:cs="宋体"/>
                <w:color w:val="auto"/>
                <w:sz w:val="20"/>
                <w:szCs w:val="22"/>
                <w:lang w:val="zh-CN" w:eastAsia="zh-CN" w:bidi="zh-CN"/>
              </w:rPr>
            </w:pPr>
            <w:r>
              <w:rPr>
                <w:rFonts w:hint="eastAsia" w:ascii="宋体" w:hAnsi="宋体" w:eastAsia="宋体" w:cs="宋体"/>
                <w:b w:val="0"/>
                <w:i w:val="0"/>
                <w:caps w:val="0"/>
                <w:color w:val="auto"/>
                <w:spacing w:val="0"/>
                <w:w w:val="100"/>
                <w:sz w:val="19"/>
                <w:szCs w:val="19"/>
                <w:lang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67" w:type="dxa"/>
            <w:vAlign w:val="center"/>
          </w:tcPr>
          <w:p>
            <w:pPr>
              <w:pStyle w:val="13"/>
              <w:jc w:val="both"/>
              <w:rPr>
                <w:rFonts w:ascii="Times New Roman"/>
                <w:color w:val="auto"/>
                <w:sz w:val="20"/>
              </w:rPr>
            </w:pPr>
          </w:p>
        </w:tc>
        <w:tc>
          <w:tcPr>
            <w:tcW w:w="1527" w:type="dxa"/>
            <w:vAlign w:val="center"/>
          </w:tcPr>
          <w:p>
            <w:pPr>
              <w:snapToGrid w:val="0"/>
              <w:spacing w:before="99" w:beforeAutospacing="0" w:after="0" w:afterAutospacing="0" w:line="229" w:lineRule="auto"/>
              <w:ind w:left="353" w:leftChars="0"/>
              <w:jc w:val="both"/>
              <w:textAlignment w:val="baseline"/>
              <w:rPr>
                <w:color w:val="auto"/>
                <w:sz w:val="20"/>
              </w:rPr>
            </w:pPr>
            <w:r>
              <w:rPr>
                <w:rFonts w:hint="eastAsia" w:ascii="宋体" w:hAnsi="宋体" w:eastAsia="宋体" w:cs="宋体"/>
                <w:b w:val="0"/>
                <w:i w:val="0"/>
                <w:caps w:val="0"/>
                <w:color w:val="auto"/>
                <w:spacing w:val="6"/>
                <w:w w:val="100"/>
                <w:sz w:val="19"/>
                <w:szCs w:val="19"/>
              </w:rPr>
              <w:t>时</w:t>
            </w:r>
            <w:r>
              <w:rPr>
                <w:rFonts w:hint="eastAsia" w:ascii="宋体" w:hAnsi="宋体" w:eastAsia="宋体" w:cs="宋体"/>
                <w:b w:val="0"/>
                <w:i w:val="0"/>
                <w:caps w:val="0"/>
                <w:color w:val="auto"/>
                <w:spacing w:val="5"/>
                <w:w w:val="100"/>
                <w:sz w:val="19"/>
                <w:szCs w:val="19"/>
              </w:rPr>
              <w:t>效指标</w:t>
            </w:r>
          </w:p>
        </w:tc>
        <w:tc>
          <w:tcPr>
            <w:tcW w:w="2332" w:type="dxa"/>
            <w:vAlign w:val="center"/>
          </w:tcPr>
          <w:p>
            <w:pPr>
              <w:pStyle w:val="13"/>
              <w:snapToGrid w:val="0"/>
              <w:spacing w:before="0" w:beforeAutospacing="0" w:after="0" w:afterAutospacing="0" w:line="240" w:lineRule="auto"/>
              <w:jc w:val="both"/>
              <w:textAlignment w:val="baseline"/>
              <w:rPr>
                <w:rFonts w:hint="eastAsia" w:ascii="Times New Roman" w:hAnsi="宋体" w:eastAsia="宋体" w:cs="宋体"/>
                <w:color w:val="auto"/>
                <w:sz w:val="20"/>
                <w:szCs w:val="22"/>
                <w:lang w:val="zh-CN" w:eastAsia="zh-CN" w:bidi="zh-CN"/>
              </w:rPr>
            </w:pPr>
            <w:r>
              <w:rPr>
                <w:rFonts w:hint="eastAsia" w:ascii="宋体" w:hAnsi="宋体" w:eastAsia="宋体" w:cs="宋体"/>
                <w:b w:val="0"/>
                <w:i w:val="0"/>
                <w:caps w:val="0"/>
                <w:color w:val="auto"/>
                <w:spacing w:val="0"/>
                <w:w w:val="100"/>
                <w:sz w:val="19"/>
                <w:szCs w:val="19"/>
                <w:lang w:eastAsia="zh-CN"/>
              </w:rPr>
              <w:t>补贴发放及时率</w:t>
            </w:r>
          </w:p>
        </w:tc>
        <w:tc>
          <w:tcPr>
            <w:tcW w:w="1568" w:type="dxa"/>
            <w:vAlign w:val="center"/>
          </w:tcPr>
          <w:p>
            <w:pPr>
              <w:pStyle w:val="13"/>
              <w:snapToGrid w:val="0"/>
              <w:spacing w:before="0" w:beforeAutospacing="0" w:after="0" w:afterAutospacing="0" w:line="240" w:lineRule="auto"/>
              <w:jc w:val="center"/>
              <w:textAlignment w:val="baseline"/>
              <w:rPr>
                <w:rFonts w:hint="default" w:ascii="宋体" w:hAnsi="宋体" w:eastAsia="宋体" w:cs="宋体"/>
                <w:b w:val="0"/>
                <w:i w:val="0"/>
                <w:caps w:val="0"/>
                <w:color w:val="auto"/>
                <w:spacing w:val="0"/>
                <w:w w:val="100"/>
                <w:sz w:val="19"/>
                <w:szCs w:val="19"/>
                <w:lang w:val="en-US" w:eastAsia="zh-CN"/>
              </w:rPr>
            </w:pPr>
            <w:r>
              <w:rPr>
                <w:rFonts w:hint="eastAsia" w:ascii="宋体" w:hAnsi="宋体" w:eastAsia="宋体" w:cs="宋体"/>
                <w:b w:val="0"/>
                <w:i w:val="0"/>
                <w:caps w:val="0"/>
                <w:color w:val="auto"/>
                <w:spacing w:val="0"/>
                <w:w w:val="100"/>
                <w:sz w:val="19"/>
                <w:szCs w:val="19"/>
                <w:lang w:eastAsia="zh-CN"/>
              </w:rPr>
              <w:t>100%</w:t>
            </w:r>
          </w:p>
        </w:tc>
        <w:tc>
          <w:tcPr>
            <w:tcW w:w="1966" w:type="dxa"/>
            <w:vAlign w:val="center"/>
          </w:tcPr>
          <w:p>
            <w:pPr>
              <w:pStyle w:val="13"/>
              <w:snapToGrid w:val="0"/>
              <w:spacing w:before="0" w:beforeAutospacing="0" w:after="0" w:afterAutospacing="0" w:line="240" w:lineRule="auto"/>
              <w:jc w:val="center"/>
              <w:textAlignment w:val="baseline"/>
              <w:rPr>
                <w:rFonts w:hint="default" w:ascii="宋体" w:hAnsi="宋体" w:eastAsia="宋体" w:cs="宋体"/>
                <w:b w:val="0"/>
                <w:i w:val="0"/>
                <w:caps w:val="0"/>
                <w:color w:val="auto"/>
                <w:spacing w:val="0"/>
                <w:w w:val="100"/>
                <w:sz w:val="19"/>
                <w:szCs w:val="19"/>
                <w:lang w:val="en-US" w:eastAsia="zh-CN"/>
              </w:rPr>
            </w:pPr>
            <w:r>
              <w:rPr>
                <w:rFonts w:hint="eastAsia" w:ascii="宋体" w:hAnsi="宋体" w:eastAsia="宋体" w:cs="宋体"/>
                <w:b w:val="0"/>
                <w:i w:val="0"/>
                <w:caps w:val="0"/>
                <w:color w:val="auto"/>
                <w:spacing w:val="0"/>
                <w:w w:val="100"/>
                <w:sz w:val="19"/>
                <w:szCs w:val="19"/>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67" w:type="dxa"/>
            <w:vAlign w:val="center"/>
          </w:tcPr>
          <w:p>
            <w:pPr>
              <w:pStyle w:val="13"/>
              <w:jc w:val="both"/>
              <w:rPr>
                <w:rFonts w:ascii="Times New Roman"/>
                <w:color w:val="auto"/>
                <w:sz w:val="20"/>
              </w:rPr>
            </w:pPr>
          </w:p>
        </w:tc>
        <w:tc>
          <w:tcPr>
            <w:tcW w:w="1527" w:type="dxa"/>
            <w:vAlign w:val="center"/>
          </w:tcPr>
          <w:p>
            <w:pPr>
              <w:snapToGrid w:val="0"/>
              <w:spacing w:before="98" w:beforeAutospacing="0" w:after="0" w:afterAutospacing="0" w:line="227" w:lineRule="auto"/>
              <w:ind w:left="345" w:leftChars="0"/>
              <w:jc w:val="both"/>
              <w:textAlignment w:val="baseline"/>
              <w:rPr>
                <w:color w:val="auto"/>
                <w:sz w:val="20"/>
              </w:rPr>
            </w:pPr>
            <w:r>
              <w:rPr>
                <w:rFonts w:hint="eastAsia" w:ascii="宋体" w:hAnsi="宋体" w:eastAsia="宋体" w:cs="宋体"/>
                <w:b w:val="0"/>
                <w:i w:val="0"/>
                <w:caps w:val="0"/>
                <w:color w:val="auto"/>
                <w:spacing w:val="8"/>
                <w:w w:val="100"/>
                <w:sz w:val="19"/>
                <w:szCs w:val="19"/>
              </w:rPr>
              <w:t>成</w:t>
            </w:r>
            <w:r>
              <w:rPr>
                <w:rFonts w:hint="eastAsia" w:ascii="宋体" w:hAnsi="宋体" w:eastAsia="宋体" w:cs="宋体"/>
                <w:b w:val="0"/>
                <w:i w:val="0"/>
                <w:caps w:val="0"/>
                <w:color w:val="auto"/>
                <w:spacing w:val="7"/>
                <w:w w:val="100"/>
                <w:sz w:val="19"/>
                <w:szCs w:val="19"/>
              </w:rPr>
              <w:t>本指标</w:t>
            </w:r>
          </w:p>
        </w:tc>
        <w:tc>
          <w:tcPr>
            <w:tcW w:w="2332" w:type="dxa"/>
            <w:vAlign w:val="center"/>
          </w:tcPr>
          <w:p>
            <w:pPr>
              <w:pStyle w:val="13"/>
              <w:snapToGrid w:val="0"/>
              <w:spacing w:before="0" w:beforeAutospacing="0" w:after="0" w:afterAutospacing="0" w:line="240" w:lineRule="auto"/>
              <w:jc w:val="both"/>
              <w:textAlignment w:val="baseline"/>
              <w:rPr>
                <w:rFonts w:hint="eastAsia" w:ascii="Times New Roman" w:hAnsi="宋体" w:eastAsia="宋体" w:cs="宋体"/>
                <w:color w:val="auto"/>
                <w:sz w:val="20"/>
                <w:szCs w:val="22"/>
                <w:lang w:val="zh-CN" w:eastAsia="zh-CN" w:bidi="zh-CN"/>
              </w:rPr>
            </w:pPr>
            <w:r>
              <w:rPr>
                <w:rFonts w:hint="eastAsia" w:ascii="宋体" w:hAnsi="宋体" w:eastAsia="宋体" w:cs="宋体"/>
                <w:b w:val="0"/>
                <w:i w:val="0"/>
                <w:caps w:val="0"/>
                <w:color w:val="auto"/>
                <w:spacing w:val="0"/>
                <w:w w:val="100"/>
                <w:sz w:val="19"/>
                <w:szCs w:val="19"/>
                <w:lang w:eastAsia="zh-CN"/>
              </w:rPr>
              <w:t>投入资金</w:t>
            </w:r>
          </w:p>
        </w:tc>
        <w:tc>
          <w:tcPr>
            <w:tcW w:w="1568"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cs="宋体"/>
                <w:b w:val="0"/>
                <w:i w:val="0"/>
                <w:caps w:val="0"/>
                <w:color w:val="auto"/>
                <w:spacing w:val="0"/>
                <w:w w:val="100"/>
                <w:sz w:val="19"/>
                <w:szCs w:val="19"/>
                <w:lang w:val="en-US" w:eastAsia="zh-CN"/>
              </w:rPr>
              <w:t>1.00</w:t>
            </w:r>
            <w:r>
              <w:rPr>
                <w:rFonts w:hint="eastAsia" w:ascii="宋体" w:hAnsi="宋体" w:eastAsia="宋体" w:cs="宋体"/>
                <w:b w:val="0"/>
                <w:i w:val="0"/>
                <w:caps w:val="0"/>
                <w:color w:val="auto"/>
                <w:spacing w:val="0"/>
                <w:w w:val="100"/>
                <w:sz w:val="19"/>
                <w:szCs w:val="19"/>
                <w:lang w:val="en-US" w:eastAsia="zh-CN"/>
              </w:rPr>
              <w:t>万元</w:t>
            </w:r>
          </w:p>
        </w:tc>
        <w:tc>
          <w:tcPr>
            <w:tcW w:w="1966"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cs="宋体"/>
                <w:b w:val="0"/>
                <w:i w:val="0"/>
                <w:caps w:val="0"/>
                <w:color w:val="auto"/>
                <w:spacing w:val="0"/>
                <w:w w:val="100"/>
                <w:sz w:val="19"/>
                <w:szCs w:val="19"/>
                <w:lang w:val="en-US" w:eastAsia="zh-CN"/>
              </w:rPr>
              <w:t>0</w:t>
            </w:r>
            <w:r>
              <w:rPr>
                <w:rFonts w:hint="eastAsia" w:ascii="宋体" w:hAnsi="宋体" w:eastAsia="宋体" w:cs="宋体"/>
                <w:b w:val="0"/>
                <w:i w:val="0"/>
                <w:caps w:val="0"/>
                <w:color w:val="auto"/>
                <w:spacing w:val="0"/>
                <w:w w:val="100"/>
                <w:sz w:val="19"/>
                <w:szCs w:val="19"/>
                <w:lang w:val="en-US"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67" w:type="dxa"/>
            <w:vAlign w:val="center"/>
          </w:tcPr>
          <w:p>
            <w:pPr>
              <w:pStyle w:val="13"/>
              <w:spacing w:before="67"/>
              <w:ind w:left="108"/>
              <w:jc w:val="both"/>
              <w:rPr>
                <w:color w:val="auto"/>
                <w:sz w:val="20"/>
              </w:rPr>
            </w:pPr>
            <w:r>
              <w:rPr>
                <w:rFonts w:ascii="Times New Roman" w:eastAsia="Times New Roman"/>
                <w:color w:val="auto"/>
                <w:sz w:val="20"/>
              </w:rPr>
              <w:t>2</w:t>
            </w:r>
            <w:r>
              <w:rPr>
                <w:color w:val="auto"/>
                <w:sz w:val="20"/>
              </w:rPr>
              <w:t>、效益指标</w:t>
            </w:r>
          </w:p>
        </w:tc>
        <w:tc>
          <w:tcPr>
            <w:tcW w:w="1527" w:type="dxa"/>
            <w:vAlign w:val="center"/>
          </w:tcPr>
          <w:p>
            <w:pPr>
              <w:snapToGrid w:val="0"/>
              <w:spacing w:before="0" w:beforeAutospacing="0" w:after="0" w:afterAutospacing="0" w:line="240" w:lineRule="auto"/>
              <w:jc w:val="both"/>
              <w:textAlignment w:val="baseline"/>
              <w:rPr>
                <w:rFonts w:ascii="Times New Roman"/>
                <w:color w:val="auto"/>
                <w:sz w:val="20"/>
              </w:rPr>
            </w:pPr>
          </w:p>
        </w:tc>
        <w:tc>
          <w:tcPr>
            <w:tcW w:w="2332" w:type="dxa"/>
            <w:vAlign w:val="center"/>
          </w:tcPr>
          <w:p>
            <w:pPr>
              <w:pStyle w:val="13"/>
              <w:snapToGrid w:val="0"/>
              <w:spacing w:before="0" w:beforeAutospacing="0" w:after="0" w:afterAutospacing="0" w:line="240" w:lineRule="auto"/>
              <w:jc w:val="both"/>
              <w:textAlignment w:val="baseline"/>
              <w:rPr>
                <w:rFonts w:ascii="Times New Roman"/>
                <w:color w:val="auto"/>
                <w:sz w:val="20"/>
              </w:rPr>
            </w:pPr>
          </w:p>
        </w:tc>
        <w:tc>
          <w:tcPr>
            <w:tcW w:w="1568" w:type="dxa"/>
            <w:vAlign w:val="center"/>
          </w:tcPr>
          <w:p>
            <w:pPr>
              <w:pStyle w:val="13"/>
              <w:snapToGrid w:val="0"/>
              <w:spacing w:before="0" w:beforeAutospacing="0" w:after="0" w:afterAutospacing="0" w:line="240" w:lineRule="auto"/>
              <w:jc w:val="center"/>
              <w:textAlignment w:val="baseline"/>
              <w:rPr>
                <w:rFonts w:ascii="Times New Roman"/>
                <w:color w:val="auto"/>
                <w:sz w:val="20"/>
              </w:rPr>
            </w:pPr>
          </w:p>
        </w:tc>
        <w:tc>
          <w:tcPr>
            <w:tcW w:w="1966" w:type="dxa"/>
            <w:vAlign w:val="center"/>
          </w:tcPr>
          <w:p>
            <w:pPr>
              <w:pStyle w:val="13"/>
              <w:snapToGrid w:val="0"/>
              <w:spacing w:before="0" w:beforeAutospacing="0" w:after="0" w:afterAutospacing="0" w:line="240" w:lineRule="auto"/>
              <w:jc w:val="center"/>
              <w:textAlignment w:val="baseline"/>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67" w:type="dxa"/>
            <w:vAlign w:val="center"/>
          </w:tcPr>
          <w:p>
            <w:pPr>
              <w:pStyle w:val="13"/>
              <w:jc w:val="both"/>
              <w:rPr>
                <w:rFonts w:ascii="Times New Roman"/>
                <w:color w:val="auto"/>
                <w:sz w:val="20"/>
              </w:rPr>
            </w:pPr>
          </w:p>
        </w:tc>
        <w:tc>
          <w:tcPr>
            <w:tcW w:w="1527" w:type="dxa"/>
            <w:vAlign w:val="center"/>
          </w:tcPr>
          <w:p>
            <w:pPr>
              <w:snapToGrid w:val="0"/>
              <w:spacing w:before="99" w:beforeAutospacing="0" w:after="0" w:afterAutospacing="0" w:line="229" w:lineRule="auto"/>
              <w:ind w:left="144" w:leftChars="0"/>
              <w:jc w:val="both"/>
              <w:textAlignment w:val="baseline"/>
              <w:rPr>
                <w:color w:val="auto"/>
                <w:sz w:val="20"/>
              </w:rPr>
            </w:pPr>
            <w:r>
              <w:rPr>
                <w:rFonts w:hint="eastAsia" w:ascii="宋体" w:hAnsi="宋体" w:eastAsia="宋体" w:cs="宋体"/>
                <w:b w:val="0"/>
                <w:i w:val="0"/>
                <w:caps w:val="0"/>
                <w:color w:val="auto"/>
                <w:spacing w:val="10"/>
                <w:w w:val="100"/>
                <w:sz w:val="19"/>
                <w:szCs w:val="19"/>
              </w:rPr>
              <w:t>经</w:t>
            </w:r>
            <w:r>
              <w:rPr>
                <w:rFonts w:hint="eastAsia" w:ascii="宋体" w:hAnsi="宋体" w:eastAsia="宋体" w:cs="宋体"/>
                <w:b w:val="0"/>
                <w:i w:val="0"/>
                <w:caps w:val="0"/>
                <w:color w:val="auto"/>
                <w:spacing w:val="8"/>
                <w:w w:val="100"/>
                <w:sz w:val="19"/>
                <w:szCs w:val="19"/>
              </w:rPr>
              <w:t>济效益指标</w:t>
            </w:r>
          </w:p>
        </w:tc>
        <w:tc>
          <w:tcPr>
            <w:tcW w:w="2332" w:type="dxa"/>
            <w:vAlign w:val="center"/>
          </w:tcPr>
          <w:p>
            <w:pPr>
              <w:pStyle w:val="13"/>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19"/>
                <w:szCs w:val="19"/>
                <w:lang w:val="zh-CN" w:eastAsia="zh-CN"/>
              </w:rPr>
            </w:pPr>
            <w:r>
              <w:rPr>
                <w:rFonts w:hint="eastAsia" w:ascii="宋体" w:hAnsi="宋体" w:eastAsia="宋体" w:cs="宋体"/>
                <w:b w:val="0"/>
                <w:i w:val="0"/>
                <w:caps w:val="0"/>
                <w:color w:val="auto"/>
                <w:spacing w:val="0"/>
                <w:w w:val="100"/>
                <w:sz w:val="19"/>
                <w:szCs w:val="19"/>
                <w:lang w:eastAsia="zh-CN"/>
              </w:rPr>
              <w:t>提高民营机构服务质量</w:t>
            </w:r>
          </w:p>
        </w:tc>
        <w:tc>
          <w:tcPr>
            <w:tcW w:w="1568"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sz w:val="19"/>
                <w:szCs w:val="19"/>
                <w:lang w:eastAsia="zh-CN"/>
              </w:rPr>
              <w:t>持续提高</w:t>
            </w:r>
          </w:p>
        </w:tc>
        <w:tc>
          <w:tcPr>
            <w:tcW w:w="1966"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sz w:val="19"/>
                <w:szCs w:val="19"/>
                <w:lang w:eastAsia="zh-CN"/>
              </w:rPr>
              <w:t>持续提高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1667" w:type="dxa"/>
            <w:vAlign w:val="center"/>
          </w:tcPr>
          <w:p>
            <w:pPr>
              <w:pStyle w:val="13"/>
              <w:jc w:val="both"/>
              <w:rPr>
                <w:rFonts w:ascii="Times New Roman"/>
                <w:color w:val="auto"/>
                <w:sz w:val="20"/>
              </w:rPr>
            </w:pPr>
          </w:p>
        </w:tc>
        <w:tc>
          <w:tcPr>
            <w:tcW w:w="1527" w:type="dxa"/>
            <w:vAlign w:val="center"/>
          </w:tcPr>
          <w:p>
            <w:pPr>
              <w:snapToGrid w:val="0"/>
              <w:spacing w:before="98" w:beforeAutospacing="0" w:after="0" w:afterAutospacing="0" w:line="224" w:lineRule="auto"/>
              <w:ind w:left="144" w:leftChars="0"/>
              <w:jc w:val="both"/>
              <w:textAlignment w:val="baseline"/>
              <w:rPr>
                <w:color w:val="auto"/>
                <w:sz w:val="20"/>
              </w:rPr>
            </w:pPr>
            <w:r>
              <w:rPr>
                <w:rFonts w:hint="eastAsia" w:ascii="宋体" w:hAnsi="宋体" w:eastAsia="宋体" w:cs="宋体"/>
                <w:b w:val="0"/>
                <w:i w:val="0"/>
                <w:caps w:val="0"/>
                <w:color w:val="auto"/>
                <w:spacing w:val="10"/>
                <w:w w:val="100"/>
                <w:sz w:val="19"/>
                <w:szCs w:val="19"/>
              </w:rPr>
              <w:t>社</w:t>
            </w:r>
            <w:r>
              <w:rPr>
                <w:rFonts w:hint="eastAsia" w:ascii="宋体" w:hAnsi="宋体" w:eastAsia="宋体" w:cs="宋体"/>
                <w:b w:val="0"/>
                <w:i w:val="0"/>
                <w:caps w:val="0"/>
                <w:color w:val="auto"/>
                <w:spacing w:val="8"/>
                <w:w w:val="100"/>
                <w:sz w:val="19"/>
                <w:szCs w:val="19"/>
              </w:rPr>
              <w:t>会效益指标</w:t>
            </w:r>
          </w:p>
        </w:tc>
        <w:tc>
          <w:tcPr>
            <w:tcW w:w="2332" w:type="dxa"/>
            <w:vAlign w:val="center"/>
          </w:tcPr>
          <w:p>
            <w:pPr>
              <w:pStyle w:val="13"/>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19"/>
                <w:szCs w:val="19"/>
                <w:lang w:val="zh-CN" w:eastAsia="zh-CN"/>
              </w:rPr>
            </w:pPr>
            <w:r>
              <w:rPr>
                <w:rFonts w:hint="eastAsia" w:ascii="宋体" w:hAnsi="宋体" w:eastAsia="宋体" w:cs="宋体"/>
                <w:b w:val="0"/>
                <w:i w:val="0"/>
                <w:caps w:val="0"/>
                <w:color w:val="auto"/>
                <w:spacing w:val="0"/>
                <w:w w:val="100"/>
                <w:sz w:val="19"/>
                <w:szCs w:val="19"/>
                <w:lang w:eastAsia="zh-CN"/>
              </w:rPr>
              <w:t>改善民营机构老人生活质量</w:t>
            </w:r>
          </w:p>
        </w:tc>
        <w:tc>
          <w:tcPr>
            <w:tcW w:w="1568"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sz w:val="19"/>
                <w:szCs w:val="19"/>
                <w:lang w:eastAsia="zh-CN"/>
              </w:rPr>
              <w:t>持续改善</w:t>
            </w:r>
          </w:p>
        </w:tc>
        <w:tc>
          <w:tcPr>
            <w:tcW w:w="1966"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sz w:val="19"/>
                <w:szCs w:val="19"/>
                <w:lang w:eastAsia="zh-CN"/>
              </w:rPr>
              <w:t>持续改善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67" w:type="dxa"/>
            <w:vAlign w:val="center"/>
          </w:tcPr>
          <w:p>
            <w:pPr>
              <w:pStyle w:val="13"/>
              <w:jc w:val="both"/>
              <w:rPr>
                <w:rFonts w:ascii="Times New Roman"/>
                <w:color w:val="auto"/>
                <w:sz w:val="20"/>
              </w:rPr>
            </w:pPr>
          </w:p>
        </w:tc>
        <w:tc>
          <w:tcPr>
            <w:tcW w:w="1527" w:type="dxa"/>
            <w:vAlign w:val="center"/>
          </w:tcPr>
          <w:p>
            <w:pPr>
              <w:snapToGrid w:val="0"/>
              <w:spacing w:before="98" w:beforeAutospacing="0" w:after="0" w:afterAutospacing="0" w:line="229" w:lineRule="auto"/>
              <w:ind w:left="144" w:leftChars="0"/>
              <w:jc w:val="both"/>
              <w:textAlignment w:val="baseline"/>
              <w:rPr>
                <w:color w:val="auto"/>
                <w:sz w:val="20"/>
              </w:rPr>
            </w:pPr>
            <w:r>
              <w:rPr>
                <w:rFonts w:hint="eastAsia" w:ascii="宋体" w:hAnsi="宋体" w:eastAsia="宋体" w:cs="宋体"/>
                <w:b w:val="0"/>
                <w:i w:val="0"/>
                <w:caps w:val="0"/>
                <w:color w:val="auto"/>
                <w:spacing w:val="10"/>
                <w:w w:val="100"/>
                <w:sz w:val="19"/>
                <w:szCs w:val="19"/>
              </w:rPr>
              <w:t>生</w:t>
            </w:r>
            <w:r>
              <w:rPr>
                <w:rFonts w:hint="eastAsia" w:ascii="宋体" w:hAnsi="宋体" w:eastAsia="宋体" w:cs="宋体"/>
                <w:b w:val="0"/>
                <w:i w:val="0"/>
                <w:caps w:val="0"/>
                <w:color w:val="auto"/>
                <w:spacing w:val="8"/>
                <w:w w:val="100"/>
                <w:sz w:val="19"/>
                <w:szCs w:val="19"/>
              </w:rPr>
              <w:t>态效益指标</w:t>
            </w:r>
          </w:p>
        </w:tc>
        <w:tc>
          <w:tcPr>
            <w:tcW w:w="2332" w:type="dxa"/>
            <w:vAlign w:val="center"/>
          </w:tcPr>
          <w:p>
            <w:pPr>
              <w:ind w:left="0" w:leftChars="0" w:right="0" w:rightChars="0"/>
              <w:jc w:val="center"/>
              <w:rPr>
                <w:rFonts w:hint="eastAsia" w:ascii="宋体" w:hAnsi="宋体" w:eastAsia="宋体" w:cs="宋体"/>
                <w:b w:val="0"/>
                <w:i w:val="0"/>
                <w:caps w:val="0"/>
                <w:color w:val="auto"/>
                <w:spacing w:val="0"/>
                <w:w w:val="100"/>
                <w:sz w:val="19"/>
                <w:szCs w:val="19"/>
                <w:lang w:val="zh-CN" w:eastAsia="zh-CN"/>
              </w:rPr>
            </w:pPr>
            <w:r>
              <w:rPr>
                <w:rFonts w:hint="eastAsia" w:ascii="宋体" w:hAnsi="宋体" w:eastAsia="宋体" w:cs="宋体"/>
                <w:color w:val="auto"/>
                <w:sz w:val="20"/>
                <w:szCs w:val="22"/>
                <w:lang w:val="en-US" w:eastAsia="zh-CN" w:bidi="zh-CN"/>
              </w:rPr>
              <w:t>--</w:t>
            </w:r>
          </w:p>
        </w:tc>
        <w:tc>
          <w:tcPr>
            <w:tcW w:w="1568" w:type="dxa"/>
            <w:vAlign w:val="center"/>
          </w:tcPr>
          <w:p>
            <w:pPr>
              <w:ind w:left="0" w:leftChars="0" w:right="0" w:rightChars="0"/>
              <w:jc w:val="center"/>
              <w:rPr>
                <w:rFonts w:ascii="Times New Roman" w:hAnsi="宋体" w:eastAsia="宋体" w:cs="宋体"/>
                <w:color w:val="auto"/>
                <w:sz w:val="20"/>
                <w:szCs w:val="22"/>
                <w:lang w:val="zh-CN" w:eastAsia="zh-CN" w:bidi="zh-CN"/>
              </w:rPr>
            </w:pPr>
            <w:r>
              <w:rPr>
                <w:rFonts w:hint="eastAsia" w:ascii="宋体" w:hAnsi="宋体" w:eastAsia="宋体" w:cs="宋体"/>
                <w:color w:val="auto"/>
                <w:sz w:val="20"/>
                <w:szCs w:val="22"/>
                <w:lang w:val="en-US" w:eastAsia="zh-CN" w:bidi="zh-CN"/>
              </w:rPr>
              <w:t>--</w:t>
            </w:r>
          </w:p>
        </w:tc>
        <w:tc>
          <w:tcPr>
            <w:tcW w:w="1966" w:type="dxa"/>
            <w:vAlign w:val="center"/>
          </w:tcPr>
          <w:p>
            <w:pPr>
              <w:ind w:left="0" w:leftChars="0" w:right="0" w:rightChars="0"/>
              <w:jc w:val="center"/>
              <w:rPr>
                <w:rFonts w:ascii="Times New Roman" w:hAnsi="宋体" w:eastAsia="宋体" w:cs="宋体"/>
                <w:color w:val="auto"/>
                <w:sz w:val="20"/>
                <w:szCs w:val="22"/>
                <w:lang w:val="zh-CN" w:eastAsia="zh-CN" w:bidi="zh-CN"/>
              </w:rPr>
            </w:pPr>
            <w:r>
              <w:rPr>
                <w:rFonts w:hint="eastAsia" w:ascii="宋体" w:hAnsi="宋体" w:eastAsia="宋体" w:cs="宋体"/>
                <w:color w:val="auto"/>
                <w:sz w:val="20"/>
                <w:szCs w:val="22"/>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667" w:type="dxa"/>
            <w:vAlign w:val="center"/>
          </w:tcPr>
          <w:p>
            <w:pPr>
              <w:pStyle w:val="13"/>
              <w:jc w:val="both"/>
              <w:rPr>
                <w:rFonts w:ascii="Times New Roman"/>
                <w:color w:val="auto"/>
                <w:sz w:val="20"/>
              </w:rPr>
            </w:pPr>
          </w:p>
        </w:tc>
        <w:tc>
          <w:tcPr>
            <w:tcW w:w="1527" w:type="dxa"/>
            <w:vAlign w:val="center"/>
          </w:tcPr>
          <w:p>
            <w:pPr>
              <w:snapToGrid w:val="0"/>
              <w:spacing w:before="58" w:beforeAutospacing="0" w:after="0" w:afterAutospacing="0" w:line="266" w:lineRule="auto"/>
              <w:ind w:left="644" w:leftChars="0" w:right="139" w:rightChars="0" w:hanging="500" w:firstLineChars="0"/>
              <w:jc w:val="both"/>
              <w:textAlignment w:val="baseline"/>
              <w:rPr>
                <w:color w:val="auto"/>
                <w:sz w:val="20"/>
              </w:rPr>
            </w:pPr>
            <w:r>
              <w:rPr>
                <w:rFonts w:hint="eastAsia" w:ascii="宋体" w:hAnsi="宋体" w:eastAsia="宋体" w:cs="宋体"/>
                <w:b w:val="0"/>
                <w:i w:val="0"/>
                <w:caps w:val="0"/>
                <w:color w:val="auto"/>
                <w:spacing w:val="10"/>
                <w:w w:val="100"/>
                <w:sz w:val="19"/>
                <w:szCs w:val="19"/>
              </w:rPr>
              <w:t>可</w:t>
            </w:r>
            <w:r>
              <w:rPr>
                <w:rFonts w:hint="eastAsia" w:ascii="宋体" w:hAnsi="宋体" w:eastAsia="宋体" w:cs="宋体"/>
                <w:b w:val="0"/>
                <w:i w:val="0"/>
                <w:caps w:val="0"/>
                <w:color w:val="auto"/>
                <w:spacing w:val="8"/>
                <w:w w:val="100"/>
                <w:sz w:val="19"/>
                <w:szCs w:val="19"/>
              </w:rPr>
              <w:t>持续影响指</w:t>
            </w:r>
            <w:r>
              <w:rPr>
                <w:rFonts w:hint="eastAsia" w:ascii="宋体" w:hAnsi="宋体" w:eastAsia="宋体" w:cs="宋体"/>
                <w:b w:val="0"/>
                <w:i w:val="0"/>
                <w:caps w:val="0"/>
                <w:color w:val="auto"/>
                <w:spacing w:val="0"/>
                <w:w w:val="100"/>
                <w:sz w:val="19"/>
                <w:szCs w:val="19"/>
              </w:rPr>
              <w:t xml:space="preserve"> 标</w:t>
            </w:r>
          </w:p>
        </w:tc>
        <w:tc>
          <w:tcPr>
            <w:tcW w:w="2332" w:type="dxa"/>
            <w:vAlign w:val="center"/>
          </w:tcPr>
          <w:p>
            <w:pPr>
              <w:pStyle w:val="13"/>
              <w:snapToGrid w:val="0"/>
              <w:spacing w:before="0" w:beforeAutospacing="0" w:after="0" w:afterAutospacing="0" w:line="240" w:lineRule="auto"/>
              <w:jc w:val="both"/>
              <w:textAlignment w:val="baseline"/>
              <w:rPr>
                <w:rFonts w:hint="eastAsia" w:ascii="宋体" w:hAnsi="宋体" w:eastAsia="宋体" w:cs="宋体"/>
                <w:b w:val="0"/>
                <w:i w:val="0"/>
                <w:caps w:val="0"/>
                <w:color w:val="auto"/>
                <w:spacing w:val="0"/>
                <w:w w:val="100"/>
                <w:sz w:val="19"/>
                <w:szCs w:val="19"/>
                <w:lang w:val="zh-CN" w:eastAsia="zh-CN"/>
              </w:rPr>
            </w:pPr>
            <w:r>
              <w:rPr>
                <w:rFonts w:hint="eastAsia" w:ascii="宋体" w:hAnsi="宋体" w:eastAsia="宋体" w:cs="宋体"/>
                <w:b w:val="0"/>
                <w:i w:val="0"/>
                <w:caps w:val="0"/>
                <w:color w:val="auto"/>
                <w:spacing w:val="0"/>
                <w:w w:val="100"/>
                <w:sz w:val="19"/>
                <w:szCs w:val="19"/>
                <w:lang w:eastAsia="zh-CN"/>
              </w:rPr>
              <w:t>民营机构的服务质量与水平</w:t>
            </w:r>
          </w:p>
        </w:tc>
        <w:tc>
          <w:tcPr>
            <w:tcW w:w="1568"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sz w:val="19"/>
                <w:szCs w:val="19"/>
                <w:lang w:eastAsia="zh-CN"/>
              </w:rPr>
              <w:t>持续提升</w:t>
            </w:r>
          </w:p>
        </w:tc>
        <w:tc>
          <w:tcPr>
            <w:tcW w:w="1966" w:type="dxa"/>
            <w:vAlign w:val="center"/>
          </w:tcPr>
          <w:p>
            <w:pPr>
              <w:pStyle w:val="13"/>
              <w:snapToGrid w:val="0"/>
              <w:spacing w:before="0" w:beforeAutospacing="0" w:after="0" w:afterAutospacing="0" w:line="240" w:lineRule="auto"/>
              <w:jc w:val="center"/>
              <w:textAlignment w:val="baseline"/>
              <w:rPr>
                <w:rFonts w:hint="default" w:ascii="Times New Roman" w:hAnsi="宋体" w:eastAsia="宋体" w:cs="宋体"/>
                <w:color w:val="auto"/>
                <w:sz w:val="20"/>
                <w:szCs w:val="22"/>
                <w:lang w:val="en-US" w:eastAsia="zh-CN" w:bidi="zh-CN"/>
              </w:rPr>
            </w:pPr>
            <w:r>
              <w:rPr>
                <w:rFonts w:hint="eastAsia" w:ascii="宋体" w:hAnsi="宋体" w:eastAsia="宋体" w:cs="宋体"/>
                <w:b w:val="0"/>
                <w:i w:val="0"/>
                <w:caps w:val="0"/>
                <w:color w:val="auto"/>
                <w:spacing w:val="0"/>
                <w:w w:val="100"/>
                <w:sz w:val="19"/>
                <w:szCs w:val="19"/>
                <w:lang w:eastAsia="zh-CN"/>
              </w:rPr>
              <w:t>持续提升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667" w:type="dxa"/>
            <w:vAlign w:val="center"/>
          </w:tcPr>
          <w:p>
            <w:pPr>
              <w:pStyle w:val="13"/>
              <w:spacing w:before="65"/>
              <w:ind w:left="108"/>
              <w:jc w:val="both"/>
              <w:rPr>
                <w:color w:val="auto"/>
                <w:sz w:val="20"/>
              </w:rPr>
            </w:pPr>
            <w:r>
              <w:rPr>
                <w:color w:val="auto"/>
                <w:sz w:val="20"/>
              </w:rPr>
              <w:t>五、满意度情况</w:t>
            </w:r>
          </w:p>
        </w:tc>
        <w:tc>
          <w:tcPr>
            <w:tcW w:w="7393" w:type="dxa"/>
            <w:gridSpan w:val="4"/>
            <w:vAlign w:val="center"/>
          </w:tcPr>
          <w:p>
            <w:pPr>
              <w:snapToGrid w:val="0"/>
              <w:spacing w:before="0" w:beforeAutospacing="0" w:after="0" w:afterAutospacing="0" w:line="240" w:lineRule="auto"/>
              <w:jc w:val="both"/>
              <w:textAlignment w:val="baseline"/>
              <w:rPr>
                <w:rFonts w:ascii="Times New Roman"/>
                <w:color w:val="auto"/>
                <w:sz w:val="20"/>
              </w:rPr>
            </w:pPr>
            <w:r>
              <w:rPr>
                <w:rFonts w:hint="eastAsia" w:ascii="宋体" w:hAnsi="宋体" w:eastAsia="宋体" w:cs="宋体"/>
                <w:b w:val="0"/>
                <w:i w:val="0"/>
                <w:caps w:val="0"/>
                <w:color w:val="auto"/>
                <w:spacing w:val="0"/>
                <w:w w:val="100"/>
                <w:sz w:val="19"/>
                <w:szCs w:val="19"/>
                <w:lang w:eastAsia="zh-CN"/>
              </w:rPr>
              <w:t>政策知晓率≥</w:t>
            </w:r>
            <w:r>
              <w:rPr>
                <w:rFonts w:hint="eastAsia" w:ascii="宋体" w:hAnsi="宋体" w:eastAsia="宋体" w:cs="宋体"/>
                <w:b w:val="0"/>
                <w:i w:val="0"/>
                <w:caps w:val="0"/>
                <w:color w:val="auto"/>
                <w:spacing w:val="0"/>
                <w:w w:val="100"/>
                <w:sz w:val="19"/>
                <w:szCs w:val="19"/>
                <w:lang w:val="en-US" w:eastAsia="zh-CN"/>
              </w:rPr>
              <w:t>90%，</w:t>
            </w:r>
            <w:r>
              <w:rPr>
                <w:rFonts w:hint="eastAsia" w:ascii="宋体" w:hAnsi="宋体" w:eastAsia="宋体" w:cs="宋体"/>
                <w:b w:val="0"/>
                <w:i w:val="0"/>
                <w:caps w:val="0"/>
                <w:color w:val="auto"/>
                <w:spacing w:val="0"/>
                <w:w w:val="100"/>
                <w:sz w:val="19"/>
                <w:szCs w:val="19"/>
                <w:lang w:eastAsia="zh-CN"/>
              </w:rPr>
              <w:t>服务对象满意度≥</w:t>
            </w:r>
            <w:r>
              <w:rPr>
                <w:rFonts w:hint="eastAsia" w:ascii="宋体" w:hAnsi="宋体" w:eastAsia="宋体" w:cs="宋体"/>
                <w:b w:val="0"/>
                <w:i w:val="0"/>
                <w:caps w:val="0"/>
                <w:color w:val="auto"/>
                <w:spacing w:val="0"/>
                <w:w w:val="100"/>
                <w:sz w:val="19"/>
                <w:szCs w:val="19"/>
                <w:lang w:val="en-US" w:eastAsia="zh-CN"/>
              </w:rPr>
              <w:t>95%</w:t>
            </w:r>
          </w:p>
        </w:tc>
      </w:tr>
    </w:tbl>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黑体" w:eastAsia="黑体"/>
        </w:rPr>
      </w:pPr>
    </w:p>
    <w:p>
      <w:pPr>
        <w:pStyle w:val="2"/>
        <w:spacing w:before="49"/>
        <w:ind w:left="370"/>
        <w:rPr>
          <w:rFonts w:hint="eastAsia" w:ascii="Times New Roman" w:eastAsia="宋体"/>
          <w:lang w:eastAsia="zh-CN"/>
        </w:rPr>
      </w:pPr>
      <w:r>
        <w:rPr>
          <w:rFonts w:hint="eastAsia" w:ascii="黑体" w:eastAsia="黑体"/>
        </w:rPr>
        <w:t xml:space="preserve">附件 </w:t>
      </w:r>
      <w:r>
        <w:rPr>
          <w:rFonts w:ascii="Times New Roman" w:eastAsia="Times New Roman"/>
        </w:rPr>
        <w:t>1-</w:t>
      </w:r>
      <w:r>
        <w:rPr>
          <w:rFonts w:hint="eastAsia" w:ascii="Times New Roman" w:eastAsia="宋体"/>
          <w:lang w:val="en-US" w:eastAsia="zh-CN"/>
        </w:rPr>
        <w:t>5</w:t>
      </w:r>
    </w:p>
    <w:p>
      <w:pPr>
        <w:spacing w:before="170"/>
        <w:ind w:left="280" w:right="401" w:firstLine="0"/>
        <w:jc w:val="center"/>
        <w:rPr>
          <w:rFonts w:hint="eastAsia" w:ascii="方正小标宋_GBK" w:eastAsia="方正小标宋_GBK"/>
          <w:sz w:val="24"/>
          <w:szCs w:val="24"/>
          <w:lang w:eastAsia="zh-CN"/>
        </w:rPr>
      </w:pPr>
      <w:r>
        <w:rPr>
          <w:rFonts w:hint="eastAsia" w:ascii="方正小标宋_GBK" w:eastAsia="方正小标宋_GBK"/>
          <w:sz w:val="24"/>
          <w:szCs w:val="24"/>
        </w:rPr>
        <w:t xml:space="preserve">湖南省 </w:t>
      </w:r>
      <w:r>
        <w:rPr>
          <w:rFonts w:ascii="Times New Roman" w:eastAsia="Times New Roman"/>
          <w:sz w:val="24"/>
          <w:szCs w:val="24"/>
        </w:rPr>
        <w:t xml:space="preserve">2019-2021 </w:t>
      </w:r>
      <w:r>
        <w:rPr>
          <w:rFonts w:hint="eastAsia" w:ascii="方正小标宋_GBK" w:eastAsia="方正小标宋_GBK"/>
          <w:sz w:val="24"/>
          <w:szCs w:val="24"/>
        </w:rPr>
        <w:t>年度民政事务专项资金绩效评价基础数据表</w:t>
      </w:r>
      <w:r>
        <w:rPr>
          <w:rFonts w:hint="eastAsia" w:ascii="方正小标宋_GBK" w:eastAsia="方正小标宋_GBK"/>
          <w:sz w:val="24"/>
          <w:szCs w:val="24"/>
          <w:lang w:eastAsia="zh-CN"/>
        </w:rPr>
        <w:t>（</w:t>
      </w:r>
      <w:r>
        <w:rPr>
          <w:rFonts w:hint="eastAsia" w:ascii="方正小标宋_GBK" w:eastAsia="方正小标宋_GBK"/>
          <w:sz w:val="24"/>
          <w:szCs w:val="24"/>
          <w:lang w:val="en-US" w:eastAsia="zh-CN"/>
        </w:rPr>
        <w:t>2021年度</w:t>
      </w:r>
      <w:r>
        <w:rPr>
          <w:rFonts w:hint="eastAsia" w:ascii="方正小标宋_GBK" w:eastAsia="方正小标宋_GBK"/>
          <w:sz w:val="24"/>
          <w:szCs w:val="24"/>
          <w:lang w:eastAsia="zh-CN"/>
        </w:rPr>
        <w:t>）</w:t>
      </w:r>
    </w:p>
    <w:p>
      <w:pPr>
        <w:spacing w:before="170"/>
        <w:ind w:left="280" w:right="401" w:firstLine="0"/>
        <w:jc w:val="center"/>
        <w:rPr>
          <w:rFonts w:hint="eastAsia" w:ascii="方正小标宋_GBK" w:eastAsia="方正小标宋_GBK"/>
          <w:sz w:val="24"/>
          <w:szCs w:val="24"/>
        </w:rPr>
      </w:pPr>
      <w:r>
        <w:rPr>
          <w:rFonts w:hint="eastAsia" w:ascii="方正小标宋_GBK" w:eastAsia="方正小标宋_GBK"/>
          <w:sz w:val="24"/>
          <w:szCs w:val="24"/>
        </w:rPr>
        <w:t>（百岁老人长寿保健补贴）</w:t>
      </w:r>
    </w:p>
    <w:p>
      <w:pPr>
        <w:spacing w:after="0"/>
        <w:rPr>
          <w:rFonts w:ascii="Times New Roman"/>
          <w:sz w:val="20"/>
        </w:rPr>
      </w:pPr>
    </w:p>
    <w:tbl>
      <w:tblPr>
        <w:tblStyle w:val="14"/>
        <w:tblW w:w="895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3"/>
        <w:gridCol w:w="1515"/>
        <w:gridCol w:w="1486"/>
        <w:gridCol w:w="2384"/>
        <w:gridCol w:w="1"/>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专项资金类型</w:t>
            </w:r>
          </w:p>
        </w:tc>
        <w:tc>
          <w:tcPr>
            <w:tcW w:w="300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百岁老人长寿保健补贴</w:t>
            </w:r>
          </w:p>
        </w:tc>
        <w:tc>
          <w:tcPr>
            <w:tcW w:w="2385"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绩效评价期间</w:t>
            </w:r>
          </w:p>
        </w:tc>
        <w:tc>
          <w:tcPr>
            <w:tcW w:w="1950"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2021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8959" w:type="dxa"/>
            <w:gridSpan w:val="6"/>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项目名称</w:t>
            </w:r>
          </w:p>
        </w:tc>
        <w:tc>
          <w:tcPr>
            <w:tcW w:w="7336" w:type="dxa"/>
            <w:gridSpan w:val="5"/>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湘西州百岁老人长寿保健补贴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项目主要内容</w:t>
            </w:r>
          </w:p>
        </w:tc>
        <w:tc>
          <w:tcPr>
            <w:tcW w:w="7336" w:type="dxa"/>
            <w:gridSpan w:val="5"/>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百岁老人长寿津贴按400-500元/月标准发放，完善社会养老保障体系，促进老年福利服务设施的建设及老年文体教育事业的发展，丰富老年人的精神文化生活，有效维护老年人的合法权益。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623" w:type="dxa"/>
            <w:vMerge w:val="restart"/>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绩效目标</w:t>
            </w:r>
          </w:p>
        </w:tc>
        <w:tc>
          <w:tcPr>
            <w:tcW w:w="1515"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长期目标</w:t>
            </w:r>
          </w:p>
        </w:tc>
        <w:tc>
          <w:tcPr>
            <w:tcW w:w="5821" w:type="dxa"/>
            <w:gridSpan w:val="4"/>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对全州百岁老人按标准足额发放补贴,完善社会养老保障体系，有效维护老年人的合法权益，维护社会稳定。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1623" w:type="dxa"/>
            <w:vMerge w:val="continue"/>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2019 年目标</w:t>
            </w:r>
          </w:p>
        </w:tc>
        <w:tc>
          <w:tcPr>
            <w:tcW w:w="5821" w:type="dxa"/>
            <w:gridSpan w:val="4"/>
            <w:vAlign w:val="top"/>
          </w:tcPr>
          <w:p>
            <w:pPr>
              <w:snapToGrid w:val="0"/>
              <w:spacing w:before="163" w:beforeAutospacing="0" w:after="0" w:afterAutospacing="0" w:line="228" w:lineRule="auto"/>
              <w:ind w:left="108"/>
              <w:jc w:val="left"/>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完成全州2019年百岁老人150人长寿保健补贴发放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1623" w:type="dxa"/>
            <w:vMerge w:val="continue"/>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2020 年目标</w:t>
            </w:r>
          </w:p>
        </w:tc>
        <w:tc>
          <w:tcPr>
            <w:tcW w:w="5821" w:type="dxa"/>
            <w:gridSpan w:val="4"/>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完成全州2020年百岁老人170人长寿保健补贴发放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1623" w:type="dxa"/>
            <w:vMerge w:val="continue"/>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2021 年目标</w:t>
            </w:r>
          </w:p>
        </w:tc>
        <w:tc>
          <w:tcPr>
            <w:tcW w:w="5821" w:type="dxa"/>
            <w:gridSpan w:val="4"/>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完成全州2021年百岁老人170人长寿保健补贴发放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项目实施单位</w:t>
            </w:r>
          </w:p>
        </w:tc>
        <w:tc>
          <w:tcPr>
            <w:tcW w:w="300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各县市民政局</w:t>
            </w:r>
          </w:p>
        </w:tc>
        <w:tc>
          <w:tcPr>
            <w:tcW w:w="2384"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项目主管单位</w:t>
            </w:r>
          </w:p>
        </w:tc>
        <w:tc>
          <w:tcPr>
            <w:tcW w:w="195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湘西州民政局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8959" w:type="dxa"/>
            <w:gridSpan w:val="6"/>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二、资金到位情况(万元)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1623" w:type="dxa"/>
            <w:vAlign w:val="center"/>
          </w:tcPr>
          <w:p>
            <w:pPr>
              <w:widowControl/>
              <w:jc w:val="center"/>
              <w:rPr>
                <w:rFonts w:hint="eastAsia" w:ascii="Times New Roman" w:hAnsi="Times New Roman" w:eastAsia="Times New Roman" w:cs="Times New Roman"/>
                <w:b w:val="0"/>
                <w:i w:val="0"/>
                <w:caps w:val="0"/>
                <w:spacing w:val="6"/>
                <w:w w:val="100"/>
                <w:sz w:val="19"/>
                <w:szCs w:val="19"/>
                <w:lang w:val="en-US" w:eastAsia="zh-CN"/>
              </w:rPr>
            </w:pPr>
            <w:r>
              <w:rPr>
                <w:rFonts w:hint="eastAsia" w:ascii="宋体" w:hAnsi="宋体" w:eastAsia="宋体" w:cs="宋体"/>
                <w:color w:val="auto"/>
                <w:kern w:val="2"/>
                <w:sz w:val="20"/>
                <w:szCs w:val="22"/>
                <w:lang w:val="zh-CN" w:eastAsia="zh-CN" w:bidi="zh-CN"/>
              </w:rPr>
              <w:t>期间</w:t>
            </w:r>
          </w:p>
        </w:tc>
        <w:tc>
          <w:tcPr>
            <w:tcW w:w="1515" w:type="dxa"/>
            <w:vAlign w:val="center"/>
          </w:tcPr>
          <w:p>
            <w:pPr>
              <w:widowControl/>
              <w:jc w:val="center"/>
              <w:rPr>
                <w:rFonts w:hint="eastAsia" w:ascii="Times New Roman" w:hAnsi="Times New Roman" w:eastAsia="Times New Roman" w:cs="Times New Roman"/>
                <w:b w:val="0"/>
                <w:i w:val="0"/>
                <w:caps w:val="0"/>
                <w:spacing w:val="6"/>
                <w:w w:val="100"/>
                <w:sz w:val="19"/>
                <w:szCs w:val="19"/>
                <w:lang w:val="en-US" w:eastAsia="zh-CN"/>
              </w:rPr>
            </w:pPr>
            <w:r>
              <w:rPr>
                <w:rFonts w:hint="eastAsia" w:ascii="宋体" w:hAnsi="宋体" w:eastAsia="宋体" w:cs="宋体"/>
                <w:color w:val="auto"/>
                <w:kern w:val="2"/>
                <w:sz w:val="20"/>
                <w:szCs w:val="22"/>
                <w:lang w:val="zh-CN" w:eastAsia="zh-CN" w:bidi="zh-CN"/>
              </w:rPr>
              <w:t>财政厅安排资金</w:t>
            </w:r>
          </w:p>
        </w:tc>
        <w:tc>
          <w:tcPr>
            <w:tcW w:w="1486" w:type="dxa"/>
            <w:vAlign w:val="center"/>
          </w:tcPr>
          <w:p>
            <w:pPr>
              <w:widowControl/>
              <w:jc w:val="center"/>
              <w:rPr>
                <w:rFonts w:hint="eastAsia" w:ascii="Times New Roman" w:hAnsi="Times New Roman" w:eastAsia="Times New Roman" w:cs="Times New Roman"/>
                <w:b w:val="0"/>
                <w:i w:val="0"/>
                <w:caps w:val="0"/>
                <w:spacing w:val="6"/>
                <w:w w:val="100"/>
                <w:sz w:val="19"/>
                <w:szCs w:val="19"/>
                <w:lang w:val="en-US" w:eastAsia="zh-CN"/>
              </w:rPr>
            </w:pPr>
            <w:r>
              <w:rPr>
                <w:rFonts w:hint="eastAsia" w:ascii="宋体" w:hAnsi="宋体" w:eastAsia="宋体" w:cs="宋体"/>
                <w:color w:val="auto"/>
                <w:kern w:val="2"/>
                <w:sz w:val="20"/>
                <w:szCs w:val="22"/>
                <w:lang w:val="zh-CN" w:eastAsia="zh-CN" w:bidi="zh-CN"/>
              </w:rPr>
              <w:t>实际到位资金</w:t>
            </w:r>
          </w:p>
        </w:tc>
        <w:tc>
          <w:tcPr>
            <w:tcW w:w="2384" w:type="dxa"/>
            <w:vAlign w:val="center"/>
          </w:tcPr>
          <w:p>
            <w:pPr>
              <w:widowControl/>
              <w:jc w:val="center"/>
              <w:rPr>
                <w:rFonts w:hint="eastAsia" w:ascii="Times New Roman" w:hAnsi="Times New Roman" w:eastAsia="Times New Roman" w:cs="Times New Roman"/>
                <w:b w:val="0"/>
                <w:i w:val="0"/>
                <w:caps w:val="0"/>
                <w:spacing w:val="6"/>
                <w:w w:val="100"/>
                <w:sz w:val="19"/>
                <w:szCs w:val="19"/>
                <w:lang w:val="en-US" w:eastAsia="zh-CN"/>
              </w:rPr>
            </w:pPr>
            <w:r>
              <w:rPr>
                <w:rFonts w:hint="eastAsia" w:ascii="宋体" w:hAnsi="宋体" w:eastAsia="宋体" w:cs="宋体"/>
                <w:color w:val="auto"/>
                <w:kern w:val="2"/>
                <w:sz w:val="20"/>
                <w:szCs w:val="22"/>
                <w:lang w:val="zh-CN" w:eastAsia="zh-CN" w:bidi="zh-CN"/>
              </w:rPr>
              <w:t>已使用资金</w:t>
            </w:r>
          </w:p>
        </w:tc>
        <w:tc>
          <w:tcPr>
            <w:tcW w:w="1951" w:type="dxa"/>
            <w:gridSpan w:val="2"/>
            <w:vAlign w:val="center"/>
          </w:tcPr>
          <w:p>
            <w:pPr>
              <w:widowControl/>
              <w:jc w:val="center"/>
              <w:rPr>
                <w:rFonts w:hint="eastAsia" w:ascii="Times New Roman" w:hAnsi="Times New Roman" w:eastAsia="Times New Roman" w:cs="Times New Roman"/>
                <w:b w:val="0"/>
                <w:i w:val="0"/>
                <w:caps w:val="0"/>
                <w:spacing w:val="6"/>
                <w:w w:val="100"/>
                <w:sz w:val="19"/>
                <w:szCs w:val="19"/>
                <w:lang w:val="en-US" w:eastAsia="zh-CN"/>
              </w:rPr>
            </w:pPr>
            <w:r>
              <w:rPr>
                <w:rFonts w:hint="eastAsia" w:ascii="宋体" w:hAnsi="宋体" w:eastAsia="宋体" w:cs="宋体"/>
                <w:color w:val="auto"/>
                <w:kern w:val="2"/>
                <w:sz w:val="20"/>
                <w:szCs w:val="22"/>
                <w:lang w:val="zh-CN"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2019. 1. 1- 12.31</w:t>
            </w:r>
          </w:p>
        </w:tc>
        <w:tc>
          <w:tcPr>
            <w:tcW w:w="1515"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35.70</w:t>
            </w:r>
          </w:p>
        </w:tc>
        <w:tc>
          <w:tcPr>
            <w:tcW w:w="1486"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35.70</w:t>
            </w:r>
          </w:p>
        </w:tc>
        <w:tc>
          <w:tcPr>
            <w:tcW w:w="2384"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35.70</w:t>
            </w:r>
          </w:p>
        </w:tc>
        <w:tc>
          <w:tcPr>
            <w:tcW w:w="195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2020. 1. 1- 12.31</w:t>
            </w:r>
          </w:p>
        </w:tc>
        <w:tc>
          <w:tcPr>
            <w:tcW w:w="1515"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31.40</w:t>
            </w:r>
          </w:p>
        </w:tc>
        <w:tc>
          <w:tcPr>
            <w:tcW w:w="1486"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31.40</w:t>
            </w:r>
          </w:p>
        </w:tc>
        <w:tc>
          <w:tcPr>
            <w:tcW w:w="2384"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31.40</w:t>
            </w:r>
          </w:p>
        </w:tc>
        <w:tc>
          <w:tcPr>
            <w:tcW w:w="195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2021. 1. 1- 12.31</w:t>
            </w:r>
          </w:p>
        </w:tc>
        <w:tc>
          <w:tcPr>
            <w:tcW w:w="1515"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33.00</w:t>
            </w:r>
          </w:p>
        </w:tc>
        <w:tc>
          <w:tcPr>
            <w:tcW w:w="1486"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33.00</w:t>
            </w:r>
          </w:p>
        </w:tc>
        <w:tc>
          <w:tcPr>
            <w:tcW w:w="2384"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33.00</w:t>
            </w:r>
          </w:p>
        </w:tc>
        <w:tc>
          <w:tcPr>
            <w:tcW w:w="195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2022. 1. 1-现场 评价日</w:t>
            </w:r>
          </w:p>
        </w:tc>
        <w:tc>
          <w:tcPr>
            <w:tcW w:w="1515" w:type="dxa"/>
            <w:vAlign w:val="center"/>
          </w:tcPr>
          <w:p>
            <w:pPr>
              <w:ind w:left="0" w:leftChars="0" w:right="0" w:rightChars="0"/>
              <w:jc w:val="center"/>
              <w:rPr>
                <w:rFonts w:hint="eastAsia" w:ascii="Times New Roman" w:hAnsi="Times New Roman" w:eastAsia="Times New Roman" w:cs="Times New Roman"/>
                <w:b w:val="0"/>
                <w:i w:val="0"/>
                <w:caps w:val="0"/>
                <w:spacing w:val="6"/>
                <w:w w:val="100"/>
                <w:sz w:val="19"/>
                <w:szCs w:val="19"/>
                <w:lang w:val="en-US" w:eastAsia="zh-CN"/>
              </w:rPr>
            </w:pPr>
            <w:r>
              <w:rPr>
                <w:rFonts w:hint="eastAsia" w:ascii="宋体" w:hAnsi="宋体" w:eastAsia="宋体" w:cs="宋体"/>
                <w:color w:val="auto"/>
                <w:sz w:val="20"/>
                <w:szCs w:val="22"/>
                <w:lang w:val="en-US" w:eastAsia="zh-CN" w:bidi="zh-CN"/>
              </w:rPr>
              <w:t>--</w:t>
            </w:r>
          </w:p>
        </w:tc>
        <w:tc>
          <w:tcPr>
            <w:tcW w:w="1486" w:type="dxa"/>
            <w:vAlign w:val="center"/>
          </w:tcPr>
          <w:p>
            <w:pPr>
              <w:ind w:left="0" w:leftChars="0" w:right="0" w:rightChars="0"/>
              <w:jc w:val="center"/>
              <w:rPr>
                <w:rFonts w:hint="eastAsia" w:ascii="Times New Roman" w:hAnsi="Times New Roman" w:eastAsia="Times New Roman" w:cs="Times New Roman"/>
                <w:b w:val="0"/>
                <w:i w:val="0"/>
                <w:caps w:val="0"/>
                <w:spacing w:val="6"/>
                <w:w w:val="100"/>
                <w:sz w:val="19"/>
                <w:szCs w:val="19"/>
                <w:lang w:val="en-US" w:eastAsia="zh-CN"/>
              </w:rPr>
            </w:pPr>
            <w:r>
              <w:rPr>
                <w:rFonts w:hint="eastAsia" w:ascii="宋体" w:hAnsi="宋体" w:eastAsia="宋体" w:cs="宋体"/>
                <w:color w:val="auto"/>
                <w:sz w:val="20"/>
                <w:szCs w:val="22"/>
                <w:lang w:val="en-US" w:eastAsia="zh-CN" w:bidi="zh-CN"/>
              </w:rPr>
              <w:t>--</w:t>
            </w:r>
          </w:p>
        </w:tc>
        <w:tc>
          <w:tcPr>
            <w:tcW w:w="2384" w:type="dxa"/>
            <w:vAlign w:val="center"/>
          </w:tcPr>
          <w:p>
            <w:pPr>
              <w:ind w:left="0" w:leftChars="0" w:right="0" w:rightChars="0"/>
              <w:jc w:val="center"/>
              <w:rPr>
                <w:rFonts w:hint="eastAsia" w:ascii="Times New Roman" w:hAnsi="Times New Roman" w:eastAsia="Times New Roman" w:cs="Times New Roman"/>
                <w:b w:val="0"/>
                <w:i w:val="0"/>
                <w:caps w:val="0"/>
                <w:spacing w:val="6"/>
                <w:w w:val="100"/>
                <w:sz w:val="19"/>
                <w:szCs w:val="19"/>
                <w:lang w:val="en-US" w:eastAsia="zh-CN"/>
              </w:rPr>
            </w:pPr>
            <w:r>
              <w:rPr>
                <w:rFonts w:hint="eastAsia" w:ascii="宋体" w:hAnsi="宋体" w:eastAsia="宋体" w:cs="宋体"/>
                <w:color w:val="auto"/>
                <w:sz w:val="20"/>
                <w:szCs w:val="22"/>
                <w:lang w:val="en-US" w:eastAsia="zh-CN" w:bidi="zh-CN"/>
              </w:rPr>
              <w:t>--</w:t>
            </w:r>
          </w:p>
        </w:tc>
        <w:tc>
          <w:tcPr>
            <w:tcW w:w="195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合计</w:t>
            </w:r>
          </w:p>
        </w:tc>
        <w:tc>
          <w:tcPr>
            <w:tcW w:w="1515"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100.10</w:t>
            </w:r>
          </w:p>
        </w:tc>
        <w:tc>
          <w:tcPr>
            <w:tcW w:w="1486"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100.10</w:t>
            </w:r>
          </w:p>
        </w:tc>
        <w:tc>
          <w:tcPr>
            <w:tcW w:w="2384" w:type="dxa"/>
            <w:vAlign w:val="center"/>
          </w:tcPr>
          <w:p>
            <w:pPr>
              <w:snapToGrid w:val="0"/>
              <w:spacing w:before="163" w:beforeAutospacing="0" w:after="0" w:afterAutospacing="0" w:line="228" w:lineRule="auto"/>
              <w:ind w:left="108"/>
              <w:jc w:val="center"/>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100.10</w:t>
            </w:r>
          </w:p>
        </w:tc>
        <w:tc>
          <w:tcPr>
            <w:tcW w:w="195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8959" w:type="dxa"/>
            <w:gridSpan w:val="6"/>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三、项目组织管理及实施情况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管理制度、补贴 办法文件名称</w:t>
            </w:r>
          </w:p>
        </w:tc>
        <w:tc>
          <w:tcPr>
            <w:tcW w:w="7336" w:type="dxa"/>
            <w:gridSpan w:val="5"/>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《关于给百岁以上老人发放长寿保健补助费的通知》、根据《湖南省人民政府关于加快推进养老服务业发展的实施意见》（湘政发〔2014〕22号）文件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具体工作措施</w:t>
            </w:r>
          </w:p>
        </w:tc>
        <w:tc>
          <w:tcPr>
            <w:tcW w:w="7336" w:type="dxa"/>
            <w:gridSpan w:val="5"/>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建立补贴发放机制，动态管理机制，经费保障机制。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报批程序及手 续</w:t>
            </w:r>
          </w:p>
        </w:tc>
        <w:tc>
          <w:tcPr>
            <w:tcW w:w="7336" w:type="dxa"/>
            <w:gridSpan w:val="5"/>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 xml:space="preserve">由符合条件的人员提出书面申请，并提交相关材料。乡镇人民政府审核，无误后公示。县级民政局根据乡人民政府上报的申报材料审批，对符合条件的申请予以批准，并在申请人所在村（居）公布，对不符合条件的申请不予以批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项目完工验收 情况</w:t>
            </w:r>
          </w:p>
        </w:tc>
        <w:tc>
          <w:tcPr>
            <w:tcW w:w="7336" w:type="dxa"/>
            <w:gridSpan w:val="5"/>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8959" w:type="dxa"/>
            <w:gridSpan w:val="6"/>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四、项目产出及绩效情况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(一) 项目产出 情况</w:t>
            </w:r>
          </w:p>
        </w:tc>
        <w:tc>
          <w:tcPr>
            <w:tcW w:w="7336" w:type="dxa"/>
            <w:gridSpan w:val="5"/>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对全州百岁老人长寿津贴按400-500元/月标准发放，提高老人的收入，使老年人生活幸福指数提高，为社会创造了尊老氛围促进社会和谐稳定。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8959" w:type="dxa"/>
            <w:gridSpan w:val="6"/>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(二)项目绩效情况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一级指标</w:t>
            </w:r>
          </w:p>
        </w:tc>
        <w:tc>
          <w:tcPr>
            <w:tcW w:w="1515"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二级指标</w:t>
            </w:r>
          </w:p>
        </w:tc>
        <w:tc>
          <w:tcPr>
            <w:tcW w:w="1486"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三级指标</w:t>
            </w:r>
          </w:p>
        </w:tc>
        <w:tc>
          <w:tcPr>
            <w:tcW w:w="2384"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目标值</w:t>
            </w:r>
          </w:p>
        </w:tc>
        <w:tc>
          <w:tcPr>
            <w:tcW w:w="195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1、产出指标</w:t>
            </w:r>
          </w:p>
        </w:tc>
        <w:tc>
          <w:tcPr>
            <w:tcW w:w="1515"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486"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2384"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951" w:type="dxa"/>
            <w:gridSpan w:val="2"/>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数量指标</w:t>
            </w:r>
          </w:p>
        </w:tc>
        <w:tc>
          <w:tcPr>
            <w:tcW w:w="1486"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百岁老人长寿保健补贴</w:t>
            </w:r>
          </w:p>
        </w:tc>
        <w:tc>
          <w:tcPr>
            <w:tcW w:w="2384" w:type="dxa"/>
            <w:vAlign w:val="center"/>
          </w:tcPr>
          <w:p>
            <w:pPr>
              <w:numPr>
                <w:ilvl w:val="0"/>
                <w:numId w:val="1"/>
              </w:num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color w:val="00000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2021年：百岁老人补助人数≥170人，目标人群覆盖率100%。</w:t>
            </w:r>
          </w:p>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color w:val="00000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2.2020年：百岁老人补助人大于等于≥170人，目标人群覆盖率100%。</w:t>
            </w:r>
          </w:p>
          <w:p>
            <w:pPr>
              <w:snapToGrid w:val="0"/>
              <w:spacing w:before="163" w:beforeAutospacing="0" w:after="0" w:afterAutospacing="0" w:line="228" w:lineRule="auto"/>
              <w:ind w:left="108"/>
              <w:jc w:val="left"/>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2.2019年:百岁老人补助人数≥150人，目标人群覆盖率100%</w:t>
            </w:r>
          </w:p>
        </w:tc>
        <w:tc>
          <w:tcPr>
            <w:tcW w:w="1951" w:type="dxa"/>
            <w:gridSpan w:val="2"/>
            <w:vAlign w:val="center"/>
          </w:tcPr>
          <w:p>
            <w:pPr>
              <w:snapToGrid w:val="0"/>
              <w:spacing w:before="163" w:beforeAutospacing="0" w:after="0" w:afterAutospacing="0" w:line="228" w:lineRule="auto"/>
              <w:ind w:left="108"/>
              <w:jc w:val="left"/>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已完成100%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质量指标</w:t>
            </w:r>
          </w:p>
        </w:tc>
        <w:tc>
          <w:tcPr>
            <w:tcW w:w="1486"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百岁老人长寿保健补贴</w:t>
            </w:r>
          </w:p>
        </w:tc>
        <w:tc>
          <w:tcPr>
            <w:tcW w:w="2384" w:type="dxa"/>
            <w:vAlign w:val="center"/>
          </w:tcPr>
          <w:p>
            <w:pPr>
              <w:snapToGrid w:val="0"/>
              <w:spacing w:before="163" w:beforeAutospacing="0" w:after="0" w:afterAutospacing="0" w:line="228" w:lineRule="auto"/>
              <w:ind w:left="108"/>
              <w:jc w:val="left"/>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百岁老人档案资料完善率、入户调查审核率、公示公开率、台账建立率均为100%</w:t>
            </w:r>
          </w:p>
        </w:tc>
        <w:tc>
          <w:tcPr>
            <w:tcW w:w="1951" w:type="dxa"/>
            <w:gridSpan w:val="2"/>
            <w:vAlign w:val="center"/>
          </w:tcPr>
          <w:p>
            <w:pPr>
              <w:snapToGrid w:val="0"/>
              <w:spacing w:before="163" w:beforeAutospacing="0" w:after="0" w:afterAutospacing="0" w:line="228" w:lineRule="auto"/>
              <w:ind w:left="108"/>
              <w:jc w:val="left"/>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已完成100%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时效指标</w:t>
            </w:r>
          </w:p>
        </w:tc>
        <w:tc>
          <w:tcPr>
            <w:tcW w:w="1486"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百岁老人长寿保健补贴</w:t>
            </w:r>
          </w:p>
        </w:tc>
        <w:tc>
          <w:tcPr>
            <w:tcW w:w="2384"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实施社会发放</w:t>
            </w:r>
          </w:p>
        </w:tc>
        <w:tc>
          <w:tcPr>
            <w:tcW w:w="1951" w:type="dxa"/>
            <w:gridSpan w:val="2"/>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已完成100%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成本指标</w:t>
            </w:r>
          </w:p>
        </w:tc>
        <w:tc>
          <w:tcPr>
            <w:tcW w:w="1486"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发放标准</w:t>
            </w:r>
          </w:p>
        </w:tc>
        <w:tc>
          <w:tcPr>
            <w:tcW w:w="2384" w:type="dxa"/>
            <w:vAlign w:val="center"/>
          </w:tcPr>
          <w:p>
            <w:pPr>
              <w:snapToGrid w:val="0"/>
              <w:spacing w:before="163" w:beforeAutospacing="0" w:after="0" w:afterAutospacing="0" w:line="228" w:lineRule="auto"/>
              <w:ind w:left="108"/>
              <w:jc w:val="left"/>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400-500元/人/月</w:t>
            </w:r>
          </w:p>
        </w:tc>
        <w:tc>
          <w:tcPr>
            <w:tcW w:w="1951" w:type="dxa"/>
            <w:gridSpan w:val="2"/>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400-500元/人/月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2、效益指标</w:t>
            </w:r>
          </w:p>
        </w:tc>
        <w:tc>
          <w:tcPr>
            <w:tcW w:w="1515"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486"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2384"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951" w:type="dxa"/>
            <w:gridSpan w:val="2"/>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经济效益指标</w:t>
            </w:r>
          </w:p>
        </w:tc>
        <w:tc>
          <w:tcPr>
            <w:tcW w:w="1486"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zh-CN" w:eastAsia="zh-CN"/>
              </w:rPr>
            </w:pPr>
            <w:r>
              <w:rPr>
                <w:rFonts w:hint="eastAsia" w:ascii="Times New Roman" w:hAnsi="Times New Roman" w:eastAsia="Times New Roman" w:cs="Times New Roman"/>
                <w:b w:val="0"/>
                <w:i w:val="0"/>
                <w:caps w:val="0"/>
                <w:color w:val="000000"/>
                <w:spacing w:val="6"/>
                <w:w w:val="100"/>
                <w:sz w:val="19"/>
                <w:szCs w:val="19"/>
                <w:lang w:val="en-US" w:eastAsia="zh-CN"/>
              </w:rPr>
              <w:t>老年人长寿保健行业发展</w:t>
            </w:r>
          </w:p>
        </w:tc>
        <w:tc>
          <w:tcPr>
            <w:tcW w:w="2384" w:type="dxa"/>
            <w:vAlign w:val="center"/>
          </w:tcPr>
          <w:p>
            <w:pPr>
              <w:snapToGrid w:val="0"/>
              <w:spacing w:before="163" w:beforeAutospacing="0" w:after="0" w:afterAutospacing="0" w:line="228" w:lineRule="auto"/>
              <w:ind w:left="108"/>
              <w:jc w:val="left"/>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提高</w:t>
            </w:r>
          </w:p>
        </w:tc>
        <w:tc>
          <w:tcPr>
            <w:tcW w:w="1951" w:type="dxa"/>
            <w:gridSpan w:val="2"/>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zh-CN" w:eastAsia="zh-CN"/>
              </w:rPr>
            </w:pPr>
            <w:r>
              <w:rPr>
                <w:rFonts w:hint="eastAsia" w:ascii="Times New Roman" w:hAnsi="Times New Roman" w:eastAsia="Times New Roman" w:cs="Times New Roman"/>
                <w:b w:val="0"/>
                <w:i w:val="0"/>
                <w:caps w:val="0"/>
                <w:color w:val="000000"/>
                <w:spacing w:val="6"/>
                <w:w w:val="100"/>
                <w:sz w:val="19"/>
                <w:szCs w:val="19"/>
                <w:lang w:val="en-US" w:eastAsia="zh-CN"/>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社会效益指标</w:t>
            </w:r>
          </w:p>
        </w:tc>
        <w:tc>
          <w:tcPr>
            <w:tcW w:w="1486"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zh-CN" w:eastAsia="zh-CN"/>
              </w:rPr>
            </w:pPr>
            <w:r>
              <w:rPr>
                <w:rFonts w:hint="eastAsia" w:ascii="Times New Roman" w:hAnsi="Times New Roman" w:eastAsia="Times New Roman" w:cs="Times New Roman"/>
                <w:b w:val="0"/>
                <w:i w:val="0"/>
                <w:caps w:val="0"/>
                <w:color w:val="000000"/>
                <w:spacing w:val="6"/>
                <w:w w:val="100"/>
                <w:sz w:val="19"/>
                <w:szCs w:val="19"/>
                <w:lang w:val="en-US" w:eastAsia="zh-CN"/>
              </w:rPr>
              <w:t>百岁老人生活保障质量</w:t>
            </w:r>
          </w:p>
        </w:tc>
        <w:tc>
          <w:tcPr>
            <w:tcW w:w="2384" w:type="dxa"/>
            <w:vAlign w:val="center"/>
          </w:tcPr>
          <w:p>
            <w:pPr>
              <w:snapToGrid w:val="0"/>
              <w:spacing w:before="163" w:beforeAutospacing="0" w:after="0" w:afterAutospacing="0" w:line="228" w:lineRule="auto"/>
              <w:ind w:left="108"/>
              <w:jc w:val="left"/>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改善</w:t>
            </w:r>
          </w:p>
        </w:tc>
        <w:tc>
          <w:tcPr>
            <w:tcW w:w="1951" w:type="dxa"/>
            <w:gridSpan w:val="2"/>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zh-CN" w:eastAsia="zh-CN"/>
              </w:rPr>
            </w:pPr>
            <w:r>
              <w:rPr>
                <w:rFonts w:hint="eastAsia" w:ascii="Times New Roman" w:hAnsi="Times New Roman" w:eastAsia="Times New Roman" w:cs="Times New Roman"/>
                <w:b w:val="0"/>
                <w:i w:val="0"/>
                <w:caps w:val="0"/>
                <w:color w:val="000000"/>
                <w:spacing w:val="6"/>
                <w:w w:val="100"/>
                <w:sz w:val="19"/>
                <w:szCs w:val="19"/>
                <w:lang w:val="en-US" w:eastAsia="zh-CN"/>
              </w:rPr>
              <w:t>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生态效益指标</w:t>
            </w:r>
          </w:p>
        </w:tc>
        <w:tc>
          <w:tcPr>
            <w:tcW w:w="1486" w:type="dxa"/>
            <w:vAlign w:val="center"/>
          </w:tcPr>
          <w:p>
            <w:pPr>
              <w:ind w:left="0" w:leftChars="0" w:right="0" w:rightChars="0"/>
              <w:jc w:val="center"/>
              <w:rPr>
                <w:rFonts w:hint="eastAsia" w:ascii="Times New Roman" w:hAnsi="Times New Roman" w:eastAsia="Times New Roman" w:cs="Times New Roman"/>
                <w:b w:val="0"/>
                <w:i w:val="0"/>
                <w:caps w:val="0"/>
                <w:spacing w:val="6"/>
                <w:w w:val="100"/>
                <w:sz w:val="19"/>
                <w:szCs w:val="19"/>
                <w:lang w:val="zh-CN" w:eastAsia="zh-CN"/>
              </w:rPr>
            </w:pPr>
            <w:r>
              <w:rPr>
                <w:rFonts w:hint="eastAsia" w:ascii="宋体" w:hAnsi="宋体" w:eastAsia="宋体" w:cs="宋体"/>
                <w:color w:val="auto"/>
                <w:sz w:val="20"/>
                <w:szCs w:val="22"/>
                <w:lang w:val="en-US" w:eastAsia="zh-CN" w:bidi="zh-CN"/>
              </w:rPr>
              <w:t>--</w:t>
            </w:r>
          </w:p>
        </w:tc>
        <w:tc>
          <w:tcPr>
            <w:tcW w:w="2384" w:type="dxa"/>
            <w:vAlign w:val="center"/>
          </w:tcPr>
          <w:p>
            <w:pPr>
              <w:ind w:left="0" w:leftChars="0" w:right="0" w:rightChars="0"/>
              <w:jc w:val="center"/>
              <w:rPr>
                <w:rFonts w:hint="default" w:ascii="Times New Roman" w:hAnsi="Times New Roman" w:eastAsia="Times New Roman" w:cs="Times New Roman"/>
                <w:b w:val="0"/>
                <w:i w:val="0"/>
                <w:caps w:val="0"/>
                <w:spacing w:val="6"/>
                <w:w w:val="100"/>
                <w:sz w:val="19"/>
                <w:szCs w:val="19"/>
                <w:lang w:val="en-US" w:eastAsia="zh-CN"/>
              </w:rPr>
            </w:pPr>
            <w:r>
              <w:rPr>
                <w:rFonts w:hint="eastAsia" w:ascii="宋体" w:hAnsi="宋体" w:eastAsia="宋体" w:cs="宋体"/>
                <w:color w:val="auto"/>
                <w:sz w:val="20"/>
                <w:szCs w:val="22"/>
                <w:lang w:val="en-US" w:eastAsia="zh-CN" w:bidi="zh-CN"/>
              </w:rPr>
              <w:t>--</w:t>
            </w:r>
          </w:p>
        </w:tc>
        <w:tc>
          <w:tcPr>
            <w:tcW w:w="1951" w:type="dxa"/>
            <w:gridSpan w:val="2"/>
            <w:vAlign w:val="center"/>
          </w:tcPr>
          <w:p>
            <w:pPr>
              <w:ind w:left="0" w:leftChars="0" w:right="0" w:rightChars="0"/>
              <w:jc w:val="center"/>
              <w:rPr>
                <w:rFonts w:hint="eastAsia" w:ascii="Times New Roman" w:hAnsi="Times New Roman" w:eastAsia="Times New Roman" w:cs="Times New Roman"/>
                <w:b w:val="0"/>
                <w:i w:val="0"/>
                <w:caps w:val="0"/>
                <w:spacing w:val="6"/>
                <w:w w:val="100"/>
                <w:sz w:val="19"/>
                <w:szCs w:val="19"/>
                <w:lang w:val="zh-CN" w:eastAsia="zh-CN"/>
              </w:rPr>
            </w:pPr>
            <w:r>
              <w:rPr>
                <w:rFonts w:hint="eastAsia" w:ascii="宋体" w:hAnsi="宋体" w:eastAsia="宋体" w:cs="宋体"/>
                <w:color w:val="auto"/>
                <w:sz w:val="20"/>
                <w:szCs w:val="22"/>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p>
        </w:tc>
        <w:tc>
          <w:tcPr>
            <w:tcW w:w="1515"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可持续影响指 标</w:t>
            </w:r>
          </w:p>
        </w:tc>
        <w:tc>
          <w:tcPr>
            <w:tcW w:w="1486"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zh-CN" w:eastAsia="zh-CN"/>
              </w:rPr>
            </w:pPr>
            <w:r>
              <w:rPr>
                <w:rFonts w:hint="eastAsia" w:ascii="Times New Roman" w:hAnsi="Times New Roman" w:eastAsia="Times New Roman" w:cs="Times New Roman"/>
                <w:b w:val="0"/>
                <w:i w:val="0"/>
                <w:caps w:val="0"/>
                <w:color w:val="000000"/>
                <w:spacing w:val="6"/>
                <w:w w:val="100"/>
                <w:sz w:val="19"/>
                <w:szCs w:val="19"/>
                <w:lang w:val="en-US" w:eastAsia="zh-CN"/>
              </w:rPr>
              <w:t>老年人福利制度的建设情况和动态管理</w:t>
            </w:r>
          </w:p>
        </w:tc>
        <w:tc>
          <w:tcPr>
            <w:tcW w:w="2384" w:type="dxa"/>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已建</w:t>
            </w:r>
          </w:p>
        </w:tc>
        <w:tc>
          <w:tcPr>
            <w:tcW w:w="1951" w:type="dxa"/>
            <w:gridSpan w:val="2"/>
            <w:vAlign w:val="center"/>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zh-CN" w:eastAsia="zh-CN"/>
              </w:rPr>
            </w:pPr>
            <w:r>
              <w:rPr>
                <w:rFonts w:hint="eastAsia" w:ascii="Times New Roman" w:hAnsi="Times New Roman" w:eastAsia="Times New Roman" w:cs="Times New Roman"/>
                <w:b w:val="0"/>
                <w:i w:val="0"/>
                <w:caps w:val="0"/>
                <w:color w:val="000000"/>
                <w:spacing w:val="6"/>
                <w:w w:val="100"/>
                <w:sz w:val="19"/>
                <w:szCs w:val="19"/>
                <w:lang w:val="en-US" w:eastAsia="zh-CN"/>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trPr>
        <w:tc>
          <w:tcPr>
            <w:tcW w:w="1623" w:type="dxa"/>
            <w:vAlign w:val="top"/>
          </w:tcPr>
          <w:p>
            <w:pPr>
              <w:snapToGrid w:val="0"/>
              <w:spacing w:before="163" w:beforeAutospacing="0" w:after="0" w:afterAutospacing="0" w:line="228" w:lineRule="auto"/>
              <w:ind w:left="108"/>
              <w:jc w:val="left"/>
              <w:textAlignment w:val="baseline"/>
              <w:rPr>
                <w:rFonts w:hint="eastAsia"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五、满意度情况</w:t>
            </w:r>
          </w:p>
        </w:tc>
        <w:tc>
          <w:tcPr>
            <w:tcW w:w="7336" w:type="dxa"/>
            <w:gridSpan w:val="5"/>
            <w:vAlign w:val="top"/>
          </w:tcPr>
          <w:p>
            <w:pPr>
              <w:snapToGrid w:val="0"/>
              <w:spacing w:before="163" w:beforeAutospacing="0" w:after="0" w:afterAutospacing="0" w:line="228" w:lineRule="auto"/>
              <w:ind w:left="108"/>
              <w:jc w:val="left"/>
              <w:textAlignment w:val="baseline"/>
              <w:rPr>
                <w:rFonts w:hint="default" w:ascii="Times New Roman" w:hAnsi="Times New Roman" w:eastAsia="Times New Roman" w:cs="Times New Roman"/>
                <w:b w:val="0"/>
                <w:i w:val="0"/>
                <w:caps w:val="0"/>
                <w:spacing w:val="6"/>
                <w:w w:val="100"/>
                <w:sz w:val="19"/>
                <w:szCs w:val="19"/>
                <w:lang w:val="en-US" w:eastAsia="zh-CN"/>
              </w:rPr>
            </w:pPr>
            <w:r>
              <w:rPr>
                <w:rFonts w:hint="eastAsia" w:ascii="Times New Roman" w:hAnsi="Times New Roman" w:eastAsia="Times New Roman" w:cs="Times New Roman"/>
                <w:b w:val="0"/>
                <w:i w:val="0"/>
                <w:caps w:val="0"/>
                <w:color w:val="000000"/>
                <w:spacing w:val="6"/>
                <w:w w:val="100"/>
                <w:sz w:val="19"/>
                <w:szCs w:val="19"/>
                <w:lang w:val="en-US" w:eastAsia="zh-CN"/>
              </w:rPr>
              <w:t>政策知晓率</w:t>
            </w:r>
            <w:r>
              <w:rPr>
                <w:rFonts w:hint="default" w:ascii="Times New Roman" w:hAnsi="Times New Roman" w:eastAsia="Times New Roman" w:cs="Times New Roman"/>
                <w:b w:val="0"/>
                <w:i w:val="0"/>
                <w:caps w:val="0"/>
                <w:color w:val="000000"/>
                <w:spacing w:val="6"/>
                <w:w w:val="100"/>
                <w:sz w:val="19"/>
                <w:szCs w:val="19"/>
                <w:lang w:val="en-US" w:eastAsia="zh-CN"/>
              </w:rPr>
              <w:t>≥</w:t>
            </w:r>
            <w:r>
              <w:rPr>
                <w:rFonts w:hint="eastAsia" w:ascii="Times New Roman" w:hAnsi="Times New Roman" w:eastAsia="Times New Roman" w:cs="Times New Roman"/>
                <w:b w:val="0"/>
                <w:i w:val="0"/>
                <w:caps w:val="0"/>
                <w:color w:val="000000"/>
                <w:spacing w:val="6"/>
                <w:w w:val="100"/>
                <w:sz w:val="19"/>
                <w:szCs w:val="19"/>
                <w:lang w:val="en-US" w:eastAsia="zh-CN"/>
              </w:rPr>
              <w:t>90%，服务对象满意度</w:t>
            </w:r>
            <w:r>
              <w:rPr>
                <w:rFonts w:hint="default" w:ascii="Times New Roman" w:hAnsi="Times New Roman" w:eastAsia="Times New Roman" w:cs="Times New Roman"/>
                <w:b w:val="0"/>
                <w:i w:val="0"/>
                <w:caps w:val="0"/>
                <w:color w:val="000000"/>
                <w:spacing w:val="6"/>
                <w:w w:val="100"/>
                <w:sz w:val="19"/>
                <w:szCs w:val="19"/>
                <w:lang w:val="en-US" w:eastAsia="zh-CN"/>
              </w:rPr>
              <w:t>≥</w:t>
            </w:r>
            <w:r>
              <w:rPr>
                <w:rFonts w:hint="eastAsia" w:ascii="Times New Roman" w:hAnsi="Times New Roman" w:eastAsia="Times New Roman" w:cs="Times New Roman"/>
                <w:b w:val="0"/>
                <w:i w:val="0"/>
                <w:caps w:val="0"/>
                <w:color w:val="000000"/>
                <w:spacing w:val="6"/>
                <w:w w:val="100"/>
                <w:sz w:val="19"/>
                <w:szCs w:val="19"/>
                <w:lang w:val="en-US" w:eastAsia="zh-CN"/>
              </w:rPr>
              <w:t>95%</w:t>
            </w:r>
          </w:p>
        </w:tc>
      </w:tr>
    </w:tbl>
    <w:p>
      <w:pPr>
        <w:spacing w:after="0"/>
        <w:rPr>
          <w:rFonts w:ascii="Times New Roman"/>
          <w:sz w:val="20"/>
        </w:rPr>
        <w:sectPr>
          <w:pgSz w:w="11910" w:h="16840"/>
          <w:pgMar w:top="1480" w:right="1240" w:bottom="1440" w:left="1240" w:header="0" w:footer="1258" w:gutter="0"/>
          <w:pgBorders>
            <w:top w:val="none" w:sz="0" w:space="0"/>
            <w:left w:val="none" w:sz="0" w:space="0"/>
            <w:bottom w:val="none" w:sz="0" w:space="0"/>
            <w:right w:val="none" w:sz="0" w:space="0"/>
          </w:pgBorders>
          <w:cols w:space="720" w:num="1"/>
        </w:sectPr>
      </w:pPr>
    </w:p>
    <w:p>
      <w:pPr>
        <w:pStyle w:val="2"/>
        <w:spacing w:before="49"/>
        <w:rPr>
          <w:rFonts w:hint="eastAsia" w:ascii="Times New Roman" w:eastAsia="宋体"/>
          <w:lang w:eastAsia="zh-CN"/>
        </w:rPr>
      </w:pPr>
      <w:r>
        <w:rPr>
          <w:rFonts w:hint="eastAsia" w:ascii="黑体" w:eastAsia="黑体"/>
        </w:rPr>
        <w:t xml:space="preserve">附件 </w:t>
      </w:r>
      <w:r>
        <w:rPr>
          <w:rFonts w:ascii="Times New Roman" w:eastAsia="Times New Roman"/>
        </w:rPr>
        <w:t>1-</w:t>
      </w:r>
      <w:r>
        <w:rPr>
          <w:rFonts w:hint="eastAsia" w:ascii="Times New Roman" w:eastAsia="宋体"/>
          <w:lang w:val="en-US" w:eastAsia="zh-CN"/>
        </w:rPr>
        <w:t>6</w:t>
      </w:r>
    </w:p>
    <w:p>
      <w:pPr>
        <w:spacing w:before="170"/>
        <w:ind w:left="280" w:right="401" w:firstLine="0"/>
        <w:jc w:val="center"/>
        <w:rPr>
          <w:rFonts w:hint="eastAsia" w:ascii="方正小标宋_GBK" w:eastAsia="方正小标宋_GBK"/>
          <w:sz w:val="24"/>
          <w:szCs w:val="24"/>
          <w:lang w:eastAsia="zh-CN"/>
        </w:rPr>
      </w:pPr>
      <w:r>
        <w:rPr>
          <w:rFonts w:hint="eastAsia" w:ascii="方正小标宋_GBK" w:eastAsia="方正小标宋_GBK"/>
          <w:sz w:val="24"/>
          <w:szCs w:val="24"/>
        </w:rPr>
        <w:t xml:space="preserve">湖南省 </w:t>
      </w:r>
      <w:r>
        <w:rPr>
          <w:rFonts w:ascii="Times New Roman" w:eastAsia="Times New Roman"/>
          <w:sz w:val="24"/>
          <w:szCs w:val="24"/>
        </w:rPr>
        <w:t xml:space="preserve">2019-2021 </w:t>
      </w:r>
      <w:r>
        <w:rPr>
          <w:rFonts w:hint="eastAsia" w:ascii="方正小标宋_GBK" w:eastAsia="方正小标宋_GBK"/>
          <w:sz w:val="24"/>
          <w:szCs w:val="24"/>
        </w:rPr>
        <w:t>年度民政事务专项资金绩效评价基础数据表</w:t>
      </w:r>
      <w:r>
        <w:rPr>
          <w:rFonts w:hint="eastAsia" w:ascii="方正小标宋_GBK" w:eastAsia="方正小标宋_GBK"/>
          <w:sz w:val="24"/>
          <w:szCs w:val="24"/>
          <w:lang w:eastAsia="zh-CN"/>
        </w:rPr>
        <w:t>（</w:t>
      </w:r>
      <w:r>
        <w:rPr>
          <w:rFonts w:hint="eastAsia" w:ascii="方正小标宋_GBK" w:eastAsia="方正小标宋_GBK"/>
          <w:sz w:val="24"/>
          <w:szCs w:val="24"/>
          <w:lang w:val="en-US" w:eastAsia="zh-CN"/>
        </w:rPr>
        <w:t>2021年度</w:t>
      </w:r>
      <w:r>
        <w:rPr>
          <w:rFonts w:hint="eastAsia" w:ascii="方正小标宋_GBK" w:eastAsia="方正小标宋_GBK"/>
          <w:sz w:val="24"/>
          <w:szCs w:val="24"/>
          <w:lang w:eastAsia="zh-CN"/>
        </w:rPr>
        <w:t>）</w:t>
      </w:r>
    </w:p>
    <w:p>
      <w:pPr>
        <w:spacing w:before="198"/>
        <w:ind w:left="281" w:right="401" w:firstLine="0"/>
        <w:jc w:val="center"/>
        <w:rPr>
          <w:rFonts w:hint="eastAsia" w:ascii="楷体_GB2312" w:eastAsia="楷体_GB2312"/>
          <w:b/>
          <w:bCs/>
          <w:sz w:val="24"/>
          <w:szCs w:val="24"/>
        </w:rPr>
      </w:pPr>
      <w:r>
        <w:rPr>
          <w:rFonts w:hint="eastAsia" w:ascii="楷体_GB2312" w:eastAsia="楷体_GB2312"/>
          <w:b/>
          <w:bCs/>
          <w:sz w:val="24"/>
          <w:szCs w:val="24"/>
        </w:rPr>
        <w:t>（民政规范化建设）</w:t>
      </w:r>
    </w:p>
    <w:p>
      <w:pPr>
        <w:pStyle w:val="2"/>
        <w:spacing w:before="9"/>
        <w:rPr>
          <w:rFonts w:ascii="楷体_GB2312"/>
          <w:sz w:val="14"/>
        </w:rPr>
      </w:pPr>
    </w:p>
    <w:tbl>
      <w:tblPr>
        <w:tblStyle w:val="6"/>
        <w:tblW w:w="0" w:type="auto"/>
        <w:tblInd w:w="2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2"/>
        <w:gridCol w:w="1680"/>
        <w:gridCol w:w="1944"/>
        <w:gridCol w:w="1520"/>
        <w:gridCol w:w="1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732" w:type="dxa"/>
          </w:tcPr>
          <w:p>
            <w:pPr>
              <w:pStyle w:val="13"/>
              <w:spacing w:before="73"/>
              <w:ind w:left="84" w:right="78"/>
              <w:jc w:val="center"/>
              <w:rPr>
                <w:rFonts w:hint="eastAsia" w:ascii="宋体" w:hAnsi="宋体" w:eastAsia="宋体" w:cs="宋体"/>
                <w:sz w:val="20"/>
              </w:rPr>
            </w:pPr>
            <w:r>
              <w:rPr>
                <w:rFonts w:hint="eastAsia" w:ascii="宋体" w:hAnsi="宋体" w:eastAsia="宋体" w:cs="宋体"/>
                <w:sz w:val="20"/>
              </w:rPr>
              <w:t>专项资金类型</w:t>
            </w:r>
          </w:p>
        </w:tc>
        <w:tc>
          <w:tcPr>
            <w:tcW w:w="3624" w:type="dxa"/>
            <w:gridSpan w:val="2"/>
          </w:tcPr>
          <w:p>
            <w:pPr>
              <w:pStyle w:val="13"/>
              <w:spacing w:before="73"/>
              <w:ind w:left="1069"/>
              <w:rPr>
                <w:rFonts w:hint="eastAsia" w:ascii="宋体" w:hAnsi="宋体" w:eastAsia="宋体" w:cs="宋体"/>
                <w:sz w:val="20"/>
              </w:rPr>
            </w:pPr>
            <w:r>
              <w:rPr>
                <w:rFonts w:hint="eastAsia" w:ascii="宋体" w:hAnsi="宋体" w:eastAsia="宋体" w:cs="宋体"/>
                <w:sz w:val="20"/>
              </w:rPr>
              <w:t>民政规范化建设</w:t>
            </w:r>
          </w:p>
        </w:tc>
        <w:tc>
          <w:tcPr>
            <w:tcW w:w="1520" w:type="dxa"/>
          </w:tcPr>
          <w:p>
            <w:pPr>
              <w:pStyle w:val="13"/>
              <w:spacing w:before="73"/>
              <w:ind w:left="35" w:right="130"/>
              <w:jc w:val="center"/>
              <w:rPr>
                <w:rFonts w:hint="eastAsia" w:ascii="宋体" w:hAnsi="宋体" w:eastAsia="宋体" w:cs="宋体"/>
                <w:sz w:val="20"/>
              </w:rPr>
            </w:pPr>
            <w:r>
              <w:rPr>
                <w:rFonts w:hint="eastAsia" w:ascii="宋体" w:hAnsi="宋体" w:eastAsia="宋体" w:cs="宋体"/>
                <w:sz w:val="20"/>
              </w:rPr>
              <w:t>绩效评价期间</w:t>
            </w:r>
          </w:p>
        </w:tc>
        <w:tc>
          <w:tcPr>
            <w:tcW w:w="1900" w:type="dxa"/>
          </w:tcPr>
          <w:p>
            <w:pPr>
              <w:pStyle w:val="13"/>
              <w:spacing w:before="73"/>
              <w:ind w:left="328" w:right="320"/>
              <w:jc w:val="center"/>
              <w:rPr>
                <w:rFonts w:hint="eastAsia" w:ascii="宋体" w:hAnsi="宋体" w:eastAsia="宋体" w:cs="宋体"/>
                <w:sz w:val="20"/>
              </w:rPr>
            </w:pPr>
            <w:r>
              <w:rPr>
                <w:rFonts w:hint="eastAsia" w:ascii="宋体" w:hAnsi="宋体" w:eastAsia="宋体" w:cs="宋体"/>
                <w:sz w:val="20"/>
              </w:rPr>
              <w:t>2021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8776" w:type="dxa"/>
            <w:gridSpan w:val="5"/>
          </w:tcPr>
          <w:p>
            <w:pPr>
              <w:pStyle w:val="13"/>
              <w:spacing w:before="73"/>
              <w:ind w:left="108"/>
              <w:rPr>
                <w:rFonts w:hint="eastAsia" w:ascii="宋体" w:hAnsi="宋体" w:eastAsia="宋体" w:cs="宋体"/>
                <w:sz w:val="20"/>
              </w:rPr>
            </w:pPr>
            <w:r>
              <w:rPr>
                <w:rFonts w:hint="eastAsia" w:ascii="宋体" w:hAnsi="宋体" w:eastAsia="宋体" w:cs="宋体"/>
                <w:sz w:val="20"/>
              </w:rPr>
              <w:t>一、项目基本情况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732" w:type="dxa"/>
          </w:tcPr>
          <w:p>
            <w:pPr>
              <w:pStyle w:val="13"/>
              <w:spacing w:before="73"/>
              <w:ind w:left="87" w:right="78"/>
              <w:jc w:val="center"/>
              <w:rPr>
                <w:rFonts w:hint="eastAsia" w:ascii="宋体" w:hAnsi="宋体" w:eastAsia="宋体" w:cs="宋体"/>
                <w:sz w:val="20"/>
              </w:rPr>
            </w:pPr>
            <w:r>
              <w:rPr>
                <w:rFonts w:hint="eastAsia" w:ascii="宋体" w:hAnsi="宋体" w:eastAsia="宋体" w:cs="宋体"/>
                <w:sz w:val="20"/>
              </w:rPr>
              <w:t>项目名称</w:t>
            </w:r>
          </w:p>
        </w:tc>
        <w:tc>
          <w:tcPr>
            <w:tcW w:w="7044" w:type="dxa"/>
            <w:gridSpan w:val="4"/>
            <w:vAlign w:val="center"/>
          </w:tcPr>
          <w:p>
            <w:pPr>
              <w:pStyle w:val="13"/>
              <w:jc w:val="both"/>
              <w:rPr>
                <w:rFonts w:hint="eastAsia" w:ascii="宋体" w:hAnsi="宋体" w:eastAsia="宋体" w:cs="宋体"/>
                <w:sz w:val="20"/>
              </w:rPr>
            </w:pPr>
            <w:r>
              <w:rPr>
                <w:rFonts w:hint="eastAsia" w:ascii="宋体" w:hAnsi="宋体" w:eastAsia="宋体" w:cs="宋体"/>
                <w:sz w:val="20"/>
              </w:rPr>
              <w:t>民政规范化建设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732" w:type="dxa"/>
          </w:tcPr>
          <w:p>
            <w:pPr>
              <w:pStyle w:val="13"/>
              <w:spacing w:before="148"/>
              <w:ind w:left="84" w:right="78"/>
              <w:jc w:val="center"/>
              <w:rPr>
                <w:rFonts w:hint="eastAsia" w:ascii="宋体" w:hAnsi="宋体" w:eastAsia="宋体" w:cs="宋体"/>
                <w:sz w:val="20"/>
              </w:rPr>
            </w:pPr>
            <w:r>
              <w:rPr>
                <w:rFonts w:hint="eastAsia" w:ascii="宋体" w:hAnsi="宋体" w:eastAsia="宋体" w:cs="宋体"/>
                <w:sz w:val="20"/>
              </w:rPr>
              <w:t>项目主要内容</w:t>
            </w:r>
          </w:p>
        </w:tc>
        <w:tc>
          <w:tcPr>
            <w:tcW w:w="7044" w:type="dxa"/>
            <w:gridSpan w:val="4"/>
            <w:vAlign w:val="center"/>
          </w:tcPr>
          <w:p>
            <w:pPr>
              <w:pStyle w:val="13"/>
              <w:jc w:val="both"/>
              <w:rPr>
                <w:rFonts w:hint="eastAsia" w:ascii="宋体" w:hAnsi="宋体" w:eastAsia="宋体" w:cs="宋体"/>
                <w:color w:val="auto"/>
                <w:sz w:val="20"/>
              </w:rPr>
            </w:pPr>
            <w:r>
              <w:rPr>
                <w:rFonts w:hint="eastAsia" w:ascii="宋体" w:hAnsi="宋体" w:eastAsia="宋体" w:cs="宋体"/>
                <w:color w:val="auto"/>
                <w:sz w:val="20"/>
                <w:lang w:eastAsia="zh-CN"/>
              </w:rPr>
              <w:t>促进各级民政部门民政统计和财务规范化建设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32" w:type="dxa"/>
            <w:vMerge w:val="restart"/>
          </w:tcPr>
          <w:p>
            <w:pPr>
              <w:pStyle w:val="13"/>
              <w:rPr>
                <w:rFonts w:hint="eastAsia" w:ascii="宋体" w:hAnsi="宋体" w:eastAsia="宋体" w:cs="宋体"/>
                <w:sz w:val="20"/>
              </w:rPr>
            </w:pPr>
          </w:p>
          <w:p>
            <w:pPr>
              <w:pStyle w:val="13"/>
              <w:rPr>
                <w:rFonts w:hint="eastAsia" w:ascii="宋体" w:hAnsi="宋体" w:eastAsia="宋体" w:cs="宋体"/>
                <w:sz w:val="20"/>
              </w:rPr>
            </w:pPr>
          </w:p>
          <w:p>
            <w:pPr>
              <w:pStyle w:val="13"/>
              <w:rPr>
                <w:rFonts w:hint="eastAsia" w:ascii="宋体" w:hAnsi="宋体" w:eastAsia="宋体" w:cs="宋体"/>
                <w:sz w:val="20"/>
              </w:rPr>
            </w:pPr>
          </w:p>
          <w:p>
            <w:pPr>
              <w:pStyle w:val="13"/>
              <w:spacing w:before="168"/>
              <w:ind w:left="408"/>
              <w:rPr>
                <w:rFonts w:hint="eastAsia" w:ascii="宋体" w:hAnsi="宋体" w:eastAsia="宋体" w:cs="宋体"/>
                <w:sz w:val="20"/>
              </w:rPr>
            </w:pPr>
            <w:r>
              <w:rPr>
                <w:rFonts w:hint="eastAsia" w:ascii="宋体" w:hAnsi="宋体" w:eastAsia="宋体" w:cs="宋体"/>
                <w:sz w:val="20"/>
              </w:rPr>
              <w:t>绩效目标</w:t>
            </w:r>
          </w:p>
        </w:tc>
        <w:tc>
          <w:tcPr>
            <w:tcW w:w="1680" w:type="dxa"/>
          </w:tcPr>
          <w:p>
            <w:pPr>
              <w:pStyle w:val="13"/>
              <w:spacing w:before="133"/>
              <w:ind w:left="107"/>
              <w:rPr>
                <w:rFonts w:hint="eastAsia" w:ascii="宋体" w:hAnsi="宋体" w:eastAsia="宋体" w:cs="宋体"/>
                <w:color w:val="auto"/>
                <w:sz w:val="20"/>
              </w:rPr>
            </w:pPr>
            <w:r>
              <w:rPr>
                <w:rFonts w:hint="eastAsia" w:ascii="宋体" w:hAnsi="宋体" w:eastAsia="宋体" w:cs="宋体"/>
                <w:color w:val="auto"/>
                <w:sz w:val="20"/>
              </w:rPr>
              <w:t>长期目标</w:t>
            </w:r>
          </w:p>
        </w:tc>
        <w:tc>
          <w:tcPr>
            <w:tcW w:w="5364" w:type="dxa"/>
            <w:gridSpan w:val="3"/>
            <w:vAlign w:val="top"/>
          </w:tcPr>
          <w:p>
            <w:pPr>
              <w:pStyle w:val="13"/>
              <w:spacing w:before="133"/>
              <w:ind w:left="107" w:leftChars="0" w:right="0" w:rightChars="0"/>
              <w:jc w:val="both"/>
              <w:rPr>
                <w:rFonts w:hint="default" w:ascii="宋体" w:hAnsi="宋体" w:eastAsia="宋体" w:cs="宋体"/>
                <w:color w:val="auto"/>
                <w:sz w:val="20"/>
                <w:szCs w:val="22"/>
                <w:lang w:val="en-US" w:eastAsia="zh-CN" w:bidi="zh-CN"/>
              </w:rPr>
            </w:pPr>
            <w:r>
              <w:rPr>
                <w:rFonts w:hint="eastAsia" w:ascii="宋体" w:hAnsi="宋体" w:eastAsia="宋体" w:cs="宋体"/>
                <w:color w:val="auto"/>
                <w:sz w:val="20"/>
                <w:lang w:eastAsia="zh-CN"/>
              </w:rPr>
              <w:t>逐步提高民政财务规范化管理</w:t>
            </w:r>
            <w:r>
              <w:rPr>
                <w:rFonts w:hint="eastAsia" w:cs="宋体"/>
                <w:color w:val="auto"/>
                <w:sz w:val="20"/>
                <w:lang w:val="en-US" w:eastAsia="zh-CN"/>
              </w:rPr>
              <w:t>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32" w:type="dxa"/>
            <w:vMerge w:val="continue"/>
            <w:tcBorders>
              <w:top w:val="nil"/>
            </w:tcBorders>
          </w:tcPr>
          <w:p>
            <w:pPr>
              <w:rPr>
                <w:rFonts w:hint="eastAsia" w:ascii="宋体" w:hAnsi="宋体" w:eastAsia="宋体" w:cs="宋体"/>
                <w:sz w:val="2"/>
                <w:szCs w:val="2"/>
              </w:rPr>
            </w:pPr>
          </w:p>
        </w:tc>
        <w:tc>
          <w:tcPr>
            <w:tcW w:w="1680" w:type="dxa"/>
          </w:tcPr>
          <w:p>
            <w:pPr>
              <w:pStyle w:val="13"/>
              <w:spacing w:before="133"/>
              <w:ind w:left="107"/>
              <w:rPr>
                <w:rFonts w:hint="eastAsia" w:ascii="宋体" w:hAnsi="宋体" w:eastAsia="宋体" w:cs="宋体"/>
                <w:color w:val="auto"/>
                <w:sz w:val="20"/>
              </w:rPr>
            </w:pPr>
            <w:r>
              <w:rPr>
                <w:rFonts w:hint="eastAsia" w:ascii="宋体" w:hAnsi="宋体" w:eastAsia="宋体" w:cs="宋体"/>
                <w:color w:val="auto"/>
                <w:sz w:val="20"/>
              </w:rPr>
              <w:t>2019 年目标</w:t>
            </w:r>
          </w:p>
        </w:tc>
        <w:tc>
          <w:tcPr>
            <w:tcW w:w="5364" w:type="dxa"/>
            <w:gridSpan w:val="3"/>
            <w:vAlign w:val="top"/>
          </w:tcPr>
          <w:p>
            <w:pPr>
              <w:pStyle w:val="13"/>
              <w:spacing w:before="133"/>
              <w:ind w:left="107" w:leftChars="0" w:right="0" w:rightChars="0"/>
              <w:jc w:val="center"/>
              <w:rPr>
                <w:rFonts w:hint="eastAsia" w:ascii="宋体" w:hAnsi="宋体" w:eastAsia="宋体" w:cs="宋体"/>
                <w:color w:val="auto"/>
                <w:sz w:val="20"/>
                <w:szCs w:val="22"/>
                <w:lang w:val="en-US" w:eastAsia="zh-CN" w:bidi="zh-CN"/>
              </w:rPr>
            </w:pPr>
            <w:r>
              <w:rPr>
                <w:rFonts w:hint="eastAsia" w:ascii="宋体" w:hAnsi="宋体" w:eastAsia="宋体" w:cs="宋体"/>
                <w:color w:val="auto"/>
                <w:sz w:val="20"/>
                <w:szCs w:val="22"/>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32" w:type="dxa"/>
            <w:vMerge w:val="continue"/>
            <w:tcBorders>
              <w:top w:val="nil"/>
            </w:tcBorders>
          </w:tcPr>
          <w:p>
            <w:pPr>
              <w:rPr>
                <w:rFonts w:hint="eastAsia" w:ascii="宋体" w:hAnsi="宋体" w:eastAsia="宋体" w:cs="宋体"/>
                <w:sz w:val="2"/>
                <w:szCs w:val="2"/>
              </w:rPr>
            </w:pPr>
          </w:p>
        </w:tc>
        <w:tc>
          <w:tcPr>
            <w:tcW w:w="1680" w:type="dxa"/>
          </w:tcPr>
          <w:p>
            <w:pPr>
              <w:pStyle w:val="13"/>
              <w:spacing w:before="133"/>
              <w:ind w:left="107"/>
              <w:rPr>
                <w:rFonts w:hint="eastAsia" w:ascii="宋体" w:hAnsi="宋体" w:eastAsia="宋体" w:cs="宋体"/>
                <w:color w:val="auto"/>
                <w:sz w:val="20"/>
              </w:rPr>
            </w:pPr>
            <w:r>
              <w:rPr>
                <w:rFonts w:hint="eastAsia" w:ascii="宋体" w:hAnsi="宋体" w:eastAsia="宋体" w:cs="宋体"/>
                <w:color w:val="auto"/>
                <w:sz w:val="20"/>
              </w:rPr>
              <w:t>2020 年目标</w:t>
            </w:r>
          </w:p>
        </w:tc>
        <w:tc>
          <w:tcPr>
            <w:tcW w:w="5364" w:type="dxa"/>
            <w:gridSpan w:val="3"/>
            <w:vAlign w:val="top"/>
          </w:tcPr>
          <w:p>
            <w:pPr>
              <w:pStyle w:val="13"/>
              <w:spacing w:before="133"/>
              <w:ind w:left="107" w:leftChars="0" w:right="0" w:rightChars="0"/>
              <w:jc w:val="center"/>
              <w:rPr>
                <w:rFonts w:hint="eastAsia" w:ascii="宋体" w:hAnsi="宋体" w:eastAsia="宋体" w:cs="宋体"/>
                <w:color w:val="auto"/>
                <w:sz w:val="20"/>
                <w:szCs w:val="22"/>
                <w:lang w:val="en-US" w:eastAsia="zh-CN" w:bidi="zh-CN"/>
              </w:rPr>
            </w:pPr>
            <w:r>
              <w:rPr>
                <w:rFonts w:hint="eastAsia" w:ascii="宋体" w:hAnsi="宋体" w:eastAsia="宋体" w:cs="宋体"/>
                <w:color w:val="auto"/>
                <w:sz w:val="20"/>
                <w:szCs w:val="22"/>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32" w:type="dxa"/>
            <w:vMerge w:val="continue"/>
            <w:tcBorders>
              <w:top w:val="nil"/>
            </w:tcBorders>
          </w:tcPr>
          <w:p>
            <w:pPr>
              <w:rPr>
                <w:rFonts w:hint="eastAsia" w:ascii="宋体" w:hAnsi="宋体" w:eastAsia="宋体" w:cs="宋体"/>
                <w:sz w:val="2"/>
                <w:szCs w:val="2"/>
              </w:rPr>
            </w:pPr>
          </w:p>
        </w:tc>
        <w:tc>
          <w:tcPr>
            <w:tcW w:w="1680" w:type="dxa"/>
          </w:tcPr>
          <w:p>
            <w:pPr>
              <w:pStyle w:val="13"/>
              <w:spacing w:before="133"/>
              <w:ind w:left="107"/>
              <w:rPr>
                <w:rFonts w:hint="eastAsia" w:ascii="宋体" w:hAnsi="宋体" w:eastAsia="宋体" w:cs="宋体"/>
                <w:color w:val="auto"/>
                <w:sz w:val="20"/>
              </w:rPr>
            </w:pPr>
            <w:r>
              <w:rPr>
                <w:rFonts w:hint="eastAsia" w:ascii="宋体" w:hAnsi="宋体" w:eastAsia="宋体" w:cs="宋体"/>
                <w:color w:val="auto"/>
                <w:sz w:val="20"/>
              </w:rPr>
              <w:t>2021 年目标</w:t>
            </w:r>
          </w:p>
        </w:tc>
        <w:tc>
          <w:tcPr>
            <w:tcW w:w="5364" w:type="dxa"/>
            <w:gridSpan w:val="3"/>
            <w:vAlign w:val="top"/>
          </w:tcPr>
          <w:p>
            <w:pPr>
              <w:pStyle w:val="13"/>
              <w:spacing w:before="133"/>
              <w:ind w:left="107" w:leftChars="0" w:right="0" w:rightChars="0"/>
              <w:jc w:val="both"/>
              <w:rPr>
                <w:rFonts w:hint="default" w:ascii="宋体" w:hAnsi="宋体" w:eastAsia="宋体" w:cs="宋体"/>
                <w:color w:val="auto"/>
                <w:sz w:val="20"/>
                <w:szCs w:val="22"/>
                <w:lang w:val="en-US" w:eastAsia="zh-CN" w:bidi="zh-CN"/>
              </w:rPr>
            </w:pPr>
            <w:r>
              <w:rPr>
                <w:rFonts w:hint="eastAsia" w:cs="宋体"/>
                <w:color w:val="auto"/>
                <w:sz w:val="20"/>
                <w:lang w:val="en-US" w:eastAsia="zh-CN"/>
              </w:rPr>
              <w:t>逐步实现</w:t>
            </w:r>
            <w:r>
              <w:rPr>
                <w:rFonts w:hint="eastAsia" w:ascii="宋体" w:hAnsi="宋体" w:eastAsia="宋体" w:cs="宋体"/>
                <w:color w:val="auto"/>
                <w:sz w:val="20"/>
                <w:lang w:eastAsia="zh-CN"/>
              </w:rPr>
              <w:t>民政规范化管理</w:t>
            </w:r>
            <w:r>
              <w:rPr>
                <w:rFonts w:hint="eastAsia" w:cs="宋体"/>
                <w:color w:val="auto"/>
                <w:sz w:val="20"/>
                <w:lang w:val="en-US" w:eastAsia="zh-CN"/>
              </w:rPr>
              <w:t>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732" w:type="dxa"/>
          </w:tcPr>
          <w:p>
            <w:pPr>
              <w:pStyle w:val="13"/>
              <w:spacing w:before="133"/>
              <w:ind w:left="84" w:right="78"/>
              <w:jc w:val="center"/>
              <w:rPr>
                <w:rFonts w:hint="eastAsia" w:ascii="宋体" w:hAnsi="宋体" w:eastAsia="宋体" w:cs="宋体"/>
                <w:sz w:val="20"/>
              </w:rPr>
            </w:pPr>
            <w:r>
              <w:rPr>
                <w:rFonts w:hint="eastAsia" w:ascii="宋体" w:hAnsi="宋体" w:eastAsia="宋体" w:cs="宋体"/>
                <w:sz w:val="20"/>
              </w:rPr>
              <w:t>项目实施单位</w:t>
            </w:r>
          </w:p>
        </w:tc>
        <w:tc>
          <w:tcPr>
            <w:tcW w:w="3624" w:type="dxa"/>
            <w:gridSpan w:val="2"/>
          </w:tcPr>
          <w:p>
            <w:pPr>
              <w:pStyle w:val="13"/>
              <w:spacing w:before="133"/>
              <w:ind w:left="84" w:right="78"/>
              <w:jc w:val="center"/>
              <w:rPr>
                <w:rFonts w:hint="eastAsia" w:ascii="宋体" w:hAnsi="宋体" w:eastAsia="宋体" w:cs="宋体"/>
                <w:color w:val="auto"/>
                <w:sz w:val="20"/>
                <w:lang w:val="en-US" w:eastAsia="zh-CN"/>
              </w:rPr>
            </w:pPr>
            <w:r>
              <w:rPr>
                <w:rFonts w:hint="eastAsia" w:ascii="宋体" w:hAnsi="宋体" w:eastAsia="宋体" w:cs="宋体"/>
                <w:color w:val="auto"/>
                <w:sz w:val="20"/>
                <w:lang w:val="en-US" w:eastAsia="zh-CN"/>
              </w:rPr>
              <w:t>湘西州民政局</w:t>
            </w:r>
          </w:p>
        </w:tc>
        <w:tc>
          <w:tcPr>
            <w:tcW w:w="1520" w:type="dxa"/>
          </w:tcPr>
          <w:p>
            <w:pPr>
              <w:pStyle w:val="13"/>
              <w:spacing w:before="133"/>
              <w:ind w:left="84" w:right="78"/>
              <w:jc w:val="center"/>
              <w:rPr>
                <w:rFonts w:hint="eastAsia" w:ascii="宋体" w:hAnsi="宋体" w:eastAsia="宋体" w:cs="宋体"/>
                <w:color w:val="auto"/>
                <w:sz w:val="20"/>
              </w:rPr>
            </w:pPr>
            <w:r>
              <w:rPr>
                <w:rFonts w:hint="eastAsia" w:ascii="宋体" w:hAnsi="宋体" w:eastAsia="宋体" w:cs="宋体"/>
                <w:color w:val="auto"/>
                <w:sz w:val="20"/>
              </w:rPr>
              <w:t>项目主管单位</w:t>
            </w:r>
          </w:p>
        </w:tc>
        <w:tc>
          <w:tcPr>
            <w:tcW w:w="1900" w:type="dxa"/>
          </w:tcPr>
          <w:p>
            <w:pPr>
              <w:pStyle w:val="13"/>
              <w:spacing w:before="133"/>
              <w:ind w:left="84" w:right="78"/>
              <w:jc w:val="center"/>
              <w:rPr>
                <w:rFonts w:hint="eastAsia" w:ascii="宋体" w:hAnsi="宋体" w:eastAsia="宋体" w:cs="宋体"/>
                <w:color w:val="auto"/>
                <w:sz w:val="20"/>
                <w:lang w:val="en-US" w:eastAsia="zh-CN"/>
              </w:rPr>
            </w:pPr>
            <w:r>
              <w:rPr>
                <w:rFonts w:hint="eastAsia" w:ascii="宋体" w:hAnsi="宋体" w:eastAsia="宋体" w:cs="宋体"/>
                <w:color w:val="auto"/>
                <w:sz w:val="20"/>
                <w:lang w:val="en-US" w:eastAsia="zh-CN"/>
              </w:rPr>
              <w:t>湘西州民政局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8776" w:type="dxa"/>
            <w:gridSpan w:val="5"/>
          </w:tcPr>
          <w:p>
            <w:pPr>
              <w:pStyle w:val="13"/>
              <w:spacing w:before="57"/>
              <w:ind w:left="108"/>
              <w:rPr>
                <w:rFonts w:hint="eastAsia" w:ascii="宋体" w:hAnsi="宋体" w:eastAsia="宋体" w:cs="宋体"/>
                <w:color w:val="auto"/>
                <w:sz w:val="20"/>
              </w:rPr>
            </w:pPr>
            <w:r>
              <w:rPr>
                <w:rFonts w:hint="eastAsia" w:ascii="宋体" w:hAnsi="宋体" w:eastAsia="宋体" w:cs="宋体"/>
                <w:color w:val="auto"/>
                <w:sz w:val="20"/>
              </w:rPr>
              <w:t>二、资金到位情况(万元）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2"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期间</w:t>
            </w:r>
          </w:p>
        </w:tc>
        <w:tc>
          <w:tcPr>
            <w:tcW w:w="1680"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财政厅安排资金</w:t>
            </w:r>
          </w:p>
        </w:tc>
        <w:tc>
          <w:tcPr>
            <w:tcW w:w="1944"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实际到位资金</w:t>
            </w:r>
          </w:p>
        </w:tc>
        <w:tc>
          <w:tcPr>
            <w:tcW w:w="1520"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已使用资金</w:t>
            </w:r>
          </w:p>
        </w:tc>
        <w:tc>
          <w:tcPr>
            <w:tcW w:w="1900" w:type="dxa"/>
            <w:vAlign w:val="center"/>
          </w:tcPr>
          <w:p>
            <w:pPr>
              <w:widowControl/>
              <w:jc w:val="center"/>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732" w:type="dxa"/>
            <w:vAlign w:val="center"/>
          </w:tcPr>
          <w:p>
            <w:pPr>
              <w:pStyle w:val="13"/>
              <w:spacing w:before="72"/>
              <w:ind w:left="87" w:right="78"/>
              <w:jc w:val="center"/>
              <w:rPr>
                <w:rFonts w:hint="eastAsia" w:ascii="宋体" w:hAnsi="宋体" w:eastAsia="宋体" w:cs="宋体"/>
                <w:color w:val="auto"/>
                <w:sz w:val="20"/>
              </w:rPr>
            </w:pPr>
            <w:r>
              <w:rPr>
                <w:rFonts w:hint="eastAsia" w:ascii="宋体" w:hAnsi="宋体" w:eastAsia="宋体" w:cs="宋体"/>
                <w:color w:val="auto"/>
                <w:sz w:val="20"/>
              </w:rPr>
              <w:t>2021.1.1-12.31</w:t>
            </w:r>
          </w:p>
        </w:tc>
        <w:tc>
          <w:tcPr>
            <w:tcW w:w="1680" w:type="dxa"/>
            <w:vAlign w:val="center"/>
          </w:tcPr>
          <w:p>
            <w:pPr>
              <w:pStyle w:val="13"/>
              <w:jc w:val="center"/>
              <w:rPr>
                <w:rFonts w:hint="default" w:ascii="宋体" w:hAnsi="宋体" w:eastAsia="宋体" w:cs="宋体"/>
                <w:color w:val="auto"/>
                <w:sz w:val="20"/>
                <w:lang w:val="en-US" w:eastAsia="zh-CN"/>
              </w:rPr>
            </w:pPr>
            <w:r>
              <w:rPr>
                <w:rFonts w:hint="eastAsia" w:cs="宋体"/>
                <w:color w:val="auto"/>
                <w:sz w:val="20"/>
                <w:lang w:val="en-US" w:eastAsia="zh-CN"/>
              </w:rPr>
              <w:t>15.00</w:t>
            </w:r>
          </w:p>
        </w:tc>
        <w:tc>
          <w:tcPr>
            <w:tcW w:w="1944" w:type="dxa"/>
            <w:vAlign w:val="center"/>
          </w:tcPr>
          <w:p>
            <w:pPr>
              <w:pStyle w:val="13"/>
              <w:jc w:val="center"/>
              <w:rPr>
                <w:rFonts w:hint="default" w:ascii="宋体" w:hAnsi="宋体" w:eastAsia="宋体" w:cs="宋体"/>
                <w:color w:val="auto"/>
                <w:sz w:val="20"/>
                <w:lang w:val="en-US" w:eastAsia="zh-CN"/>
              </w:rPr>
            </w:pPr>
            <w:r>
              <w:rPr>
                <w:rFonts w:hint="eastAsia" w:cs="宋体"/>
                <w:color w:val="auto"/>
                <w:sz w:val="20"/>
                <w:lang w:val="en-US" w:eastAsia="zh-CN"/>
              </w:rPr>
              <w:t>15.00</w:t>
            </w:r>
          </w:p>
        </w:tc>
        <w:tc>
          <w:tcPr>
            <w:tcW w:w="1520" w:type="dxa"/>
            <w:vAlign w:val="center"/>
          </w:tcPr>
          <w:p>
            <w:pPr>
              <w:pStyle w:val="13"/>
              <w:jc w:val="center"/>
              <w:rPr>
                <w:rFonts w:hint="default" w:ascii="宋体" w:hAnsi="宋体" w:eastAsia="宋体" w:cs="宋体"/>
                <w:color w:val="auto"/>
                <w:sz w:val="20"/>
                <w:lang w:val="en-US" w:eastAsia="zh-CN"/>
              </w:rPr>
            </w:pPr>
            <w:r>
              <w:rPr>
                <w:rFonts w:hint="eastAsia" w:cs="宋体"/>
                <w:color w:val="auto"/>
                <w:sz w:val="20"/>
                <w:lang w:val="en-US" w:eastAsia="zh-CN"/>
              </w:rPr>
              <w:t>15.00</w:t>
            </w:r>
          </w:p>
        </w:tc>
        <w:tc>
          <w:tcPr>
            <w:tcW w:w="1900" w:type="dxa"/>
            <w:vAlign w:val="center"/>
          </w:tcPr>
          <w:p>
            <w:pPr>
              <w:pStyle w:val="13"/>
              <w:jc w:val="center"/>
              <w:rPr>
                <w:rFonts w:hint="eastAsia" w:ascii="宋体" w:hAnsi="宋体" w:eastAsia="宋体" w:cs="宋体"/>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2" w:type="dxa"/>
            <w:vAlign w:val="center"/>
          </w:tcPr>
          <w:p>
            <w:pPr>
              <w:pStyle w:val="13"/>
              <w:spacing w:before="26"/>
              <w:ind w:left="87" w:right="78"/>
              <w:jc w:val="center"/>
              <w:rPr>
                <w:rFonts w:hint="eastAsia" w:ascii="宋体" w:hAnsi="宋体" w:eastAsia="宋体" w:cs="宋体"/>
                <w:color w:val="auto"/>
                <w:sz w:val="20"/>
              </w:rPr>
            </w:pPr>
            <w:r>
              <w:rPr>
                <w:rFonts w:hint="eastAsia" w:ascii="宋体" w:hAnsi="宋体" w:eastAsia="宋体" w:cs="宋体"/>
                <w:color w:val="auto"/>
                <w:sz w:val="20"/>
              </w:rPr>
              <w:t>2022.1.1-现场评价日</w:t>
            </w:r>
          </w:p>
        </w:tc>
        <w:tc>
          <w:tcPr>
            <w:tcW w:w="1680" w:type="dxa"/>
            <w:vAlign w:val="center"/>
          </w:tcPr>
          <w:p>
            <w:pPr>
              <w:pStyle w:val="13"/>
              <w:jc w:val="center"/>
              <w:rPr>
                <w:rFonts w:hint="eastAsia" w:ascii="宋体" w:hAnsi="宋体" w:eastAsia="宋体" w:cs="宋体"/>
                <w:color w:val="auto"/>
                <w:sz w:val="20"/>
              </w:rPr>
            </w:pPr>
          </w:p>
        </w:tc>
        <w:tc>
          <w:tcPr>
            <w:tcW w:w="1944" w:type="dxa"/>
            <w:vAlign w:val="center"/>
          </w:tcPr>
          <w:p>
            <w:pPr>
              <w:pStyle w:val="13"/>
              <w:jc w:val="center"/>
              <w:rPr>
                <w:rFonts w:hint="eastAsia" w:ascii="宋体" w:hAnsi="宋体" w:eastAsia="宋体" w:cs="宋体"/>
                <w:color w:val="auto"/>
                <w:sz w:val="20"/>
              </w:rPr>
            </w:pPr>
          </w:p>
        </w:tc>
        <w:tc>
          <w:tcPr>
            <w:tcW w:w="1520" w:type="dxa"/>
            <w:vAlign w:val="center"/>
          </w:tcPr>
          <w:p>
            <w:pPr>
              <w:pStyle w:val="13"/>
              <w:jc w:val="center"/>
              <w:rPr>
                <w:rFonts w:hint="eastAsia" w:ascii="宋体" w:hAnsi="宋体" w:eastAsia="宋体" w:cs="宋体"/>
                <w:color w:val="auto"/>
                <w:sz w:val="20"/>
                <w:lang w:val="en-US" w:eastAsia="zh-CN"/>
              </w:rPr>
            </w:pPr>
          </w:p>
        </w:tc>
        <w:tc>
          <w:tcPr>
            <w:tcW w:w="1900" w:type="dxa"/>
            <w:vAlign w:val="center"/>
          </w:tcPr>
          <w:p>
            <w:pPr>
              <w:pStyle w:val="13"/>
              <w:jc w:val="center"/>
              <w:rPr>
                <w:rFonts w:hint="eastAsia" w:ascii="宋体" w:hAnsi="宋体" w:eastAsia="宋体" w:cs="宋体"/>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2" w:type="dxa"/>
            <w:vAlign w:val="center"/>
          </w:tcPr>
          <w:p>
            <w:pPr>
              <w:pStyle w:val="13"/>
              <w:spacing w:before="72"/>
              <w:ind w:right="78"/>
              <w:jc w:val="center"/>
              <w:rPr>
                <w:rFonts w:hint="eastAsia" w:ascii="宋体" w:hAnsi="宋体" w:eastAsia="宋体" w:cs="宋体"/>
                <w:color w:val="auto"/>
                <w:sz w:val="20"/>
              </w:rPr>
            </w:pPr>
            <w:r>
              <w:rPr>
                <w:rFonts w:hint="eastAsia" w:ascii="宋体" w:hAnsi="宋体" w:eastAsia="宋体" w:cs="宋体"/>
                <w:color w:val="auto"/>
                <w:sz w:val="20"/>
              </w:rPr>
              <w:t>合计</w:t>
            </w:r>
          </w:p>
        </w:tc>
        <w:tc>
          <w:tcPr>
            <w:tcW w:w="1680" w:type="dxa"/>
            <w:vAlign w:val="center"/>
          </w:tcPr>
          <w:p>
            <w:pPr>
              <w:pStyle w:val="13"/>
              <w:jc w:val="center"/>
              <w:rPr>
                <w:rFonts w:hint="eastAsia" w:ascii="宋体" w:hAnsi="宋体" w:eastAsia="宋体" w:cs="宋体"/>
                <w:color w:val="auto"/>
                <w:sz w:val="20"/>
                <w:lang w:val="en-US" w:eastAsia="zh-CN"/>
              </w:rPr>
            </w:pPr>
            <w:r>
              <w:rPr>
                <w:rFonts w:hint="eastAsia" w:cs="宋体"/>
                <w:color w:val="auto"/>
                <w:sz w:val="20"/>
                <w:lang w:val="en-US" w:eastAsia="zh-CN"/>
              </w:rPr>
              <w:t>15.00</w:t>
            </w:r>
          </w:p>
        </w:tc>
        <w:tc>
          <w:tcPr>
            <w:tcW w:w="1944" w:type="dxa"/>
            <w:vAlign w:val="center"/>
          </w:tcPr>
          <w:p>
            <w:pPr>
              <w:pStyle w:val="13"/>
              <w:jc w:val="center"/>
              <w:rPr>
                <w:rFonts w:hint="eastAsia" w:ascii="宋体" w:hAnsi="宋体" w:eastAsia="宋体" w:cs="宋体"/>
                <w:color w:val="auto"/>
                <w:sz w:val="20"/>
                <w:lang w:val="en-US" w:eastAsia="zh-CN"/>
              </w:rPr>
            </w:pPr>
            <w:r>
              <w:rPr>
                <w:rFonts w:hint="eastAsia" w:cs="宋体"/>
                <w:color w:val="auto"/>
                <w:sz w:val="20"/>
                <w:lang w:val="en-US" w:eastAsia="zh-CN"/>
              </w:rPr>
              <w:t>15.00</w:t>
            </w:r>
          </w:p>
        </w:tc>
        <w:tc>
          <w:tcPr>
            <w:tcW w:w="1520" w:type="dxa"/>
            <w:vAlign w:val="center"/>
          </w:tcPr>
          <w:p>
            <w:pPr>
              <w:pStyle w:val="13"/>
              <w:jc w:val="center"/>
              <w:rPr>
                <w:rFonts w:hint="eastAsia" w:ascii="宋体" w:hAnsi="宋体" w:eastAsia="宋体" w:cs="宋体"/>
                <w:color w:val="auto"/>
                <w:sz w:val="20"/>
                <w:lang w:val="en-US" w:eastAsia="zh-CN"/>
              </w:rPr>
            </w:pPr>
            <w:r>
              <w:rPr>
                <w:rFonts w:hint="eastAsia" w:cs="宋体"/>
                <w:color w:val="auto"/>
                <w:sz w:val="20"/>
                <w:lang w:val="en-US" w:eastAsia="zh-CN"/>
              </w:rPr>
              <w:t>15.00</w:t>
            </w:r>
          </w:p>
        </w:tc>
        <w:tc>
          <w:tcPr>
            <w:tcW w:w="1900" w:type="dxa"/>
            <w:vAlign w:val="center"/>
          </w:tcPr>
          <w:p>
            <w:pPr>
              <w:pStyle w:val="13"/>
              <w:jc w:val="center"/>
              <w:rPr>
                <w:rFonts w:hint="eastAsia" w:ascii="宋体" w:hAnsi="宋体" w:eastAsia="宋体" w:cs="宋体"/>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8776" w:type="dxa"/>
            <w:gridSpan w:val="5"/>
          </w:tcPr>
          <w:p>
            <w:pPr>
              <w:pStyle w:val="13"/>
              <w:spacing w:before="59"/>
              <w:ind w:left="108"/>
              <w:rPr>
                <w:rFonts w:hint="eastAsia" w:ascii="宋体" w:hAnsi="宋体" w:eastAsia="宋体" w:cs="宋体"/>
                <w:sz w:val="20"/>
              </w:rPr>
            </w:pPr>
            <w:r>
              <w:rPr>
                <w:rFonts w:hint="eastAsia" w:ascii="宋体" w:hAnsi="宋体" w:eastAsia="宋体" w:cs="宋体"/>
                <w:sz w:val="20"/>
              </w:rPr>
              <w:t>三、项目组织管理及实施情况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2" w:type="dxa"/>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管理制度、补贴</w:t>
            </w:r>
          </w:p>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办法文件名称</w:t>
            </w:r>
          </w:p>
        </w:tc>
        <w:tc>
          <w:tcPr>
            <w:tcW w:w="7044" w:type="dxa"/>
            <w:gridSpan w:val="4"/>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专项资金管理办法、内部控制制度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732" w:type="dxa"/>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具体工作措施</w:t>
            </w:r>
          </w:p>
        </w:tc>
        <w:tc>
          <w:tcPr>
            <w:tcW w:w="7044" w:type="dxa"/>
            <w:gridSpan w:val="4"/>
            <w:vAlign w:val="center"/>
          </w:tcPr>
          <w:p>
            <w:pPr>
              <w:widowControl/>
              <w:jc w:val="left"/>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加强民政管理人员培训，进行经验交流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732" w:type="dxa"/>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报批程序及手续</w:t>
            </w:r>
          </w:p>
        </w:tc>
        <w:tc>
          <w:tcPr>
            <w:tcW w:w="7044" w:type="dxa"/>
            <w:gridSpan w:val="4"/>
            <w:vAlign w:val="center"/>
          </w:tcPr>
          <w:p>
            <w:pPr>
              <w:widowControl/>
              <w:jc w:val="left"/>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根据业务科室实施情况和原始单据，交</w:t>
            </w:r>
            <w:r>
              <w:rPr>
                <w:rFonts w:hint="eastAsia" w:ascii="宋体" w:hAnsi="宋体" w:eastAsia="宋体" w:cs="宋体"/>
                <w:color w:val="auto"/>
                <w:kern w:val="2"/>
                <w:sz w:val="20"/>
                <w:szCs w:val="22"/>
                <w:lang w:val="zh-CN" w:eastAsia="zh-CN" w:bidi="zh-CN"/>
              </w:rPr>
              <w:t>分管领导审核，分管财务领导签字，财务室</w:t>
            </w:r>
            <w:r>
              <w:rPr>
                <w:rFonts w:hint="eastAsia" w:ascii="宋体" w:hAnsi="宋体" w:eastAsia="宋体" w:cs="宋体"/>
                <w:color w:val="auto"/>
                <w:kern w:val="2"/>
                <w:sz w:val="20"/>
                <w:szCs w:val="22"/>
                <w:lang w:val="en-US" w:eastAsia="zh-CN" w:bidi="zh-CN"/>
              </w:rPr>
              <w:t>办理支付手续。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2" w:type="dxa"/>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项目完工验收情</w:t>
            </w:r>
          </w:p>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况</w:t>
            </w:r>
          </w:p>
        </w:tc>
        <w:tc>
          <w:tcPr>
            <w:tcW w:w="7044" w:type="dxa"/>
            <w:gridSpan w:val="4"/>
            <w:vAlign w:val="center"/>
          </w:tcPr>
          <w:p>
            <w:pPr>
              <w:widowControl/>
              <w:jc w:val="left"/>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项目已完</w:t>
            </w:r>
            <w:r>
              <w:rPr>
                <w:rFonts w:hint="eastAsia" w:ascii="宋体" w:hAnsi="宋体" w:eastAsia="宋体" w:cs="宋体"/>
                <w:color w:val="auto"/>
                <w:kern w:val="2"/>
                <w:sz w:val="20"/>
                <w:szCs w:val="22"/>
                <w:lang w:val="en-US" w:eastAsia="zh-CN" w:bidi="zh-CN"/>
              </w:rPr>
              <w:t>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8776" w:type="dxa"/>
            <w:gridSpan w:val="5"/>
            <w:vAlign w:val="center"/>
          </w:tcPr>
          <w:p>
            <w:pPr>
              <w:widowControl/>
              <w:jc w:val="both"/>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四、项目产出及绩效情况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1732" w:type="dxa"/>
            <w:vAlign w:val="center"/>
          </w:tcPr>
          <w:p>
            <w:pPr>
              <w:widowControl/>
              <w:jc w:val="both"/>
              <w:rPr>
                <w:rFonts w:hint="eastAsia" w:ascii="宋体" w:hAnsi="宋体" w:eastAsia="宋体" w:cs="宋体"/>
                <w:color w:val="auto"/>
                <w:kern w:val="2"/>
                <w:sz w:val="20"/>
                <w:szCs w:val="22"/>
                <w:lang w:val="zh-CN" w:eastAsia="zh-CN" w:bidi="zh-CN"/>
              </w:rPr>
            </w:pPr>
            <w:r>
              <w:rPr>
                <w:rFonts w:hint="eastAsia" w:ascii="宋体" w:hAnsi="宋体" w:eastAsia="宋体" w:cs="宋体"/>
                <w:color w:val="auto"/>
                <w:kern w:val="2"/>
                <w:sz w:val="20"/>
                <w:szCs w:val="22"/>
                <w:lang w:val="zh-CN" w:eastAsia="zh-CN" w:bidi="zh-CN"/>
              </w:rPr>
              <w:t>（一）项目产出情况</w:t>
            </w:r>
          </w:p>
        </w:tc>
        <w:tc>
          <w:tcPr>
            <w:tcW w:w="7044" w:type="dxa"/>
            <w:gridSpan w:val="4"/>
            <w:vAlign w:val="center"/>
          </w:tcPr>
          <w:p>
            <w:pPr>
              <w:widowControl/>
              <w:jc w:val="both"/>
              <w:rPr>
                <w:rFonts w:hint="default" w:ascii="宋体" w:hAnsi="宋体" w:eastAsia="宋体" w:cs="宋体"/>
                <w:color w:val="auto"/>
                <w:kern w:val="2"/>
                <w:sz w:val="20"/>
                <w:szCs w:val="22"/>
                <w:lang w:val="en-US" w:eastAsia="zh-CN" w:bidi="zh-CN"/>
              </w:rPr>
            </w:pPr>
            <w:r>
              <w:rPr>
                <w:rFonts w:hint="eastAsia" w:ascii="宋体" w:hAnsi="宋体" w:eastAsia="宋体" w:cs="宋体"/>
                <w:color w:val="auto"/>
                <w:kern w:val="2"/>
                <w:sz w:val="20"/>
                <w:szCs w:val="22"/>
                <w:lang w:val="en-US" w:eastAsia="zh-CN" w:bidi="zh-CN"/>
              </w:rPr>
              <w:t>逐步提升我州民政管理水平</w:t>
            </w:r>
          </w:p>
        </w:tc>
      </w:tr>
    </w:tbl>
    <w:p>
      <w:pPr>
        <w:spacing w:after="0"/>
        <w:rPr>
          <w:rFonts w:ascii="Times New Roman"/>
          <w:sz w:val="20"/>
        </w:rPr>
        <w:sectPr>
          <w:pgSz w:w="11910" w:h="16840"/>
          <w:pgMar w:top="1480" w:right="1240" w:bottom="1440" w:left="1240" w:header="0" w:footer="1258" w:gutter="0"/>
          <w:pgBorders>
            <w:top w:val="none" w:sz="0" w:space="0"/>
            <w:left w:val="none" w:sz="0" w:space="0"/>
            <w:bottom w:val="none" w:sz="0" w:space="0"/>
            <w:right w:val="none" w:sz="0" w:space="0"/>
          </w:pgBorders>
          <w:cols w:space="720" w:num="1"/>
        </w:sectPr>
      </w:pPr>
    </w:p>
    <w:tbl>
      <w:tblPr>
        <w:tblStyle w:val="6"/>
        <w:tblW w:w="8800" w:type="dxa"/>
        <w:tblInd w:w="2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1"/>
        <w:gridCol w:w="1755"/>
        <w:gridCol w:w="2267"/>
        <w:gridCol w:w="1321"/>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8800" w:type="dxa"/>
            <w:gridSpan w:val="5"/>
            <w:vAlign w:val="center"/>
          </w:tcPr>
          <w:p>
            <w:pPr>
              <w:pStyle w:val="13"/>
              <w:spacing w:before="66"/>
              <w:ind w:left="108"/>
              <w:jc w:val="both"/>
              <w:rPr>
                <w:sz w:val="20"/>
              </w:rPr>
            </w:pPr>
            <w:r>
              <w:rPr>
                <w:sz w:val="20"/>
              </w:rPr>
              <w:t>（二）项目绩效情况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551" w:type="dxa"/>
            <w:vAlign w:val="center"/>
          </w:tcPr>
          <w:p>
            <w:pPr>
              <w:pStyle w:val="13"/>
              <w:spacing w:before="67"/>
              <w:ind w:left="408"/>
              <w:jc w:val="both"/>
              <w:rPr>
                <w:sz w:val="20"/>
              </w:rPr>
            </w:pPr>
            <w:r>
              <w:rPr>
                <w:sz w:val="20"/>
              </w:rPr>
              <w:t>一级指标</w:t>
            </w:r>
          </w:p>
        </w:tc>
        <w:tc>
          <w:tcPr>
            <w:tcW w:w="1755" w:type="dxa"/>
            <w:vAlign w:val="center"/>
          </w:tcPr>
          <w:p>
            <w:pPr>
              <w:pStyle w:val="13"/>
              <w:spacing w:before="67"/>
              <w:ind w:left="118" w:right="109"/>
              <w:jc w:val="both"/>
              <w:rPr>
                <w:sz w:val="20"/>
              </w:rPr>
            </w:pPr>
            <w:r>
              <w:rPr>
                <w:sz w:val="20"/>
              </w:rPr>
              <w:t>二级指标</w:t>
            </w:r>
          </w:p>
        </w:tc>
        <w:tc>
          <w:tcPr>
            <w:tcW w:w="2267" w:type="dxa"/>
            <w:vAlign w:val="center"/>
          </w:tcPr>
          <w:p>
            <w:pPr>
              <w:pStyle w:val="13"/>
              <w:spacing w:before="67"/>
              <w:ind w:left="729"/>
              <w:jc w:val="both"/>
              <w:rPr>
                <w:sz w:val="20"/>
              </w:rPr>
            </w:pPr>
            <w:r>
              <w:rPr>
                <w:sz w:val="20"/>
              </w:rPr>
              <w:t>三级指标</w:t>
            </w:r>
          </w:p>
        </w:tc>
        <w:tc>
          <w:tcPr>
            <w:tcW w:w="1321" w:type="dxa"/>
            <w:vAlign w:val="center"/>
          </w:tcPr>
          <w:p>
            <w:pPr>
              <w:pStyle w:val="13"/>
              <w:spacing w:before="67"/>
              <w:ind w:left="459"/>
              <w:jc w:val="both"/>
              <w:rPr>
                <w:sz w:val="20"/>
              </w:rPr>
            </w:pPr>
            <w:r>
              <w:rPr>
                <w:sz w:val="20"/>
              </w:rPr>
              <w:t>目标值</w:t>
            </w:r>
          </w:p>
        </w:tc>
        <w:tc>
          <w:tcPr>
            <w:tcW w:w="1906" w:type="dxa"/>
            <w:vAlign w:val="center"/>
          </w:tcPr>
          <w:p>
            <w:pPr>
              <w:pStyle w:val="13"/>
              <w:spacing w:before="67"/>
              <w:ind w:left="350"/>
              <w:jc w:val="both"/>
              <w:rPr>
                <w:sz w:val="20"/>
              </w:rPr>
            </w:pPr>
            <w:r>
              <w:rPr>
                <w:sz w:val="20"/>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551" w:type="dxa"/>
            <w:vAlign w:val="center"/>
          </w:tcPr>
          <w:p>
            <w:pPr>
              <w:pStyle w:val="13"/>
              <w:spacing w:before="65"/>
              <w:ind w:left="108"/>
              <w:jc w:val="both"/>
              <w:rPr>
                <w:color w:val="auto"/>
                <w:sz w:val="20"/>
              </w:rPr>
            </w:pPr>
            <w:r>
              <w:rPr>
                <w:rFonts w:ascii="Times New Roman" w:eastAsia="Times New Roman"/>
                <w:color w:val="auto"/>
                <w:sz w:val="20"/>
              </w:rPr>
              <w:t>1</w:t>
            </w:r>
            <w:r>
              <w:rPr>
                <w:color w:val="auto"/>
                <w:sz w:val="20"/>
              </w:rPr>
              <w:t>、产出指标</w:t>
            </w:r>
          </w:p>
        </w:tc>
        <w:tc>
          <w:tcPr>
            <w:tcW w:w="1755" w:type="dxa"/>
            <w:vAlign w:val="center"/>
          </w:tcPr>
          <w:p>
            <w:pPr>
              <w:pStyle w:val="13"/>
              <w:jc w:val="both"/>
              <w:rPr>
                <w:rFonts w:ascii="Times New Roman"/>
                <w:color w:val="auto"/>
                <w:sz w:val="20"/>
              </w:rPr>
            </w:pPr>
          </w:p>
        </w:tc>
        <w:tc>
          <w:tcPr>
            <w:tcW w:w="2267" w:type="dxa"/>
            <w:vAlign w:val="center"/>
          </w:tcPr>
          <w:p>
            <w:pPr>
              <w:pStyle w:val="13"/>
              <w:jc w:val="both"/>
              <w:rPr>
                <w:rFonts w:ascii="Times New Roman"/>
                <w:color w:val="auto"/>
                <w:sz w:val="20"/>
              </w:rPr>
            </w:pPr>
          </w:p>
        </w:tc>
        <w:tc>
          <w:tcPr>
            <w:tcW w:w="1321" w:type="dxa"/>
            <w:vAlign w:val="center"/>
          </w:tcPr>
          <w:p>
            <w:pPr>
              <w:pStyle w:val="13"/>
              <w:jc w:val="both"/>
              <w:rPr>
                <w:rFonts w:ascii="Times New Roman"/>
                <w:color w:val="auto"/>
                <w:sz w:val="20"/>
              </w:rPr>
            </w:pPr>
          </w:p>
        </w:tc>
        <w:tc>
          <w:tcPr>
            <w:tcW w:w="1906" w:type="dxa"/>
            <w:vAlign w:val="center"/>
          </w:tcPr>
          <w:p>
            <w:pPr>
              <w:pStyle w:val="13"/>
              <w:jc w:val="both"/>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551" w:type="dxa"/>
            <w:vAlign w:val="center"/>
          </w:tcPr>
          <w:p>
            <w:pPr>
              <w:pStyle w:val="13"/>
              <w:jc w:val="both"/>
              <w:rPr>
                <w:rFonts w:ascii="Times New Roman"/>
                <w:color w:val="auto"/>
                <w:sz w:val="20"/>
              </w:rPr>
            </w:pPr>
          </w:p>
        </w:tc>
        <w:tc>
          <w:tcPr>
            <w:tcW w:w="1755" w:type="dxa"/>
            <w:vAlign w:val="center"/>
          </w:tcPr>
          <w:p>
            <w:pPr>
              <w:pStyle w:val="13"/>
              <w:spacing w:before="66"/>
              <w:ind w:left="118" w:right="109"/>
              <w:jc w:val="both"/>
              <w:rPr>
                <w:b w:val="0"/>
                <w:bCs w:val="0"/>
                <w:color w:val="auto"/>
                <w:sz w:val="20"/>
              </w:rPr>
            </w:pPr>
            <w:r>
              <w:rPr>
                <w:b w:val="0"/>
                <w:bCs w:val="0"/>
                <w:color w:val="auto"/>
                <w:sz w:val="20"/>
              </w:rPr>
              <w:t>数量指标</w:t>
            </w:r>
          </w:p>
        </w:tc>
        <w:tc>
          <w:tcPr>
            <w:tcW w:w="2267" w:type="dxa"/>
            <w:vAlign w:val="center"/>
          </w:tcPr>
          <w:p>
            <w:pPr>
              <w:pStyle w:val="13"/>
              <w:spacing w:before="66"/>
              <w:ind w:left="118" w:right="109"/>
              <w:jc w:val="both"/>
              <w:rPr>
                <w:rFonts w:hint="eastAsia"/>
                <w:b w:val="0"/>
                <w:bCs w:val="0"/>
                <w:color w:val="auto"/>
                <w:sz w:val="20"/>
                <w:lang w:val="en-US" w:eastAsia="zh-CN"/>
              </w:rPr>
            </w:pPr>
            <w:r>
              <w:rPr>
                <w:b w:val="0"/>
                <w:bCs w:val="0"/>
                <w:color w:val="auto"/>
                <w:sz w:val="20"/>
              </w:rPr>
              <w:t>年度重点工作完成率</w:t>
            </w:r>
          </w:p>
        </w:tc>
        <w:tc>
          <w:tcPr>
            <w:tcW w:w="1321" w:type="dxa"/>
            <w:vAlign w:val="center"/>
          </w:tcPr>
          <w:p>
            <w:pPr>
              <w:widowControl/>
              <w:jc w:val="center"/>
              <w:rPr>
                <w:rFonts w:hint="default" w:ascii="Times New Roman" w:hAnsi="宋体" w:eastAsia="宋体" w:cs="宋体"/>
                <w:color w:val="auto"/>
                <w:sz w:val="20"/>
                <w:szCs w:val="22"/>
                <w:lang w:val="en-US" w:eastAsia="zh-CN" w:bidi="zh-CN"/>
              </w:rPr>
            </w:pPr>
            <w:r>
              <w:rPr>
                <w:rFonts w:hint="eastAsia" w:eastAsia="仿宋_GB2312"/>
                <w:color w:val="auto"/>
                <w:sz w:val="18"/>
                <w:szCs w:val="18"/>
                <w:lang w:val="en-US" w:eastAsia="zh-CN"/>
              </w:rPr>
              <w:t>100%</w:t>
            </w:r>
          </w:p>
        </w:tc>
        <w:tc>
          <w:tcPr>
            <w:tcW w:w="1906" w:type="dxa"/>
            <w:vAlign w:val="center"/>
          </w:tcPr>
          <w:p>
            <w:pPr>
              <w:widowControl/>
              <w:jc w:val="center"/>
              <w:rPr>
                <w:rFonts w:hint="default" w:ascii="Times New Roman" w:hAnsi="宋体" w:eastAsia="宋体" w:cs="宋体"/>
                <w:color w:val="auto"/>
                <w:sz w:val="20"/>
                <w:szCs w:val="22"/>
                <w:lang w:val="en-US" w:eastAsia="zh-CN" w:bidi="zh-CN"/>
              </w:rPr>
            </w:pPr>
            <w:r>
              <w:rPr>
                <w:rFonts w:hint="eastAsia" w:eastAsia="仿宋_GB2312"/>
                <w:color w:val="auto"/>
                <w:kern w:val="0"/>
                <w:sz w:val="18"/>
                <w:szCs w:val="18"/>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551" w:type="dxa"/>
            <w:vAlign w:val="center"/>
          </w:tcPr>
          <w:p>
            <w:pPr>
              <w:pStyle w:val="13"/>
              <w:jc w:val="both"/>
              <w:rPr>
                <w:rFonts w:ascii="Times New Roman"/>
                <w:color w:val="auto"/>
                <w:sz w:val="20"/>
              </w:rPr>
            </w:pPr>
          </w:p>
        </w:tc>
        <w:tc>
          <w:tcPr>
            <w:tcW w:w="1755" w:type="dxa"/>
            <w:vAlign w:val="center"/>
          </w:tcPr>
          <w:p>
            <w:pPr>
              <w:pStyle w:val="13"/>
              <w:spacing w:before="67"/>
              <w:ind w:left="118" w:right="109"/>
              <w:jc w:val="both"/>
              <w:rPr>
                <w:b w:val="0"/>
                <w:bCs w:val="0"/>
                <w:color w:val="auto"/>
                <w:sz w:val="20"/>
              </w:rPr>
            </w:pPr>
            <w:r>
              <w:rPr>
                <w:b w:val="0"/>
                <w:bCs w:val="0"/>
                <w:color w:val="auto"/>
                <w:sz w:val="20"/>
              </w:rPr>
              <w:t>质量指标</w:t>
            </w:r>
          </w:p>
        </w:tc>
        <w:tc>
          <w:tcPr>
            <w:tcW w:w="2267" w:type="dxa"/>
            <w:vAlign w:val="center"/>
          </w:tcPr>
          <w:p>
            <w:pPr>
              <w:pStyle w:val="13"/>
              <w:spacing w:before="66"/>
              <w:ind w:left="118" w:right="109"/>
              <w:jc w:val="both"/>
              <w:rPr>
                <w:b w:val="0"/>
                <w:bCs w:val="0"/>
                <w:color w:val="auto"/>
                <w:sz w:val="20"/>
                <w:lang w:val="zh-CN" w:eastAsia="zh-CN"/>
              </w:rPr>
            </w:pPr>
            <w:r>
              <w:rPr>
                <w:b w:val="0"/>
                <w:bCs w:val="0"/>
                <w:color w:val="auto"/>
                <w:sz w:val="20"/>
              </w:rPr>
              <w:t>资金专款专用</w:t>
            </w:r>
          </w:p>
        </w:tc>
        <w:tc>
          <w:tcPr>
            <w:tcW w:w="1321" w:type="dxa"/>
            <w:vAlign w:val="center"/>
          </w:tcPr>
          <w:p>
            <w:pPr>
              <w:widowControl/>
              <w:jc w:val="center"/>
              <w:rPr>
                <w:rFonts w:ascii="Times New Roman" w:hAnsi="宋体" w:eastAsia="宋体" w:cs="宋体"/>
                <w:color w:val="auto"/>
                <w:sz w:val="20"/>
                <w:szCs w:val="22"/>
                <w:lang w:val="zh-CN" w:eastAsia="zh-CN" w:bidi="zh-CN"/>
              </w:rPr>
            </w:pPr>
            <w:r>
              <w:rPr>
                <w:rFonts w:hint="eastAsia" w:eastAsia="仿宋_GB2312"/>
                <w:color w:val="auto"/>
                <w:sz w:val="18"/>
                <w:szCs w:val="18"/>
                <w:lang w:val="en-US" w:eastAsia="zh-CN"/>
              </w:rPr>
              <w:t>100%</w:t>
            </w:r>
          </w:p>
        </w:tc>
        <w:tc>
          <w:tcPr>
            <w:tcW w:w="1906" w:type="dxa"/>
            <w:vAlign w:val="center"/>
          </w:tcPr>
          <w:p>
            <w:pPr>
              <w:widowControl/>
              <w:jc w:val="center"/>
              <w:rPr>
                <w:rFonts w:ascii="Times New Roman" w:hAnsi="宋体" w:eastAsia="宋体" w:cs="宋体"/>
                <w:color w:val="auto"/>
                <w:sz w:val="20"/>
                <w:szCs w:val="22"/>
                <w:lang w:val="zh-CN" w:eastAsia="zh-CN" w:bidi="zh-CN"/>
              </w:rPr>
            </w:pPr>
            <w:r>
              <w:rPr>
                <w:rFonts w:hint="eastAsia" w:hAnsi="仿宋_GB2312" w:eastAsia="仿宋_GB2312"/>
                <w:color w:val="auto"/>
                <w:kern w:val="0"/>
                <w:sz w:val="18"/>
                <w:szCs w:val="18"/>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551" w:type="dxa"/>
            <w:vAlign w:val="center"/>
          </w:tcPr>
          <w:p>
            <w:pPr>
              <w:pStyle w:val="13"/>
              <w:jc w:val="both"/>
              <w:rPr>
                <w:rFonts w:ascii="Times New Roman"/>
                <w:color w:val="auto"/>
                <w:sz w:val="20"/>
              </w:rPr>
            </w:pPr>
          </w:p>
        </w:tc>
        <w:tc>
          <w:tcPr>
            <w:tcW w:w="1755" w:type="dxa"/>
            <w:vAlign w:val="center"/>
          </w:tcPr>
          <w:p>
            <w:pPr>
              <w:pStyle w:val="13"/>
              <w:spacing w:before="65"/>
              <w:ind w:left="118" w:right="109"/>
              <w:jc w:val="both"/>
              <w:rPr>
                <w:b w:val="0"/>
                <w:bCs w:val="0"/>
                <w:color w:val="auto"/>
                <w:sz w:val="20"/>
              </w:rPr>
            </w:pPr>
            <w:r>
              <w:rPr>
                <w:b w:val="0"/>
                <w:bCs w:val="0"/>
                <w:color w:val="auto"/>
                <w:sz w:val="20"/>
              </w:rPr>
              <w:t>时效指标</w:t>
            </w:r>
          </w:p>
        </w:tc>
        <w:tc>
          <w:tcPr>
            <w:tcW w:w="2267" w:type="dxa"/>
            <w:vAlign w:val="center"/>
          </w:tcPr>
          <w:p>
            <w:pPr>
              <w:pStyle w:val="13"/>
              <w:spacing w:before="66"/>
              <w:ind w:left="118" w:right="109"/>
              <w:jc w:val="both"/>
              <w:rPr>
                <w:rFonts w:hint="eastAsia"/>
                <w:b w:val="0"/>
                <w:bCs w:val="0"/>
                <w:color w:val="auto"/>
                <w:sz w:val="20"/>
                <w:lang w:val="zh-CN" w:eastAsia="zh-CN"/>
              </w:rPr>
            </w:pPr>
            <w:r>
              <w:rPr>
                <w:b w:val="0"/>
                <w:bCs w:val="0"/>
                <w:color w:val="auto"/>
                <w:sz w:val="20"/>
              </w:rPr>
              <w:t>资金拨付及发放到位率</w:t>
            </w:r>
          </w:p>
        </w:tc>
        <w:tc>
          <w:tcPr>
            <w:tcW w:w="1321" w:type="dxa"/>
            <w:vAlign w:val="center"/>
          </w:tcPr>
          <w:p>
            <w:pPr>
              <w:widowControl/>
              <w:jc w:val="center"/>
              <w:rPr>
                <w:rFonts w:hint="default" w:ascii="Times New Roman" w:hAnsi="宋体" w:eastAsia="宋体" w:cs="宋体"/>
                <w:color w:val="auto"/>
                <w:sz w:val="20"/>
                <w:szCs w:val="22"/>
                <w:lang w:val="en-US" w:eastAsia="zh-CN" w:bidi="zh-CN"/>
              </w:rPr>
            </w:pPr>
            <w:r>
              <w:rPr>
                <w:rFonts w:hint="eastAsia" w:eastAsia="仿宋_GB2312"/>
                <w:color w:val="auto"/>
                <w:sz w:val="18"/>
                <w:szCs w:val="18"/>
                <w:lang w:val="en-US" w:eastAsia="zh-CN"/>
              </w:rPr>
              <w:t>100%</w:t>
            </w:r>
          </w:p>
        </w:tc>
        <w:tc>
          <w:tcPr>
            <w:tcW w:w="1906" w:type="dxa"/>
            <w:vAlign w:val="center"/>
          </w:tcPr>
          <w:p>
            <w:pPr>
              <w:widowControl/>
              <w:jc w:val="center"/>
              <w:rPr>
                <w:rFonts w:hint="default" w:ascii="Times New Roman" w:hAnsi="宋体" w:eastAsia="宋体" w:cs="宋体"/>
                <w:color w:val="auto"/>
                <w:sz w:val="20"/>
                <w:szCs w:val="22"/>
                <w:lang w:val="en-US" w:eastAsia="zh-CN" w:bidi="zh-CN"/>
              </w:rPr>
            </w:pPr>
            <w:r>
              <w:rPr>
                <w:rFonts w:hint="eastAsia" w:hAnsi="仿宋_GB2312" w:eastAsia="仿宋_GB2312"/>
                <w:color w:val="auto"/>
                <w:kern w:val="0"/>
                <w:sz w:val="18"/>
                <w:szCs w:val="18"/>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551" w:type="dxa"/>
            <w:vAlign w:val="center"/>
          </w:tcPr>
          <w:p>
            <w:pPr>
              <w:pStyle w:val="13"/>
              <w:jc w:val="both"/>
              <w:rPr>
                <w:rFonts w:ascii="Times New Roman"/>
                <w:color w:val="auto"/>
                <w:sz w:val="20"/>
              </w:rPr>
            </w:pPr>
          </w:p>
        </w:tc>
        <w:tc>
          <w:tcPr>
            <w:tcW w:w="1755" w:type="dxa"/>
            <w:vAlign w:val="center"/>
          </w:tcPr>
          <w:p>
            <w:pPr>
              <w:pStyle w:val="13"/>
              <w:spacing w:before="66"/>
              <w:ind w:left="118" w:right="109"/>
              <w:jc w:val="both"/>
              <w:rPr>
                <w:b w:val="0"/>
                <w:bCs w:val="0"/>
                <w:color w:val="auto"/>
                <w:sz w:val="20"/>
              </w:rPr>
            </w:pPr>
            <w:r>
              <w:rPr>
                <w:b w:val="0"/>
                <w:bCs w:val="0"/>
                <w:color w:val="auto"/>
                <w:sz w:val="20"/>
              </w:rPr>
              <w:t>成本指标</w:t>
            </w:r>
          </w:p>
        </w:tc>
        <w:tc>
          <w:tcPr>
            <w:tcW w:w="2267" w:type="dxa"/>
            <w:vAlign w:val="center"/>
          </w:tcPr>
          <w:p>
            <w:pPr>
              <w:pStyle w:val="13"/>
              <w:spacing w:before="66"/>
              <w:ind w:left="118" w:right="109"/>
              <w:jc w:val="both"/>
              <w:rPr>
                <w:rFonts w:hint="eastAsia"/>
                <w:b w:val="0"/>
                <w:bCs w:val="0"/>
                <w:color w:val="auto"/>
                <w:sz w:val="20"/>
                <w:lang w:val="zh-CN" w:eastAsia="zh-CN"/>
              </w:rPr>
            </w:pPr>
            <w:r>
              <w:rPr>
                <w:b w:val="0"/>
                <w:bCs w:val="0"/>
                <w:color w:val="auto"/>
                <w:sz w:val="20"/>
              </w:rPr>
              <w:t>无超支使用情况</w:t>
            </w:r>
          </w:p>
        </w:tc>
        <w:tc>
          <w:tcPr>
            <w:tcW w:w="1321" w:type="dxa"/>
            <w:vAlign w:val="center"/>
          </w:tcPr>
          <w:p>
            <w:pPr>
              <w:widowControl/>
              <w:jc w:val="center"/>
              <w:rPr>
                <w:rFonts w:hint="default" w:ascii="Times New Roman" w:hAnsi="宋体" w:eastAsia="宋体" w:cs="宋体"/>
                <w:color w:val="auto"/>
                <w:sz w:val="20"/>
                <w:szCs w:val="22"/>
                <w:lang w:val="en-US" w:eastAsia="zh-CN" w:bidi="zh-CN"/>
              </w:rPr>
            </w:pPr>
            <w:r>
              <w:rPr>
                <w:rFonts w:hint="eastAsia" w:eastAsia="仿宋_GB2312"/>
                <w:color w:val="auto"/>
                <w:sz w:val="18"/>
                <w:szCs w:val="18"/>
                <w:lang w:val="en-US" w:eastAsia="zh-CN"/>
              </w:rPr>
              <w:t>100%</w:t>
            </w:r>
          </w:p>
        </w:tc>
        <w:tc>
          <w:tcPr>
            <w:tcW w:w="1906" w:type="dxa"/>
            <w:vAlign w:val="center"/>
          </w:tcPr>
          <w:p>
            <w:pPr>
              <w:widowControl/>
              <w:jc w:val="center"/>
              <w:rPr>
                <w:rFonts w:hint="default" w:ascii="Times New Roman" w:hAnsi="宋体" w:eastAsia="宋体" w:cs="宋体"/>
                <w:color w:val="auto"/>
                <w:sz w:val="20"/>
                <w:szCs w:val="22"/>
                <w:lang w:val="en-US" w:eastAsia="zh-CN" w:bidi="zh-CN"/>
              </w:rPr>
            </w:pPr>
            <w:r>
              <w:rPr>
                <w:rFonts w:hint="eastAsia" w:eastAsia="仿宋_GB2312"/>
                <w:color w:val="auto"/>
                <w:kern w:val="0"/>
                <w:sz w:val="18"/>
                <w:szCs w:val="18"/>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551" w:type="dxa"/>
            <w:vAlign w:val="center"/>
          </w:tcPr>
          <w:p>
            <w:pPr>
              <w:pStyle w:val="13"/>
              <w:spacing w:before="67"/>
              <w:ind w:left="108"/>
              <w:jc w:val="both"/>
              <w:rPr>
                <w:color w:val="auto"/>
                <w:sz w:val="20"/>
              </w:rPr>
            </w:pPr>
            <w:r>
              <w:rPr>
                <w:rFonts w:ascii="Times New Roman" w:eastAsia="Times New Roman"/>
                <w:color w:val="auto"/>
                <w:sz w:val="20"/>
              </w:rPr>
              <w:t>2</w:t>
            </w:r>
            <w:r>
              <w:rPr>
                <w:color w:val="auto"/>
                <w:sz w:val="20"/>
              </w:rPr>
              <w:t>、效益指标</w:t>
            </w:r>
          </w:p>
        </w:tc>
        <w:tc>
          <w:tcPr>
            <w:tcW w:w="1755" w:type="dxa"/>
            <w:vAlign w:val="center"/>
          </w:tcPr>
          <w:p>
            <w:pPr>
              <w:pStyle w:val="13"/>
              <w:jc w:val="both"/>
              <w:rPr>
                <w:rFonts w:ascii="Times New Roman"/>
                <w:color w:val="auto"/>
                <w:sz w:val="20"/>
              </w:rPr>
            </w:pPr>
          </w:p>
        </w:tc>
        <w:tc>
          <w:tcPr>
            <w:tcW w:w="2267" w:type="dxa"/>
            <w:vAlign w:val="center"/>
          </w:tcPr>
          <w:p>
            <w:pPr>
              <w:pStyle w:val="13"/>
              <w:jc w:val="both"/>
              <w:rPr>
                <w:rFonts w:ascii="Times New Roman"/>
                <w:color w:val="auto"/>
                <w:sz w:val="20"/>
              </w:rPr>
            </w:pPr>
          </w:p>
        </w:tc>
        <w:tc>
          <w:tcPr>
            <w:tcW w:w="1321" w:type="dxa"/>
            <w:vAlign w:val="center"/>
          </w:tcPr>
          <w:p>
            <w:pPr>
              <w:pStyle w:val="13"/>
              <w:jc w:val="center"/>
              <w:rPr>
                <w:rFonts w:ascii="Times New Roman"/>
                <w:color w:val="auto"/>
                <w:sz w:val="20"/>
              </w:rPr>
            </w:pPr>
          </w:p>
        </w:tc>
        <w:tc>
          <w:tcPr>
            <w:tcW w:w="1906" w:type="dxa"/>
            <w:vAlign w:val="center"/>
          </w:tcPr>
          <w:p>
            <w:pPr>
              <w:pStyle w:val="13"/>
              <w:jc w:val="center"/>
              <w:rPr>
                <w:rFonts w:ascii="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551" w:type="dxa"/>
            <w:vAlign w:val="center"/>
          </w:tcPr>
          <w:p>
            <w:pPr>
              <w:pStyle w:val="13"/>
              <w:jc w:val="both"/>
              <w:rPr>
                <w:rFonts w:ascii="Times New Roman"/>
                <w:color w:val="auto"/>
                <w:sz w:val="20"/>
              </w:rPr>
            </w:pPr>
          </w:p>
        </w:tc>
        <w:tc>
          <w:tcPr>
            <w:tcW w:w="1755" w:type="dxa"/>
            <w:vAlign w:val="center"/>
          </w:tcPr>
          <w:p>
            <w:pPr>
              <w:pStyle w:val="13"/>
              <w:spacing w:before="67"/>
              <w:ind w:left="117" w:right="111"/>
              <w:jc w:val="both"/>
              <w:rPr>
                <w:rFonts w:hint="eastAsia" w:ascii="宋体" w:hAnsi="宋体" w:eastAsia="宋体" w:cs="宋体"/>
                <w:color w:val="auto"/>
                <w:sz w:val="20"/>
              </w:rPr>
            </w:pPr>
            <w:r>
              <w:rPr>
                <w:rFonts w:hint="eastAsia" w:ascii="宋体" w:hAnsi="宋体" w:eastAsia="宋体" w:cs="宋体"/>
                <w:color w:val="auto"/>
                <w:sz w:val="20"/>
              </w:rPr>
              <w:t>经济效益指标</w:t>
            </w:r>
          </w:p>
        </w:tc>
        <w:tc>
          <w:tcPr>
            <w:tcW w:w="2267" w:type="dxa"/>
            <w:vAlign w:val="center"/>
          </w:tcPr>
          <w:p>
            <w:pPr>
              <w:ind w:left="0" w:leftChars="0" w:right="0" w:rightChars="0"/>
              <w:jc w:val="center"/>
              <w:rPr>
                <w:rFonts w:hint="eastAsia" w:ascii="Times New Roman" w:hAnsi="宋体" w:eastAsia="宋体" w:cs="宋体"/>
                <w:color w:val="auto"/>
                <w:sz w:val="20"/>
                <w:szCs w:val="22"/>
                <w:highlight w:val="yellow"/>
                <w:lang w:val="zh-CN" w:eastAsia="zh-CN" w:bidi="zh-CN"/>
              </w:rPr>
            </w:pPr>
            <w:r>
              <w:rPr>
                <w:rFonts w:hint="eastAsia" w:ascii="宋体" w:hAnsi="宋体" w:eastAsia="宋体" w:cs="宋体"/>
                <w:color w:val="auto"/>
                <w:sz w:val="20"/>
                <w:szCs w:val="22"/>
                <w:lang w:val="en-US" w:eastAsia="zh-CN" w:bidi="zh-CN"/>
              </w:rPr>
              <w:t>--</w:t>
            </w:r>
          </w:p>
        </w:tc>
        <w:tc>
          <w:tcPr>
            <w:tcW w:w="1321" w:type="dxa"/>
            <w:vAlign w:val="center"/>
          </w:tcPr>
          <w:p>
            <w:pPr>
              <w:ind w:left="0" w:leftChars="0" w:right="0" w:rightChars="0"/>
              <w:jc w:val="center"/>
              <w:rPr>
                <w:rFonts w:hint="default" w:ascii="Times New Roman" w:hAnsi="宋体" w:eastAsia="宋体" w:cs="宋体"/>
                <w:color w:val="auto"/>
                <w:sz w:val="20"/>
                <w:szCs w:val="22"/>
                <w:lang w:val="en-US" w:eastAsia="zh-CN" w:bidi="zh-CN"/>
              </w:rPr>
            </w:pPr>
            <w:r>
              <w:rPr>
                <w:rFonts w:hint="eastAsia" w:ascii="宋体" w:hAnsi="宋体" w:eastAsia="宋体" w:cs="宋体"/>
                <w:color w:val="auto"/>
                <w:sz w:val="20"/>
                <w:szCs w:val="22"/>
                <w:lang w:val="en-US" w:eastAsia="zh-CN" w:bidi="zh-CN"/>
              </w:rPr>
              <w:t>--</w:t>
            </w:r>
          </w:p>
        </w:tc>
        <w:tc>
          <w:tcPr>
            <w:tcW w:w="1906" w:type="dxa"/>
            <w:vAlign w:val="center"/>
          </w:tcPr>
          <w:p>
            <w:pPr>
              <w:ind w:left="0" w:leftChars="0" w:right="0" w:rightChars="0"/>
              <w:jc w:val="center"/>
              <w:rPr>
                <w:rFonts w:hint="default" w:ascii="Times New Roman" w:hAnsi="宋体" w:eastAsia="宋体" w:cs="宋体"/>
                <w:color w:val="auto"/>
                <w:sz w:val="20"/>
                <w:szCs w:val="22"/>
                <w:lang w:val="en-US" w:eastAsia="zh-CN" w:bidi="zh-CN"/>
              </w:rPr>
            </w:pPr>
            <w:r>
              <w:rPr>
                <w:rFonts w:hint="eastAsia" w:ascii="宋体" w:hAnsi="宋体" w:eastAsia="宋体" w:cs="宋体"/>
                <w:color w:val="auto"/>
                <w:sz w:val="20"/>
                <w:szCs w:val="22"/>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551" w:type="dxa"/>
            <w:vAlign w:val="center"/>
          </w:tcPr>
          <w:p>
            <w:pPr>
              <w:pStyle w:val="13"/>
              <w:jc w:val="both"/>
              <w:rPr>
                <w:rFonts w:ascii="Times New Roman"/>
                <w:color w:val="auto"/>
                <w:sz w:val="20"/>
              </w:rPr>
            </w:pPr>
          </w:p>
        </w:tc>
        <w:tc>
          <w:tcPr>
            <w:tcW w:w="1755" w:type="dxa"/>
            <w:vAlign w:val="center"/>
          </w:tcPr>
          <w:p>
            <w:pPr>
              <w:pStyle w:val="13"/>
              <w:spacing w:before="67"/>
              <w:ind w:left="117" w:right="111"/>
              <w:jc w:val="both"/>
              <w:rPr>
                <w:rFonts w:hint="eastAsia" w:ascii="宋体" w:hAnsi="宋体" w:eastAsia="宋体" w:cs="宋体"/>
                <w:color w:val="auto"/>
                <w:sz w:val="20"/>
              </w:rPr>
            </w:pPr>
            <w:r>
              <w:rPr>
                <w:rFonts w:hint="eastAsia" w:ascii="宋体" w:hAnsi="宋体" w:eastAsia="宋体" w:cs="宋体"/>
                <w:color w:val="auto"/>
                <w:sz w:val="20"/>
              </w:rPr>
              <w:t>社会效益指标</w:t>
            </w:r>
          </w:p>
        </w:tc>
        <w:tc>
          <w:tcPr>
            <w:tcW w:w="2267" w:type="dxa"/>
            <w:vAlign w:val="center"/>
          </w:tcPr>
          <w:p>
            <w:pPr>
              <w:pStyle w:val="13"/>
              <w:ind w:left="0" w:leftChars="0" w:right="0" w:rightChars="0"/>
              <w:jc w:val="both"/>
              <w:rPr>
                <w:rFonts w:hint="eastAsia" w:ascii="Times New Roman" w:hAnsi="宋体" w:eastAsia="宋体" w:cs="宋体"/>
                <w:color w:val="auto"/>
                <w:sz w:val="20"/>
                <w:szCs w:val="22"/>
                <w:highlight w:val="yellow"/>
                <w:lang w:val="zh-CN" w:eastAsia="zh-CN" w:bidi="zh-CN"/>
              </w:rPr>
            </w:pPr>
            <w:r>
              <w:rPr>
                <w:rFonts w:hint="eastAsia"/>
                <w:b w:val="0"/>
                <w:bCs w:val="0"/>
                <w:color w:val="auto"/>
                <w:sz w:val="20"/>
                <w:lang w:val="zh-CN" w:eastAsia="zh-CN"/>
              </w:rPr>
              <w:t>促进</w:t>
            </w:r>
            <w:r>
              <w:rPr>
                <w:rFonts w:hint="eastAsia"/>
                <w:b w:val="0"/>
                <w:bCs w:val="0"/>
                <w:color w:val="auto"/>
                <w:sz w:val="20"/>
                <w:lang w:val="en-US" w:eastAsia="zh-CN"/>
              </w:rPr>
              <w:t>我州</w:t>
            </w:r>
            <w:r>
              <w:rPr>
                <w:rFonts w:hint="eastAsia"/>
                <w:b w:val="0"/>
                <w:bCs w:val="0"/>
                <w:color w:val="auto"/>
                <w:sz w:val="20"/>
                <w:lang w:val="zh-CN" w:eastAsia="zh-CN"/>
              </w:rPr>
              <w:t>民政规范化建设</w:t>
            </w:r>
          </w:p>
        </w:tc>
        <w:tc>
          <w:tcPr>
            <w:tcW w:w="1321" w:type="dxa"/>
            <w:vAlign w:val="center"/>
          </w:tcPr>
          <w:p>
            <w:pPr>
              <w:pStyle w:val="13"/>
              <w:ind w:left="0" w:leftChars="0" w:right="0" w:rightChars="0"/>
              <w:jc w:val="center"/>
              <w:rPr>
                <w:rFonts w:hint="default" w:ascii="Times New Roman" w:hAnsi="宋体" w:eastAsia="宋体" w:cs="宋体"/>
                <w:color w:val="auto"/>
                <w:sz w:val="20"/>
                <w:szCs w:val="22"/>
                <w:lang w:val="en-US" w:eastAsia="zh-CN" w:bidi="zh-CN"/>
              </w:rPr>
            </w:pPr>
            <w:r>
              <w:rPr>
                <w:rFonts w:hint="eastAsia"/>
                <w:b w:val="0"/>
                <w:bCs w:val="0"/>
                <w:color w:val="auto"/>
                <w:sz w:val="20"/>
                <w:lang w:val="en-US" w:eastAsia="zh-CN"/>
              </w:rPr>
              <w:t>逐步规范</w:t>
            </w:r>
          </w:p>
        </w:tc>
        <w:tc>
          <w:tcPr>
            <w:tcW w:w="1906" w:type="dxa"/>
            <w:vAlign w:val="center"/>
          </w:tcPr>
          <w:p>
            <w:pPr>
              <w:pStyle w:val="13"/>
              <w:ind w:left="0" w:leftChars="0" w:right="0" w:rightChars="0"/>
              <w:jc w:val="center"/>
              <w:rPr>
                <w:rFonts w:hint="default" w:ascii="Times New Roman" w:hAnsi="宋体" w:eastAsia="宋体" w:cs="宋体"/>
                <w:color w:val="auto"/>
                <w:sz w:val="20"/>
                <w:szCs w:val="22"/>
                <w:lang w:val="en-US" w:eastAsia="zh-CN" w:bidi="zh-CN"/>
              </w:rPr>
            </w:pPr>
            <w:r>
              <w:rPr>
                <w:rFonts w:hint="eastAsia" w:ascii="Times New Roman"/>
                <w:color w:val="auto"/>
                <w:sz w:val="20"/>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551" w:type="dxa"/>
            <w:vAlign w:val="center"/>
          </w:tcPr>
          <w:p>
            <w:pPr>
              <w:pStyle w:val="13"/>
              <w:jc w:val="both"/>
              <w:rPr>
                <w:rFonts w:ascii="Times New Roman"/>
                <w:color w:val="auto"/>
                <w:sz w:val="20"/>
              </w:rPr>
            </w:pPr>
          </w:p>
        </w:tc>
        <w:tc>
          <w:tcPr>
            <w:tcW w:w="1755" w:type="dxa"/>
            <w:vAlign w:val="center"/>
          </w:tcPr>
          <w:p>
            <w:pPr>
              <w:pStyle w:val="13"/>
              <w:spacing w:before="67"/>
              <w:ind w:left="117" w:right="111"/>
              <w:jc w:val="both"/>
              <w:rPr>
                <w:rFonts w:hint="eastAsia" w:ascii="宋体" w:hAnsi="宋体" w:eastAsia="宋体" w:cs="宋体"/>
                <w:color w:val="auto"/>
                <w:sz w:val="20"/>
              </w:rPr>
            </w:pPr>
            <w:r>
              <w:rPr>
                <w:rFonts w:hint="eastAsia" w:ascii="宋体" w:hAnsi="宋体" w:eastAsia="宋体" w:cs="宋体"/>
                <w:color w:val="auto"/>
                <w:sz w:val="20"/>
              </w:rPr>
              <w:t>生态效益指标</w:t>
            </w:r>
          </w:p>
        </w:tc>
        <w:tc>
          <w:tcPr>
            <w:tcW w:w="2267" w:type="dxa"/>
            <w:vAlign w:val="center"/>
          </w:tcPr>
          <w:p>
            <w:pPr>
              <w:ind w:left="0" w:leftChars="0" w:right="0" w:rightChars="0"/>
              <w:jc w:val="center"/>
              <w:rPr>
                <w:rFonts w:hint="eastAsia" w:ascii="Times New Roman" w:hAnsi="宋体" w:eastAsia="宋体" w:cs="宋体"/>
                <w:color w:val="auto"/>
                <w:sz w:val="20"/>
                <w:szCs w:val="22"/>
                <w:lang w:val="zh-CN" w:eastAsia="zh-CN" w:bidi="zh-CN"/>
              </w:rPr>
            </w:pPr>
            <w:r>
              <w:rPr>
                <w:rFonts w:hint="eastAsia" w:ascii="宋体" w:hAnsi="宋体" w:eastAsia="宋体" w:cs="宋体"/>
                <w:color w:val="auto"/>
                <w:sz w:val="20"/>
                <w:szCs w:val="22"/>
                <w:lang w:val="en-US" w:eastAsia="zh-CN" w:bidi="zh-CN"/>
              </w:rPr>
              <w:t>--</w:t>
            </w:r>
          </w:p>
        </w:tc>
        <w:tc>
          <w:tcPr>
            <w:tcW w:w="1321" w:type="dxa"/>
            <w:vAlign w:val="center"/>
          </w:tcPr>
          <w:p>
            <w:pPr>
              <w:ind w:left="0" w:leftChars="0" w:right="0" w:rightChars="0"/>
              <w:jc w:val="center"/>
              <w:rPr>
                <w:rFonts w:ascii="Times New Roman" w:hAnsi="宋体" w:eastAsia="宋体" w:cs="宋体"/>
                <w:color w:val="auto"/>
                <w:sz w:val="20"/>
                <w:szCs w:val="22"/>
                <w:lang w:val="zh-CN" w:eastAsia="zh-CN" w:bidi="zh-CN"/>
              </w:rPr>
            </w:pPr>
            <w:r>
              <w:rPr>
                <w:rFonts w:hint="eastAsia" w:ascii="宋体" w:hAnsi="宋体" w:eastAsia="宋体" w:cs="宋体"/>
                <w:color w:val="auto"/>
                <w:sz w:val="20"/>
                <w:szCs w:val="22"/>
                <w:lang w:val="en-US" w:eastAsia="zh-CN" w:bidi="zh-CN"/>
              </w:rPr>
              <w:t>--</w:t>
            </w:r>
          </w:p>
        </w:tc>
        <w:tc>
          <w:tcPr>
            <w:tcW w:w="1906" w:type="dxa"/>
            <w:vAlign w:val="center"/>
          </w:tcPr>
          <w:p>
            <w:pPr>
              <w:ind w:left="0" w:leftChars="0" w:right="0" w:rightChars="0"/>
              <w:jc w:val="center"/>
              <w:rPr>
                <w:rFonts w:ascii="Times New Roman" w:hAnsi="宋体" w:eastAsia="宋体" w:cs="宋体"/>
                <w:color w:val="auto"/>
                <w:sz w:val="20"/>
                <w:szCs w:val="22"/>
                <w:lang w:val="zh-CN" w:eastAsia="zh-CN" w:bidi="zh-CN"/>
              </w:rPr>
            </w:pPr>
            <w:r>
              <w:rPr>
                <w:rFonts w:hint="eastAsia" w:ascii="宋体" w:hAnsi="宋体" w:eastAsia="宋体" w:cs="宋体"/>
                <w:color w:val="auto"/>
                <w:sz w:val="20"/>
                <w:szCs w:val="22"/>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551" w:type="dxa"/>
            <w:vAlign w:val="center"/>
          </w:tcPr>
          <w:p>
            <w:pPr>
              <w:pStyle w:val="13"/>
              <w:jc w:val="both"/>
              <w:rPr>
                <w:rFonts w:ascii="Times New Roman"/>
                <w:color w:val="auto"/>
                <w:sz w:val="20"/>
              </w:rPr>
            </w:pPr>
          </w:p>
        </w:tc>
        <w:tc>
          <w:tcPr>
            <w:tcW w:w="1755" w:type="dxa"/>
            <w:vAlign w:val="center"/>
          </w:tcPr>
          <w:p>
            <w:pPr>
              <w:pStyle w:val="13"/>
              <w:spacing w:before="67"/>
              <w:ind w:left="117" w:right="111"/>
              <w:jc w:val="both"/>
              <w:rPr>
                <w:rFonts w:hint="eastAsia" w:ascii="宋体" w:hAnsi="宋体" w:eastAsia="宋体" w:cs="宋体"/>
                <w:color w:val="auto"/>
                <w:sz w:val="20"/>
              </w:rPr>
            </w:pPr>
            <w:r>
              <w:rPr>
                <w:rFonts w:hint="eastAsia" w:ascii="宋体" w:hAnsi="宋体" w:eastAsia="宋体" w:cs="宋体"/>
                <w:color w:val="auto"/>
                <w:sz w:val="20"/>
              </w:rPr>
              <w:t>可持续影响指标</w:t>
            </w:r>
          </w:p>
        </w:tc>
        <w:tc>
          <w:tcPr>
            <w:tcW w:w="2267" w:type="dxa"/>
            <w:vAlign w:val="center"/>
          </w:tcPr>
          <w:p>
            <w:pPr>
              <w:ind w:left="0" w:leftChars="0" w:right="0" w:rightChars="0"/>
              <w:jc w:val="center"/>
              <w:rPr>
                <w:rFonts w:ascii="Times New Roman" w:hAnsi="宋体" w:eastAsia="宋体" w:cs="宋体"/>
                <w:color w:val="auto"/>
                <w:sz w:val="20"/>
                <w:szCs w:val="22"/>
                <w:lang w:val="zh-CN" w:eastAsia="zh-CN" w:bidi="zh-CN"/>
              </w:rPr>
            </w:pPr>
            <w:r>
              <w:rPr>
                <w:rFonts w:hint="eastAsia" w:ascii="宋体" w:hAnsi="宋体" w:eastAsia="宋体" w:cs="宋体"/>
                <w:color w:val="auto"/>
                <w:sz w:val="20"/>
                <w:szCs w:val="22"/>
                <w:lang w:val="en-US" w:eastAsia="zh-CN" w:bidi="zh-CN"/>
              </w:rPr>
              <w:t>--</w:t>
            </w:r>
          </w:p>
        </w:tc>
        <w:tc>
          <w:tcPr>
            <w:tcW w:w="1321" w:type="dxa"/>
            <w:vAlign w:val="center"/>
          </w:tcPr>
          <w:p>
            <w:pPr>
              <w:ind w:left="0" w:leftChars="0" w:right="0" w:rightChars="0"/>
              <w:jc w:val="center"/>
              <w:rPr>
                <w:rFonts w:hint="default" w:ascii="Times New Roman" w:hAnsi="宋体" w:eastAsia="宋体" w:cs="宋体"/>
                <w:color w:val="auto"/>
                <w:sz w:val="20"/>
                <w:szCs w:val="22"/>
                <w:lang w:val="en-US" w:eastAsia="zh-CN" w:bidi="zh-CN"/>
              </w:rPr>
            </w:pPr>
            <w:r>
              <w:rPr>
                <w:rFonts w:hint="eastAsia" w:ascii="宋体" w:hAnsi="宋体" w:eastAsia="宋体" w:cs="宋体"/>
                <w:color w:val="auto"/>
                <w:sz w:val="20"/>
                <w:szCs w:val="22"/>
                <w:lang w:val="en-US" w:eastAsia="zh-CN" w:bidi="zh-CN"/>
              </w:rPr>
              <w:t>--</w:t>
            </w:r>
          </w:p>
        </w:tc>
        <w:tc>
          <w:tcPr>
            <w:tcW w:w="1906" w:type="dxa"/>
            <w:vAlign w:val="center"/>
          </w:tcPr>
          <w:p>
            <w:pPr>
              <w:ind w:left="0" w:leftChars="0" w:right="0" w:rightChars="0"/>
              <w:jc w:val="center"/>
              <w:rPr>
                <w:rFonts w:hint="default" w:ascii="Times New Roman" w:hAnsi="宋体" w:eastAsia="宋体" w:cs="宋体"/>
                <w:color w:val="auto"/>
                <w:sz w:val="20"/>
                <w:szCs w:val="22"/>
                <w:lang w:val="en-US" w:eastAsia="zh-CN" w:bidi="zh-CN"/>
              </w:rPr>
            </w:pPr>
            <w:r>
              <w:rPr>
                <w:rFonts w:hint="eastAsia" w:ascii="宋体" w:hAnsi="宋体" w:eastAsia="宋体" w:cs="宋体"/>
                <w:color w:val="auto"/>
                <w:sz w:val="20"/>
                <w:szCs w:val="22"/>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551" w:type="dxa"/>
            <w:vAlign w:val="center"/>
          </w:tcPr>
          <w:p>
            <w:pPr>
              <w:pStyle w:val="13"/>
              <w:spacing w:before="65"/>
              <w:ind w:left="108"/>
              <w:jc w:val="both"/>
              <w:rPr>
                <w:color w:val="auto"/>
                <w:sz w:val="20"/>
              </w:rPr>
            </w:pPr>
            <w:r>
              <w:rPr>
                <w:color w:val="auto"/>
                <w:sz w:val="20"/>
              </w:rPr>
              <w:t>五、满意度情况</w:t>
            </w:r>
          </w:p>
        </w:tc>
        <w:tc>
          <w:tcPr>
            <w:tcW w:w="7249" w:type="dxa"/>
            <w:gridSpan w:val="4"/>
            <w:vAlign w:val="center"/>
          </w:tcPr>
          <w:p>
            <w:pPr>
              <w:pStyle w:val="13"/>
              <w:ind w:left="0" w:leftChars="0" w:firstLine="220" w:firstLineChars="110"/>
              <w:jc w:val="both"/>
              <w:rPr>
                <w:rFonts w:ascii="Times New Roman"/>
                <w:color w:val="auto"/>
                <w:sz w:val="20"/>
              </w:rPr>
            </w:pPr>
            <w:r>
              <w:rPr>
                <w:rFonts w:hint="eastAsia" w:ascii="Times New Roman"/>
                <w:color w:val="auto"/>
                <w:sz w:val="20"/>
                <w:highlight w:val="none"/>
                <w:lang w:val="en-US" w:eastAsia="zh-CN"/>
              </w:rPr>
              <w:t>下</w:t>
            </w:r>
            <w:r>
              <w:rPr>
                <w:rFonts w:hint="eastAsia" w:ascii="Times New Roman"/>
                <w:color w:val="auto"/>
                <w:sz w:val="20"/>
                <w:highlight w:val="none"/>
                <w:lang w:eastAsia="zh-CN"/>
              </w:rPr>
              <w:t>级机构满意度：</w:t>
            </w:r>
            <w:r>
              <w:rPr>
                <w:rFonts w:hint="eastAsia" w:ascii="Times New Roman"/>
                <w:color w:val="auto"/>
                <w:sz w:val="20"/>
                <w:highlight w:val="none"/>
                <w:lang w:val="en-US" w:eastAsia="zh-CN"/>
              </w:rPr>
              <w:t>大于90%</w:t>
            </w:r>
          </w:p>
        </w:tc>
      </w:tr>
    </w:tbl>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tabs>
          <w:tab w:val="left" w:pos="7371"/>
          <w:tab w:val="left" w:pos="7513"/>
        </w:tabs>
        <w:autoSpaceDE w:val="0"/>
        <w:autoSpaceDN w:val="0"/>
        <w:adjustRightInd w:val="0"/>
        <w:spacing w:line="580" w:lineRule="exact"/>
        <w:jc w:val="center"/>
        <w:rPr>
          <w:rFonts w:hint="eastAsia" w:ascii="仿宋" w:hAnsi="仿宋" w:eastAsia="仿宋"/>
          <w:spacing w:val="-8"/>
          <w:w w:val="90"/>
          <w:kern w:val="0"/>
          <w:sz w:val="44"/>
          <w:szCs w:val="44"/>
          <w:lang w:eastAsia="zh-CN"/>
        </w:rPr>
      </w:pPr>
    </w:p>
    <w:p>
      <w:pPr>
        <w:pStyle w:val="2"/>
        <w:spacing w:before="49"/>
        <w:ind w:left="559"/>
        <w:rPr>
          <w:rFonts w:hint="eastAsia" w:ascii="黑体" w:eastAsia="黑体"/>
        </w:rPr>
      </w:pPr>
    </w:p>
    <w:p>
      <w:pPr>
        <w:pStyle w:val="2"/>
        <w:spacing w:before="49"/>
        <w:ind w:left="559"/>
        <w:rPr>
          <w:rFonts w:ascii="Times New Roman" w:eastAsia="Times New Roman"/>
        </w:rPr>
      </w:pPr>
      <w:r>
        <w:rPr>
          <w:rFonts w:hint="eastAsia" w:ascii="黑体" w:eastAsia="黑体"/>
        </w:rPr>
        <w:t xml:space="preserve">附件 </w:t>
      </w:r>
      <w:r>
        <w:rPr>
          <w:rFonts w:ascii="Times New Roman" w:eastAsia="Times New Roman"/>
        </w:rPr>
        <w:t>2</w:t>
      </w:r>
    </w:p>
    <w:p>
      <w:pPr>
        <w:pStyle w:val="2"/>
        <w:spacing w:before="136"/>
        <w:ind w:left="400" w:right="400"/>
        <w:jc w:val="center"/>
        <w:rPr>
          <w:rFonts w:ascii="方正小标宋_GBK" w:eastAsia="方正小标宋_GBK"/>
        </w:rPr>
      </w:pPr>
      <w:r>
        <w:rPr>
          <w:rFonts w:hint="eastAsia" w:ascii="方正小标宋_GBK" w:eastAsia="方正小标宋_GBK"/>
        </w:rPr>
        <w:t>湖南省</w:t>
      </w:r>
      <w:r>
        <w:rPr>
          <w:rFonts w:ascii="Times New Roman" w:eastAsia="Times New Roman"/>
        </w:rPr>
        <w:t>2019-2021</w:t>
      </w:r>
      <w:r>
        <w:rPr>
          <w:rFonts w:hint="eastAsia" w:ascii="方正小标宋_GBK" w:eastAsia="方正小标宋_GBK"/>
        </w:rPr>
        <w:t>年度民政事务专项资金拨入明细表</w:t>
      </w:r>
    </w:p>
    <w:p>
      <w:pPr>
        <w:spacing w:before="136"/>
        <w:ind w:left="400" w:right="400"/>
        <w:jc w:val="center"/>
        <w:rPr>
          <w:rFonts w:ascii="楷体_GB2312" w:eastAsia="楷体_GB2312"/>
          <w:sz w:val="32"/>
        </w:rPr>
      </w:pPr>
      <w:r>
        <w:rPr>
          <w:rFonts w:hint="eastAsia" w:ascii="楷体_GB2312" w:eastAsia="楷体_GB2312"/>
          <w:sz w:val="32"/>
        </w:rPr>
        <w:t>（</w:t>
      </w:r>
      <w:r>
        <w:rPr>
          <w:rFonts w:ascii="Times New Roman" w:eastAsia="Times New Roman"/>
          <w:b/>
          <w:color w:val="FF0000"/>
          <w:sz w:val="32"/>
        </w:rPr>
        <w:t>20</w:t>
      </w:r>
      <w:r>
        <w:rPr>
          <w:rFonts w:hint="eastAsia" w:ascii="Times New Roman" w:eastAsia="宋体"/>
          <w:b/>
          <w:color w:val="FF0000"/>
          <w:sz w:val="32"/>
          <w:lang w:val="en-US" w:eastAsia="zh-CN"/>
        </w:rPr>
        <w:t>21</w:t>
      </w:r>
      <w:r>
        <w:rPr>
          <w:rFonts w:hint="eastAsia" w:ascii="楷体_GB2312" w:eastAsia="楷体_GB2312"/>
          <w:color w:val="FF0000"/>
          <w:sz w:val="32"/>
        </w:rPr>
        <w:t>年</w:t>
      </w:r>
      <w:r>
        <w:rPr>
          <w:rFonts w:ascii="Times New Roman" w:eastAsia="Times New Roman"/>
          <w:b/>
          <w:color w:val="FF0000"/>
          <w:sz w:val="32"/>
        </w:rPr>
        <w:t>1</w:t>
      </w:r>
      <w:r>
        <w:rPr>
          <w:rFonts w:hint="eastAsia" w:ascii="楷体_GB2312" w:eastAsia="楷体_GB2312"/>
          <w:color w:val="FF0000"/>
          <w:sz w:val="32"/>
        </w:rPr>
        <w:t>月</w:t>
      </w:r>
      <w:r>
        <w:rPr>
          <w:rFonts w:ascii="Times New Roman" w:eastAsia="Times New Roman"/>
          <w:b/>
          <w:color w:val="FF0000"/>
          <w:sz w:val="32"/>
        </w:rPr>
        <w:t>1</w:t>
      </w:r>
      <w:r>
        <w:rPr>
          <w:rFonts w:hint="eastAsia" w:ascii="楷体_GB2312" w:eastAsia="楷体_GB2312"/>
          <w:color w:val="FF0000"/>
          <w:sz w:val="32"/>
        </w:rPr>
        <w:t>日</w:t>
      </w:r>
      <w:r>
        <w:rPr>
          <w:rFonts w:ascii="Times New Roman" w:eastAsia="Times New Roman"/>
          <w:b/>
          <w:color w:val="FF0000"/>
          <w:sz w:val="32"/>
        </w:rPr>
        <w:t>-2021</w:t>
      </w:r>
      <w:r>
        <w:rPr>
          <w:rFonts w:hint="eastAsia" w:ascii="楷体_GB2312" w:eastAsia="楷体_GB2312"/>
          <w:color w:val="FF0000"/>
          <w:sz w:val="32"/>
        </w:rPr>
        <w:t>年</w:t>
      </w:r>
      <w:r>
        <w:rPr>
          <w:rFonts w:ascii="Times New Roman" w:eastAsia="Times New Roman"/>
          <w:b/>
          <w:color w:val="FF0000"/>
          <w:sz w:val="32"/>
        </w:rPr>
        <w:t>12</w:t>
      </w:r>
      <w:r>
        <w:rPr>
          <w:rFonts w:hint="eastAsia" w:ascii="楷体_GB2312" w:eastAsia="楷体_GB2312"/>
          <w:color w:val="FF0000"/>
          <w:sz w:val="32"/>
        </w:rPr>
        <w:t>月</w:t>
      </w:r>
      <w:r>
        <w:rPr>
          <w:rFonts w:ascii="Times New Roman" w:eastAsia="Times New Roman"/>
          <w:b/>
          <w:color w:val="FF0000"/>
          <w:sz w:val="32"/>
        </w:rPr>
        <w:t>31</w:t>
      </w:r>
      <w:r>
        <w:rPr>
          <w:rFonts w:hint="eastAsia" w:ascii="楷体_GB2312" w:eastAsia="楷体_GB2312"/>
          <w:color w:val="FF0000"/>
          <w:sz w:val="32"/>
        </w:rPr>
        <w:t>日</w:t>
      </w:r>
      <w:r>
        <w:rPr>
          <w:rFonts w:hint="eastAsia" w:ascii="楷体_GB2312" w:eastAsia="楷体_GB2312"/>
          <w:sz w:val="32"/>
        </w:rPr>
        <w:t>）</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28"/>
        <w:gridCol w:w="1408"/>
        <w:gridCol w:w="2191"/>
        <w:gridCol w:w="1305"/>
        <w:gridCol w:w="1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1828" w:type="dxa"/>
          </w:tcPr>
          <w:p>
            <w:pPr>
              <w:pStyle w:val="13"/>
              <w:spacing w:before="111"/>
              <w:ind w:left="158"/>
              <w:jc w:val="center"/>
              <w:rPr>
                <w:sz w:val="21"/>
                <w:szCs w:val="21"/>
              </w:rPr>
            </w:pPr>
            <w:r>
              <w:rPr>
                <w:sz w:val="21"/>
                <w:szCs w:val="21"/>
              </w:rPr>
              <w:t>专项资金名称</w:t>
            </w:r>
          </w:p>
        </w:tc>
        <w:tc>
          <w:tcPr>
            <w:tcW w:w="1408" w:type="dxa"/>
          </w:tcPr>
          <w:p>
            <w:pPr>
              <w:pStyle w:val="13"/>
              <w:spacing w:before="111"/>
              <w:ind w:left="400"/>
              <w:jc w:val="center"/>
              <w:rPr>
                <w:sz w:val="21"/>
                <w:szCs w:val="21"/>
              </w:rPr>
            </w:pPr>
            <w:r>
              <w:rPr>
                <w:sz w:val="21"/>
                <w:szCs w:val="21"/>
              </w:rPr>
              <w:t>拨入时间</w:t>
            </w:r>
          </w:p>
        </w:tc>
        <w:tc>
          <w:tcPr>
            <w:tcW w:w="2191" w:type="dxa"/>
          </w:tcPr>
          <w:p>
            <w:pPr>
              <w:pStyle w:val="13"/>
              <w:spacing w:before="111"/>
              <w:ind w:right="883"/>
              <w:jc w:val="center"/>
              <w:rPr>
                <w:sz w:val="21"/>
                <w:szCs w:val="21"/>
              </w:rPr>
            </w:pPr>
            <w:r>
              <w:rPr>
                <w:sz w:val="21"/>
                <w:szCs w:val="21"/>
              </w:rPr>
              <w:t>摘要</w:t>
            </w:r>
          </w:p>
        </w:tc>
        <w:tc>
          <w:tcPr>
            <w:tcW w:w="1305" w:type="dxa"/>
          </w:tcPr>
          <w:p>
            <w:pPr>
              <w:pStyle w:val="13"/>
              <w:spacing w:before="111"/>
              <w:ind w:left="160"/>
              <w:jc w:val="center"/>
              <w:rPr>
                <w:sz w:val="21"/>
                <w:szCs w:val="21"/>
              </w:rPr>
            </w:pPr>
            <w:r>
              <w:rPr>
                <w:sz w:val="21"/>
                <w:szCs w:val="21"/>
              </w:rPr>
              <w:t xml:space="preserve">金额 </w:t>
            </w:r>
            <w:r>
              <w:rPr>
                <w:rFonts w:ascii="Times New Roman" w:eastAsia="Times New Roman"/>
                <w:b/>
                <w:sz w:val="21"/>
                <w:szCs w:val="21"/>
              </w:rPr>
              <w:t>(</w:t>
            </w:r>
            <w:r>
              <w:rPr>
                <w:sz w:val="21"/>
                <w:szCs w:val="21"/>
              </w:rPr>
              <w:t>万元）</w:t>
            </w:r>
          </w:p>
        </w:tc>
        <w:tc>
          <w:tcPr>
            <w:tcW w:w="1305" w:type="dxa"/>
          </w:tcPr>
          <w:p>
            <w:pPr>
              <w:pStyle w:val="13"/>
              <w:spacing w:before="111"/>
              <w:ind w:left="160"/>
              <w:jc w:val="center"/>
              <w:rPr>
                <w:rFonts w:hint="eastAsia" w:eastAsia="宋体"/>
                <w:sz w:val="21"/>
                <w:szCs w:val="21"/>
                <w:lang w:val="en-US" w:eastAsia="zh-CN"/>
              </w:rPr>
            </w:pPr>
            <w:r>
              <w:rPr>
                <w:rFonts w:hint="eastAsia"/>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8037" w:type="dxa"/>
            <w:gridSpan w:val="5"/>
          </w:tcPr>
          <w:p>
            <w:pPr>
              <w:pStyle w:val="13"/>
              <w:tabs>
                <w:tab w:val="left" w:pos="236"/>
              </w:tabs>
              <w:spacing w:before="111"/>
              <w:ind w:left="160"/>
              <w:jc w:val="left"/>
              <w:rPr>
                <w:rFonts w:hint="default"/>
                <w:sz w:val="21"/>
                <w:szCs w:val="21"/>
                <w:lang w:val="en-US" w:eastAsia="zh-CN"/>
              </w:rPr>
            </w:pPr>
            <w:r>
              <w:rPr>
                <w:rFonts w:hint="eastAsia"/>
                <w:b/>
                <w:bCs/>
                <w:sz w:val="21"/>
                <w:szCs w:val="21"/>
                <w:lang w:val="en-US" w:eastAsia="zh-CN"/>
              </w:rPr>
              <w:tab/>
            </w:r>
            <w:r>
              <w:rPr>
                <w:rFonts w:hint="eastAsia"/>
                <w:b/>
                <w:bCs/>
                <w:sz w:val="21"/>
                <w:szCs w:val="21"/>
                <w:lang w:val="en-US" w:eastAsia="zh-CN"/>
              </w:rPr>
              <w:t>一、基本养老服务补贴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jc w:val="center"/>
              <w:rPr>
                <w:rFonts w:ascii="Times New Roman"/>
                <w:sz w:val="21"/>
                <w:szCs w:val="21"/>
              </w:rPr>
            </w:pPr>
            <w:r>
              <w:rPr>
                <w:rFonts w:hint="eastAsia" w:ascii="Times New Roman"/>
                <w:color w:val="auto"/>
                <w:sz w:val="21"/>
                <w:szCs w:val="21"/>
                <w:lang w:val="en-US" w:eastAsia="zh-CN"/>
              </w:rPr>
              <w:t>2021年</w:t>
            </w:r>
            <w:r>
              <w:rPr>
                <w:rFonts w:hint="eastAsia" w:ascii="Times New Roman"/>
                <w:color w:val="auto"/>
                <w:sz w:val="21"/>
                <w:szCs w:val="21"/>
                <w:lang w:eastAsia="zh-CN"/>
              </w:rPr>
              <w:t>老年福利</w:t>
            </w:r>
          </w:p>
        </w:tc>
        <w:tc>
          <w:tcPr>
            <w:tcW w:w="1408" w:type="dxa"/>
            <w:vAlign w:val="center"/>
          </w:tcPr>
          <w:p>
            <w:pPr>
              <w:pStyle w:val="13"/>
              <w:jc w:val="center"/>
              <w:rPr>
                <w:rFonts w:ascii="Times New Roman"/>
                <w:sz w:val="21"/>
                <w:szCs w:val="21"/>
                <w:highlight w:val="cyan"/>
              </w:rPr>
            </w:pPr>
            <w:r>
              <w:rPr>
                <w:rFonts w:hint="eastAsia" w:ascii="Times New Roman"/>
                <w:color w:val="FF0000"/>
                <w:sz w:val="21"/>
                <w:szCs w:val="21"/>
                <w:highlight w:val="cyan"/>
              </w:rPr>
              <w:t>2021.1.12</w:t>
            </w:r>
          </w:p>
        </w:tc>
        <w:tc>
          <w:tcPr>
            <w:tcW w:w="2191" w:type="dxa"/>
            <w:vAlign w:val="center"/>
          </w:tcPr>
          <w:p>
            <w:pPr>
              <w:jc w:val="center"/>
              <w:rPr>
                <w:rFonts w:ascii="Times New Roman"/>
                <w:sz w:val="21"/>
                <w:szCs w:val="21"/>
              </w:rPr>
            </w:pPr>
            <w:r>
              <w:rPr>
                <w:rFonts w:hint="eastAsia" w:ascii="Times New Roman"/>
                <w:color w:val="auto"/>
                <w:sz w:val="21"/>
                <w:szCs w:val="21"/>
                <w:lang w:eastAsia="zh-CN"/>
              </w:rPr>
              <w:t>基本养老服务补贴</w:t>
            </w:r>
          </w:p>
        </w:tc>
        <w:tc>
          <w:tcPr>
            <w:tcW w:w="1305" w:type="dxa"/>
            <w:vAlign w:val="center"/>
          </w:tcPr>
          <w:p>
            <w:pPr>
              <w:keepNext w:val="0"/>
              <w:keepLines w:val="0"/>
              <w:widowControl/>
              <w:suppressLineNumbers w:val="0"/>
              <w:jc w:val="center"/>
              <w:textAlignment w:val="center"/>
              <w:rPr>
                <w:rFonts w:ascii="Times New Roman"/>
                <w:sz w:val="21"/>
                <w:szCs w:val="21"/>
                <w:lang w:val="en-US"/>
              </w:rPr>
            </w:pPr>
            <w:r>
              <w:rPr>
                <w:rFonts w:hint="eastAsia" w:ascii="仿宋" w:hAnsi="仿宋" w:eastAsia="仿宋" w:cs="仿宋"/>
                <w:i w:val="0"/>
                <w:iCs w:val="0"/>
                <w:color w:val="000000"/>
                <w:kern w:val="0"/>
                <w:sz w:val="24"/>
                <w:szCs w:val="24"/>
                <w:u w:val="none"/>
                <w:lang w:val="en-US" w:eastAsia="zh-CN" w:bidi="ar"/>
              </w:rPr>
              <w:t>24.40</w:t>
            </w:r>
          </w:p>
        </w:tc>
        <w:tc>
          <w:tcPr>
            <w:tcW w:w="1305" w:type="dxa"/>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吉首市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jc w:val="center"/>
              <w:rPr>
                <w:rFonts w:ascii="Times New Roman"/>
                <w:sz w:val="21"/>
                <w:szCs w:val="21"/>
              </w:rPr>
            </w:pPr>
            <w:r>
              <w:rPr>
                <w:rFonts w:hint="eastAsia" w:ascii="Times New Roman"/>
                <w:color w:val="auto"/>
                <w:sz w:val="21"/>
                <w:szCs w:val="21"/>
                <w:lang w:val="en-US" w:eastAsia="zh-CN"/>
              </w:rPr>
              <w:t>2021年</w:t>
            </w:r>
            <w:r>
              <w:rPr>
                <w:rFonts w:hint="eastAsia" w:ascii="Times New Roman"/>
                <w:color w:val="auto"/>
                <w:sz w:val="21"/>
                <w:szCs w:val="21"/>
                <w:lang w:eastAsia="zh-CN"/>
              </w:rPr>
              <w:t>老年福利</w:t>
            </w:r>
          </w:p>
        </w:tc>
        <w:tc>
          <w:tcPr>
            <w:tcW w:w="1408" w:type="dxa"/>
            <w:vAlign w:val="center"/>
          </w:tcPr>
          <w:p>
            <w:pPr>
              <w:pStyle w:val="13"/>
              <w:jc w:val="center"/>
              <w:rPr>
                <w:rFonts w:ascii="Times New Roman"/>
                <w:sz w:val="21"/>
                <w:szCs w:val="21"/>
                <w:highlight w:val="cyan"/>
              </w:rPr>
            </w:pPr>
            <w:r>
              <w:rPr>
                <w:rFonts w:hint="eastAsia" w:ascii="Times New Roman"/>
                <w:color w:val="FF0000"/>
                <w:sz w:val="21"/>
                <w:szCs w:val="21"/>
                <w:highlight w:val="cyan"/>
              </w:rPr>
              <w:t>2021.2.1 5</w:t>
            </w:r>
          </w:p>
        </w:tc>
        <w:tc>
          <w:tcPr>
            <w:tcW w:w="2191" w:type="dxa"/>
            <w:vAlign w:val="center"/>
          </w:tcPr>
          <w:p>
            <w:pPr>
              <w:jc w:val="center"/>
              <w:rPr>
                <w:rFonts w:ascii="Times New Roman"/>
                <w:sz w:val="21"/>
                <w:szCs w:val="21"/>
              </w:rPr>
            </w:pPr>
            <w:r>
              <w:rPr>
                <w:rFonts w:hint="eastAsia" w:ascii="Times New Roman"/>
                <w:color w:val="auto"/>
                <w:sz w:val="21"/>
                <w:szCs w:val="21"/>
                <w:lang w:eastAsia="zh-CN"/>
              </w:rPr>
              <w:t>基本养老服务补贴</w:t>
            </w:r>
          </w:p>
        </w:tc>
        <w:tc>
          <w:tcPr>
            <w:tcW w:w="1305" w:type="dxa"/>
            <w:vAlign w:val="center"/>
          </w:tcPr>
          <w:p>
            <w:pPr>
              <w:keepNext w:val="0"/>
              <w:keepLines w:val="0"/>
              <w:widowControl/>
              <w:suppressLineNumbers w:val="0"/>
              <w:jc w:val="center"/>
              <w:textAlignment w:val="center"/>
              <w:rPr>
                <w:rFonts w:ascii="Times New Roman"/>
                <w:sz w:val="21"/>
                <w:szCs w:val="21"/>
                <w:lang w:val="en-US"/>
              </w:rPr>
            </w:pPr>
            <w:r>
              <w:rPr>
                <w:rFonts w:hint="eastAsia" w:ascii="仿宋" w:hAnsi="仿宋" w:eastAsia="仿宋" w:cs="仿宋"/>
                <w:i w:val="0"/>
                <w:iCs w:val="0"/>
                <w:color w:val="000000"/>
                <w:kern w:val="0"/>
                <w:sz w:val="24"/>
                <w:szCs w:val="24"/>
                <w:u w:val="none"/>
                <w:lang w:val="en-US" w:eastAsia="zh-CN" w:bidi="ar"/>
              </w:rPr>
              <w:t>21.40</w:t>
            </w:r>
          </w:p>
        </w:tc>
        <w:tc>
          <w:tcPr>
            <w:tcW w:w="1305" w:type="dxa"/>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泸溪县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jc w:val="center"/>
              <w:rPr>
                <w:rFonts w:ascii="Times New Roman"/>
                <w:sz w:val="21"/>
                <w:szCs w:val="21"/>
              </w:rPr>
            </w:pPr>
            <w:r>
              <w:rPr>
                <w:rFonts w:hint="eastAsia" w:ascii="Times New Roman"/>
                <w:color w:val="auto"/>
                <w:sz w:val="21"/>
                <w:szCs w:val="21"/>
                <w:lang w:val="en-US" w:eastAsia="zh-CN"/>
              </w:rPr>
              <w:t>2021年</w:t>
            </w:r>
            <w:r>
              <w:rPr>
                <w:rFonts w:hint="eastAsia" w:ascii="Times New Roman"/>
                <w:color w:val="auto"/>
                <w:sz w:val="21"/>
                <w:szCs w:val="21"/>
                <w:lang w:eastAsia="zh-CN"/>
              </w:rPr>
              <w:t>老年福利</w:t>
            </w:r>
          </w:p>
        </w:tc>
        <w:tc>
          <w:tcPr>
            <w:tcW w:w="1408" w:type="dxa"/>
            <w:vAlign w:val="center"/>
          </w:tcPr>
          <w:p>
            <w:pPr>
              <w:pStyle w:val="13"/>
              <w:jc w:val="center"/>
              <w:rPr>
                <w:rFonts w:ascii="Times New Roman"/>
                <w:sz w:val="21"/>
                <w:szCs w:val="21"/>
                <w:highlight w:val="cyan"/>
              </w:rPr>
            </w:pPr>
            <w:r>
              <w:rPr>
                <w:rFonts w:hint="eastAsia" w:ascii="Times New Roman"/>
                <w:color w:val="FF0000"/>
                <w:sz w:val="21"/>
                <w:szCs w:val="21"/>
                <w:highlight w:val="cyan"/>
              </w:rPr>
              <w:t>2021.3.15</w:t>
            </w:r>
          </w:p>
        </w:tc>
        <w:tc>
          <w:tcPr>
            <w:tcW w:w="2191" w:type="dxa"/>
            <w:vAlign w:val="center"/>
          </w:tcPr>
          <w:p>
            <w:pPr>
              <w:jc w:val="center"/>
              <w:rPr>
                <w:rFonts w:ascii="Times New Roman"/>
                <w:sz w:val="21"/>
                <w:szCs w:val="21"/>
              </w:rPr>
            </w:pPr>
            <w:r>
              <w:rPr>
                <w:rFonts w:hint="eastAsia" w:ascii="Times New Roman"/>
                <w:color w:val="auto"/>
                <w:sz w:val="21"/>
                <w:szCs w:val="21"/>
                <w:lang w:eastAsia="zh-CN"/>
              </w:rPr>
              <w:t>基本养老服务补贴</w:t>
            </w:r>
          </w:p>
        </w:tc>
        <w:tc>
          <w:tcPr>
            <w:tcW w:w="1305" w:type="dxa"/>
            <w:vAlign w:val="center"/>
          </w:tcPr>
          <w:p>
            <w:pPr>
              <w:keepNext w:val="0"/>
              <w:keepLines w:val="0"/>
              <w:widowControl/>
              <w:suppressLineNumbers w:val="0"/>
              <w:jc w:val="center"/>
              <w:textAlignment w:val="center"/>
              <w:rPr>
                <w:rFonts w:ascii="Times New Roman"/>
                <w:sz w:val="21"/>
                <w:szCs w:val="21"/>
                <w:lang w:val="en-US"/>
              </w:rPr>
            </w:pPr>
            <w:r>
              <w:rPr>
                <w:rFonts w:hint="eastAsia" w:ascii="仿宋" w:hAnsi="仿宋" w:eastAsia="仿宋" w:cs="仿宋"/>
                <w:i w:val="0"/>
                <w:iCs w:val="0"/>
                <w:color w:val="000000"/>
                <w:kern w:val="0"/>
                <w:sz w:val="24"/>
                <w:szCs w:val="24"/>
                <w:u w:val="none"/>
                <w:lang w:val="en-US" w:eastAsia="zh-CN" w:bidi="ar"/>
              </w:rPr>
              <w:t>14.80</w:t>
            </w:r>
          </w:p>
        </w:tc>
        <w:tc>
          <w:tcPr>
            <w:tcW w:w="1305" w:type="dxa"/>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凤凰县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jc w:val="center"/>
        </w:trPr>
        <w:tc>
          <w:tcPr>
            <w:tcW w:w="1828" w:type="dxa"/>
            <w:vAlign w:val="center"/>
          </w:tcPr>
          <w:p>
            <w:pPr>
              <w:pStyle w:val="13"/>
              <w:ind w:left="0" w:leftChars="0" w:right="0" w:rightChars="0"/>
              <w:jc w:val="center"/>
              <w:rPr>
                <w:rFonts w:ascii="Times New Roman"/>
                <w:sz w:val="21"/>
                <w:szCs w:val="21"/>
              </w:rPr>
            </w:pPr>
            <w:r>
              <w:rPr>
                <w:rFonts w:hint="eastAsia" w:ascii="Times New Roman"/>
                <w:color w:val="auto"/>
                <w:sz w:val="21"/>
                <w:szCs w:val="21"/>
                <w:lang w:val="en-US" w:eastAsia="zh-CN"/>
              </w:rPr>
              <w:t>2021年</w:t>
            </w:r>
            <w:r>
              <w:rPr>
                <w:rFonts w:hint="eastAsia" w:ascii="Times New Roman"/>
                <w:color w:val="auto"/>
                <w:sz w:val="21"/>
                <w:szCs w:val="21"/>
                <w:lang w:eastAsia="zh-CN"/>
              </w:rPr>
              <w:t>老年福利</w:t>
            </w:r>
          </w:p>
        </w:tc>
        <w:tc>
          <w:tcPr>
            <w:tcW w:w="1408" w:type="dxa"/>
            <w:vAlign w:val="center"/>
          </w:tcPr>
          <w:p>
            <w:pPr>
              <w:pStyle w:val="13"/>
              <w:jc w:val="center"/>
              <w:rPr>
                <w:rFonts w:ascii="Times New Roman"/>
                <w:sz w:val="21"/>
                <w:szCs w:val="21"/>
              </w:rPr>
            </w:pPr>
            <w:r>
              <w:rPr>
                <w:rFonts w:hint="eastAsia" w:ascii="Times New Roman"/>
                <w:color w:val="auto"/>
                <w:sz w:val="21"/>
                <w:szCs w:val="21"/>
                <w:lang w:val="en-US" w:eastAsia="zh-CN"/>
              </w:rPr>
              <w:t>2021.3.15</w:t>
            </w:r>
          </w:p>
        </w:tc>
        <w:tc>
          <w:tcPr>
            <w:tcW w:w="2191" w:type="dxa"/>
            <w:vAlign w:val="center"/>
          </w:tcPr>
          <w:p>
            <w:pPr>
              <w:pStyle w:val="13"/>
              <w:jc w:val="center"/>
              <w:rPr>
                <w:rFonts w:ascii="Times New Roman"/>
                <w:sz w:val="21"/>
                <w:szCs w:val="21"/>
              </w:rPr>
            </w:pPr>
            <w:r>
              <w:rPr>
                <w:rFonts w:hint="eastAsia" w:ascii="Times New Roman"/>
                <w:color w:val="auto"/>
                <w:sz w:val="21"/>
                <w:szCs w:val="21"/>
                <w:lang w:eastAsia="zh-CN"/>
              </w:rPr>
              <w:t>基本养老服务补贴</w:t>
            </w:r>
          </w:p>
        </w:tc>
        <w:tc>
          <w:tcPr>
            <w:tcW w:w="1305" w:type="dxa"/>
            <w:vAlign w:val="center"/>
          </w:tcPr>
          <w:p>
            <w:pPr>
              <w:keepNext w:val="0"/>
              <w:keepLines w:val="0"/>
              <w:widowControl/>
              <w:suppressLineNumbers w:val="0"/>
              <w:jc w:val="center"/>
              <w:textAlignment w:val="center"/>
              <w:rPr>
                <w:rFonts w:ascii="Times New Roman"/>
                <w:sz w:val="21"/>
                <w:szCs w:val="21"/>
                <w:lang w:val="en-US"/>
              </w:rPr>
            </w:pPr>
            <w:r>
              <w:rPr>
                <w:rFonts w:hint="eastAsia" w:ascii="仿宋" w:hAnsi="仿宋" w:eastAsia="仿宋" w:cs="仿宋"/>
                <w:i w:val="0"/>
                <w:iCs w:val="0"/>
                <w:color w:val="000000"/>
                <w:sz w:val="24"/>
                <w:szCs w:val="24"/>
                <w:u w:val="none"/>
                <w:lang w:val="en-US" w:eastAsia="zh-CN"/>
              </w:rPr>
              <w:t>19.40</w:t>
            </w:r>
          </w:p>
        </w:tc>
        <w:tc>
          <w:tcPr>
            <w:tcW w:w="1305" w:type="dxa"/>
            <w:tcBorders>
              <w:bottom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花垣县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hint="eastAsia" w:ascii="Times New Roman" w:hAnsi="宋体" w:eastAsia="宋体" w:cs="宋体"/>
                <w:color w:val="auto"/>
                <w:kern w:val="2"/>
                <w:sz w:val="21"/>
                <w:szCs w:val="21"/>
                <w:lang w:val="zh-CN" w:eastAsia="zh-CN" w:bidi="zh-CN"/>
              </w:rPr>
            </w:pPr>
            <w:r>
              <w:rPr>
                <w:rFonts w:hint="eastAsia" w:ascii="Times New Roman"/>
                <w:color w:val="auto"/>
                <w:sz w:val="21"/>
                <w:szCs w:val="21"/>
                <w:lang w:val="en-US" w:eastAsia="zh-CN"/>
              </w:rPr>
              <w:t>2021年</w:t>
            </w:r>
            <w:r>
              <w:rPr>
                <w:rFonts w:hint="eastAsia" w:ascii="Times New Roman"/>
                <w:color w:val="auto"/>
                <w:sz w:val="21"/>
                <w:szCs w:val="21"/>
                <w:lang w:eastAsia="zh-CN"/>
              </w:rPr>
              <w:t>老年福利</w:t>
            </w:r>
          </w:p>
        </w:tc>
        <w:tc>
          <w:tcPr>
            <w:tcW w:w="1408" w:type="dxa"/>
            <w:vAlign w:val="center"/>
          </w:tcPr>
          <w:p>
            <w:pPr>
              <w:jc w:val="center"/>
              <w:rPr>
                <w:rFonts w:hint="eastAsia" w:ascii="Times New Roman" w:hAnsi="宋体" w:eastAsia="宋体" w:cs="宋体"/>
                <w:color w:val="FF0000"/>
                <w:kern w:val="2"/>
                <w:sz w:val="21"/>
                <w:szCs w:val="21"/>
                <w:highlight w:val="cyan"/>
                <w:lang w:val="en-US" w:eastAsia="zh-CN" w:bidi="zh-CN"/>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hint="eastAsia" w:ascii="Times New Roman" w:hAnsi="宋体" w:eastAsia="宋体" w:cs="宋体"/>
                <w:color w:val="auto"/>
                <w:kern w:val="2"/>
                <w:sz w:val="21"/>
                <w:szCs w:val="21"/>
                <w:lang w:val="zh-CN" w:eastAsia="zh-CN" w:bidi="zh-CN"/>
              </w:rPr>
            </w:pPr>
            <w:r>
              <w:rPr>
                <w:rFonts w:hint="eastAsia" w:ascii="Times New Roman"/>
                <w:color w:val="auto"/>
                <w:sz w:val="21"/>
                <w:szCs w:val="21"/>
                <w:lang w:eastAsia="zh-CN"/>
              </w:rPr>
              <w:t>基本养老服务补贴</w:t>
            </w:r>
          </w:p>
        </w:tc>
        <w:tc>
          <w:tcPr>
            <w:tcW w:w="1305" w:type="dxa"/>
            <w:tcBorders>
              <w:right w:val="single" w:color="auto" w:sz="4" w:space="0"/>
            </w:tcBorders>
            <w:vAlign w:val="center"/>
          </w:tcPr>
          <w:p>
            <w:pPr>
              <w:keepNext w:val="0"/>
              <w:keepLines w:val="0"/>
              <w:widowControl/>
              <w:suppressLineNumbers w:val="0"/>
              <w:jc w:val="center"/>
              <w:textAlignment w:val="center"/>
              <w:rPr>
                <w:rFonts w:hint="default" w:ascii="Times New Roman" w:hAnsi="宋体" w:eastAsia="宋体" w:cs="宋体"/>
                <w:color w:val="auto"/>
                <w:kern w:val="2"/>
                <w:sz w:val="21"/>
                <w:szCs w:val="21"/>
                <w:lang w:val="en-US" w:eastAsia="zh-CN" w:bidi="zh-CN"/>
              </w:rPr>
            </w:pPr>
            <w:r>
              <w:rPr>
                <w:rFonts w:hint="eastAsia" w:ascii="仿宋" w:hAnsi="仿宋" w:eastAsia="仿宋" w:cs="仿宋"/>
                <w:i w:val="0"/>
                <w:iCs w:val="0"/>
                <w:color w:val="000000"/>
                <w:sz w:val="24"/>
                <w:szCs w:val="24"/>
                <w:u w:val="none"/>
                <w:lang w:val="en-US" w:eastAsia="zh-CN"/>
              </w:rPr>
              <w:t>20.20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保靖县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hint="eastAsia" w:ascii="Times New Roman"/>
                <w:color w:val="auto"/>
                <w:sz w:val="21"/>
                <w:szCs w:val="21"/>
                <w:lang w:val="en-US" w:eastAsia="zh-CN"/>
              </w:rPr>
            </w:pPr>
            <w:r>
              <w:rPr>
                <w:rFonts w:hint="eastAsia" w:ascii="Times New Roman"/>
                <w:color w:val="auto"/>
                <w:sz w:val="21"/>
                <w:szCs w:val="21"/>
                <w:lang w:val="en-US" w:eastAsia="zh-CN"/>
              </w:rPr>
              <w:t>2021年</w:t>
            </w:r>
            <w:r>
              <w:rPr>
                <w:rFonts w:hint="eastAsia" w:ascii="Times New Roman"/>
                <w:color w:val="auto"/>
                <w:sz w:val="21"/>
                <w:szCs w:val="21"/>
                <w:lang w:eastAsia="zh-CN"/>
              </w:rPr>
              <w:t>老年福利</w:t>
            </w:r>
          </w:p>
        </w:tc>
        <w:tc>
          <w:tcPr>
            <w:tcW w:w="1408" w:type="dxa"/>
            <w:vAlign w:val="center"/>
          </w:tcPr>
          <w:p>
            <w:pPr>
              <w:jc w:val="center"/>
              <w:rPr>
                <w:rFonts w:hint="eastAsia" w:ascii="Times New Roman"/>
                <w:color w:val="FF0000"/>
                <w:sz w:val="21"/>
                <w:szCs w:val="21"/>
                <w:highlight w:val="cyan"/>
                <w:lang w:val="en-US" w:eastAsia="zh-CN"/>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hint="eastAsia" w:ascii="Times New Roman"/>
                <w:color w:val="auto"/>
                <w:sz w:val="21"/>
                <w:szCs w:val="21"/>
                <w:lang w:eastAsia="zh-CN"/>
              </w:rPr>
            </w:pPr>
            <w:r>
              <w:rPr>
                <w:rFonts w:hint="eastAsia" w:ascii="Times New Roman"/>
                <w:color w:val="auto"/>
                <w:sz w:val="21"/>
                <w:szCs w:val="21"/>
                <w:lang w:eastAsia="zh-CN"/>
              </w:rPr>
              <w:t>基本养老服务补贴</w:t>
            </w:r>
          </w:p>
        </w:tc>
        <w:tc>
          <w:tcPr>
            <w:tcW w:w="1305" w:type="dxa"/>
            <w:tcBorders>
              <w:right w:val="single" w:color="auto" w:sz="4" w:space="0"/>
            </w:tcBorders>
            <w:vAlign w:val="center"/>
          </w:tcPr>
          <w:p>
            <w:pPr>
              <w:keepNext w:val="0"/>
              <w:keepLines w:val="0"/>
              <w:widowControl/>
              <w:suppressLineNumbers w:val="0"/>
              <w:jc w:val="center"/>
              <w:textAlignment w:val="center"/>
              <w:rPr>
                <w:rFonts w:hint="eastAsia" w:ascii="Times New Roman"/>
                <w:color w:val="auto"/>
                <w:sz w:val="21"/>
                <w:szCs w:val="21"/>
                <w:lang w:val="en-US" w:eastAsia="zh-CN"/>
              </w:rPr>
            </w:pPr>
            <w:r>
              <w:rPr>
                <w:rFonts w:hint="eastAsia" w:ascii="仿宋" w:hAnsi="仿宋" w:eastAsia="仿宋" w:cs="仿宋"/>
                <w:i w:val="0"/>
                <w:iCs w:val="0"/>
                <w:color w:val="000000"/>
                <w:sz w:val="24"/>
                <w:szCs w:val="24"/>
                <w:u w:val="none"/>
                <w:lang w:val="en-US" w:eastAsia="zh-CN"/>
              </w:rPr>
              <w:t>10.60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古丈县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hint="eastAsia" w:ascii="Times New Roman"/>
                <w:color w:val="auto"/>
                <w:sz w:val="21"/>
                <w:szCs w:val="21"/>
                <w:lang w:val="en-US" w:eastAsia="zh-CN"/>
              </w:rPr>
            </w:pPr>
            <w:r>
              <w:rPr>
                <w:rFonts w:hint="eastAsia" w:ascii="Times New Roman"/>
                <w:color w:val="auto"/>
                <w:sz w:val="21"/>
                <w:szCs w:val="21"/>
                <w:lang w:val="en-US" w:eastAsia="zh-CN"/>
              </w:rPr>
              <w:t>2021年</w:t>
            </w:r>
            <w:r>
              <w:rPr>
                <w:rFonts w:hint="eastAsia" w:ascii="Times New Roman"/>
                <w:color w:val="auto"/>
                <w:sz w:val="21"/>
                <w:szCs w:val="21"/>
                <w:lang w:eastAsia="zh-CN"/>
              </w:rPr>
              <w:t>老年福利</w:t>
            </w:r>
          </w:p>
        </w:tc>
        <w:tc>
          <w:tcPr>
            <w:tcW w:w="1408" w:type="dxa"/>
            <w:vAlign w:val="center"/>
          </w:tcPr>
          <w:p>
            <w:pPr>
              <w:jc w:val="center"/>
              <w:rPr>
                <w:rFonts w:hint="eastAsia" w:ascii="Times New Roman"/>
                <w:color w:val="FF0000"/>
                <w:sz w:val="21"/>
                <w:szCs w:val="21"/>
                <w:highlight w:val="cyan"/>
                <w:lang w:val="en-US" w:eastAsia="zh-CN"/>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hint="eastAsia" w:ascii="Times New Roman"/>
                <w:color w:val="auto"/>
                <w:sz w:val="21"/>
                <w:szCs w:val="21"/>
                <w:lang w:eastAsia="zh-CN"/>
              </w:rPr>
            </w:pPr>
            <w:r>
              <w:rPr>
                <w:rFonts w:hint="eastAsia" w:ascii="Times New Roman"/>
                <w:color w:val="auto"/>
                <w:sz w:val="21"/>
                <w:szCs w:val="21"/>
                <w:lang w:eastAsia="zh-CN"/>
              </w:rPr>
              <w:t>基本养老服务补贴</w:t>
            </w:r>
          </w:p>
        </w:tc>
        <w:tc>
          <w:tcPr>
            <w:tcW w:w="1305" w:type="dxa"/>
            <w:tcBorders>
              <w:right w:val="single" w:color="auto" w:sz="4" w:space="0"/>
            </w:tcBorders>
            <w:vAlign w:val="center"/>
          </w:tcPr>
          <w:p>
            <w:pPr>
              <w:keepNext w:val="0"/>
              <w:keepLines w:val="0"/>
              <w:widowControl/>
              <w:suppressLineNumbers w:val="0"/>
              <w:jc w:val="center"/>
              <w:textAlignment w:val="center"/>
              <w:rPr>
                <w:rFonts w:hint="eastAsia" w:ascii="Times New Roman"/>
                <w:color w:val="auto"/>
                <w:sz w:val="21"/>
                <w:szCs w:val="21"/>
                <w:lang w:val="en-US" w:eastAsia="zh-CN"/>
              </w:rPr>
            </w:pPr>
            <w:r>
              <w:rPr>
                <w:rFonts w:hint="eastAsia" w:ascii="仿宋" w:hAnsi="仿宋" w:eastAsia="仿宋" w:cs="仿宋"/>
                <w:i w:val="0"/>
                <w:iCs w:val="0"/>
                <w:color w:val="000000"/>
                <w:sz w:val="24"/>
                <w:szCs w:val="24"/>
                <w:u w:val="none"/>
                <w:lang w:val="en-US" w:eastAsia="zh-CN"/>
              </w:rPr>
              <w:t>32.60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永顺县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hint="eastAsia" w:ascii="Times New Roman"/>
                <w:color w:val="auto"/>
                <w:sz w:val="21"/>
                <w:szCs w:val="21"/>
                <w:lang w:val="en-US" w:eastAsia="zh-CN"/>
              </w:rPr>
            </w:pPr>
            <w:r>
              <w:rPr>
                <w:rFonts w:hint="eastAsia" w:ascii="Times New Roman"/>
                <w:color w:val="auto"/>
                <w:sz w:val="21"/>
                <w:szCs w:val="21"/>
                <w:lang w:val="en-US" w:eastAsia="zh-CN"/>
              </w:rPr>
              <w:t>2021年</w:t>
            </w:r>
            <w:r>
              <w:rPr>
                <w:rFonts w:hint="eastAsia" w:ascii="Times New Roman"/>
                <w:color w:val="auto"/>
                <w:sz w:val="21"/>
                <w:szCs w:val="21"/>
                <w:lang w:eastAsia="zh-CN"/>
              </w:rPr>
              <w:t>老年福利</w:t>
            </w:r>
          </w:p>
        </w:tc>
        <w:tc>
          <w:tcPr>
            <w:tcW w:w="1408" w:type="dxa"/>
            <w:vAlign w:val="center"/>
          </w:tcPr>
          <w:p>
            <w:pPr>
              <w:jc w:val="center"/>
              <w:rPr>
                <w:rFonts w:hint="eastAsia" w:ascii="Times New Roman"/>
                <w:color w:val="FF0000"/>
                <w:sz w:val="21"/>
                <w:szCs w:val="21"/>
                <w:highlight w:val="cyan"/>
                <w:lang w:val="en-US" w:eastAsia="zh-CN"/>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hint="eastAsia" w:ascii="Times New Roman"/>
                <w:color w:val="auto"/>
                <w:sz w:val="21"/>
                <w:szCs w:val="21"/>
                <w:lang w:eastAsia="zh-CN"/>
              </w:rPr>
            </w:pPr>
            <w:r>
              <w:rPr>
                <w:rFonts w:hint="eastAsia" w:ascii="Times New Roman"/>
                <w:color w:val="auto"/>
                <w:sz w:val="21"/>
                <w:szCs w:val="21"/>
                <w:lang w:eastAsia="zh-CN"/>
              </w:rPr>
              <w:t>基本养老服务补贴</w:t>
            </w:r>
          </w:p>
        </w:tc>
        <w:tc>
          <w:tcPr>
            <w:tcW w:w="1305" w:type="dxa"/>
            <w:tcBorders>
              <w:right w:val="single" w:color="auto" w:sz="4" w:space="0"/>
            </w:tcBorders>
            <w:vAlign w:val="center"/>
          </w:tcPr>
          <w:p>
            <w:pPr>
              <w:keepNext w:val="0"/>
              <w:keepLines w:val="0"/>
              <w:widowControl/>
              <w:suppressLineNumbers w:val="0"/>
              <w:jc w:val="center"/>
              <w:textAlignment w:val="center"/>
              <w:rPr>
                <w:rFonts w:hint="eastAsia" w:ascii="Times New Roman"/>
                <w:color w:val="auto"/>
                <w:sz w:val="21"/>
                <w:szCs w:val="21"/>
                <w:lang w:val="en-US" w:eastAsia="zh-CN"/>
              </w:rPr>
            </w:pPr>
            <w:r>
              <w:rPr>
                <w:rFonts w:hint="eastAsia" w:ascii="仿宋" w:hAnsi="仿宋" w:eastAsia="仿宋" w:cs="仿宋"/>
                <w:i w:val="0"/>
                <w:iCs w:val="0"/>
                <w:color w:val="000000"/>
                <w:sz w:val="24"/>
                <w:szCs w:val="24"/>
                <w:u w:val="none"/>
                <w:lang w:val="en-US" w:eastAsia="zh-CN"/>
              </w:rPr>
              <w:t>25.60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龙山县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5427" w:type="dxa"/>
            <w:gridSpan w:val="3"/>
            <w:vAlign w:val="center"/>
          </w:tcPr>
          <w:p>
            <w:pPr>
              <w:pStyle w:val="13"/>
              <w:jc w:val="center"/>
              <w:rPr>
                <w:rFonts w:hint="default" w:ascii="Times New Roman"/>
                <w:b/>
                <w:bCs/>
                <w:color w:val="auto"/>
                <w:sz w:val="21"/>
                <w:szCs w:val="21"/>
                <w:lang w:val="en-US" w:eastAsia="zh-CN"/>
              </w:rPr>
            </w:pPr>
            <w:r>
              <w:rPr>
                <w:rFonts w:hint="eastAsia" w:ascii="Times New Roman"/>
                <w:b/>
                <w:bCs/>
                <w:color w:val="auto"/>
                <w:sz w:val="21"/>
                <w:szCs w:val="21"/>
                <w:lang w:val="en-US" w:eastAsia="zh-CN"/>
              </w:rPr>
              <w:t>小 计</w:t>
            </w:r>
          </w:p>
        </w:tc>
        <w:tc>
          <w:tcPr>
            <w:tcW w:w="1305" w:type="dxa"/>
            <w:tcBorders>
              <w:right w:val="single" w:color="auto" w:sz="4" w:space="0"/>
            </w:tcBorders>
            <w:vAlign w:val="center"/>
          </w:tcPr>
          <w:p>
            <w:pPr>
              <w:keepNext w:val="0"/>
              <w:keepLines w:val="0"/>
              <w:widowControl/>
              <w:suppressLineNumbers w:val="0"/>
              <w:jc w:val="center"/>
              <w:textAlignment w:val="center"/>
              <w:rPr>
                <w:rFonts w:hint="eastAsia" w:ascii="Times New Roman"/>
                <w:b/>
                <w:bCs/>
                <w:color w:val="auto"/>
                <w:sz w:val="21"/>
                <w:szCs w:val="21"/>
                <w:lang w:val="en-US" w:eastAsia="zh-CN"/>
              </w:rPr>
            </w:pPr>
            <w:r>
              <w:rPr>
                <w:rFonts w:hint="eastAsia" w:ascii="仿宋" w:hAnsi="仿宋" w:eastAsia="仿宋" w:cs="仿宋"/>
                <w:b/>
                <w:bCs/>
                <w:i w:val="0"/>
                <w:iCs w:val="0"/>
                <w:color w:val="000000"/>
                <w:sz w:val="24"/>
                <w:szCs w:val="24"/>
                <w:u w:val="none"/>
                <w:lang w:val="en-US" w:eastAsia="zh-CN"/>
              </w:rPr>
              <w:t>169.00</w:t>
            </w:r>
          </w:p>
        </w:tc>
        <w:tc>
          <w:tcPr>
            <w:tcW w:w="1305" w:type="dxa"/>
            <w:tcBorders>
              <w:top w:val="single" w:color="auto" w:sz="4" w:space="0"/>
              <w:left w:val="single" w:color="auto" w:sz="4" w:space="0"/>
              <w:bottom w:val="single" w:color="auto" w:sz="4" w:space="0"/>
              <w:right w:val="single" w:color="auto" w:sz="4" w:space="0"/>
            </w:tcBorders>
            <w:vAlign w:val="center"/>
          </w:tcPr>
          <w:p>
            <w:pPr>
              <w:pStyle w:val="13"/>
              <w:jc w:val="center"/>
              <w:rPr>
                <w:rFonts w:hint="eastAsia" w:ascii="Times New Roman"/>
                <w:b/>
                <w:bCs/>
                <w:color w:val="auto"/>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8037" w:type="dxa"/>
            <w:gridSpan w:val="5"/>
            <w:tcBorders>
              <w:right w:val="single" w:color="auto" w:sz="4" w:space="0"/>
            </w:tcBorders>
            <w:vAlign w:val="center"/>
          </w:tcPr>
          <w:p>
            <w:pPr>
              <w:pStyle w:val="13"/>
              <w:ind w:firstLine="210" w:firstLineChars="100"/>
              <w:jc w:val="left"/>
              <w:rPr>
                <w:rFonts w:hint="eastAsia" w:ascii="Times New Roman"/>
                <w:color w:val="auto"/>
                <w:sz w:val="21"/>
                <w:szCs w:val="21"/>
                <w:lang w:val="en-US" w:eastAsia="zh-CN"/>
              </w:rPr>
            </w:pPr>
            <w:r>
              <w:rPr>
                <w:rFonts w:hint="eastAsia"/>
                <w:b/>
                <w:bCs/>
                <w:sz w:val="21"/>
                <w:szCs w:val="21"/>
                <w:lang w:val="en-US" w:eastAsia="zh-CN"/>
              </w:rPr>
              <w:t>二、</w:t>
            </w:r>
            <w:r>
              <w:rPr>
                <w:rFonts w:hint="eastAsia" w:ascii="Times New Roman"/>
                <w:b/>
                <w:bCs/>
                <w:color w:val="auto"/>
                <w:sz w:val="21"/>
                <w:szCs w:val="21"/>
                <w:highlight w:val="none"/>
                <w:lang w:eastAsia="zh-CN"/>
              </w:rPr>
              <w:t>百岁老人长寿保健津贴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ascii="Times New Roman" w:hAnsi="宋体" w:eastAsia="宋体" w:cs="宋体"/>
                <w:color w:val="auto"/>
                <w:kern w:val="2"/>
                <w:sz w:val="21"/>
                <w:szCs w:val="21"/>
                <w:highlight w:val="none"/>
                <w:lang w:val="zh-CN" w:eastAsia="zh-CN" w:bidi="zh-CN"/>
              </w:rPr>
            </w:pPr>
            <w:r>
              <w:rPr>
                <w:rFonts w:hint="eastAsia" w:ascii="Times New Roman"/>
                <w:color w:val="auto"/>
                <w:sz w:val="21"/>
                <w:szCs w:val="21"/>
                <w:highlight w:val="none"/>
                <w:lang w:val="en-US" w:eastAsia="zh-CN"/>
              </w:rPr>
              <w:t>2021年</w:t>
            </w:r>
            <w:r>
              <w:rPr>
                <w:rFonts w:hint="eastAsia" w:ascii="Times New Roman"/>
                <w:color w:val="auto"/>
                <w:sz w:val="21"/>
                <w:szCs w:val="21"/>
                <w:highlight w:val="none"/>
                <w:lang w:eastAsia="zh-CN"/>
              </w:rPr>
              <w:t>老年福利</w:t>
            </w:r>
          </w:p>
        </w:tc>
        <w:tc>
          <w:tcPr>
            <w:tcW w:w="1408" w:type="dxa"/>
            <w:vAlign w:val="center"/>
          </w:tcPr>
          <w:p>
            <w:pPr>
              <w:jc w:val="center"/>
              <w:rPr>
                <w:rFonts w:ascii="Times New Roman" w:hAnsi="宋体" w:eastAsia="宋体" w:cs="宋体"/>
                <w:color w:val="auto"/>
                <w:kern w:val="2"/>
                <w:sz w:val="21"/>
                <w:szCs w:val="21"/>
                <w:highlight w:val="cyan"/>
                <w:lang w:val="zh-CN" w:eastAsia="zh-CN" w:bidi="zh-CN"/>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ascii="Times New Roman" w:hAnsi="宋体" w:eastAsia="宋体" w:cs="宋体"/>
                <w:color w:val="auto"/>
                <w:kern w:val="2"/>
                <w:sz w:val="21"/>
                <w:szCs w:val="21"/>
                <w:highlight w:val="none"/>
                <w:lang w:val="zh-CN" w:eastAsia="zh-CN" w:bidi="zh-CN"/>
              </w:rPr>
            </w:pPr>
            <w:r>
              <w:rPr>
                <w:rFonts w:hint="eastAsia" w:ascii="Times New Roman"/>
                <w:color w:val="auto"/>
                <w:sz w:val="21"/>
                <w:szCs w:val="21"/>
                <w:highlight w:val="none"/>
                <w:lang w:eastAsia="zh-CN"/>
              </w:rPr>
              <w:t>百岁老人长寿保健津贴</w:t>
            </w:r>
          </w:p>
        </w:tc>
        <w:tc>
          <w:tcPr>
            <w:tcW w:w="1305" w:type="dxa"/>
            <w:tcBorders>
              <w:right w:val="single" w:color="auto" w:sz="4" w:space="0"/>
            </w:tcBorders>
            <w:vAlign w:val="center"/>
          </w:tcPr>
          <w:p>
            <w:pPr>
              <w:keepNext w:val="0"/>
              <w:keepLines w:val="0"/>
              <w:widowControl/>
              <w:suppressLineNumbers w:val="0"/>
              <w:jc w:val="center"/>
              <w:textAlignment w:val="center"/>
              <w:rPr>
                <w:rFonts w:hint="default" w:ascii="Times New Roman" w:hAnsi="宋体" w:eastAsia="宋体" w:cs="宋体"/>
                <w:color w:val="auto"/>
                <w:kern w:val="2"/>
                <w:sz w:val="21"/>
                <w:szCs w:val="21"/>
                <w:highlight w:val="cyan"/>
                <w:lang w:val="en-US" w:eastAsia="zh-CN" w:bidi="zh-CN"/>
              </w:rPr>
            </w:pPr>
            <w:r>
              <w:rPr>
                <w:rFonts w:hint="eastAsia" w:ascii="仿宋" w:hAnsi="仿宋" w:eastAsia="仿宋" w:cs="仿宋"/>
                <w:i w:val="0"/>
                <w:iCs w:val="0"/>
                <w:color w:val="000000"/>
                <w:kern w:val="0"/>
                <w:sz w:val="24"/>
                <w:szCs w:val="24"/>
                <w:u w:val="none"/>
                <w:lang w:val="en-US" w:eastAsia="zh-CN" w:bidi="ar"/>
              </w:rPr>
              <w:t>2.80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吉首市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ascii="Times New Roman"/>
                <w:sz w:val="21"/>
                <w:szCs w:val="21"/>
                <w:highlight w:val="none"/>
              </w:rPr>
            </w:pPr>
            <w:r>
              <w:rPr>
                <w:rFonts w:hint="eastAsia" w:ascii="Times New Roman"/>
                <w:color w:val="auto"/>
                <w:sz w:val="21"/>
                <w:szCs w:val="21"/>
                <w:highlight w:val="none"/>
                <w:lang w:val="en-US" w:eastAsia="zh-CN"/>
              </w:rPr>
              <w:t>2021年</w:t>
            </w:r>
            <w:r>
              <w:rPr>
                <w:rFonts w:hint="eastAsia" w:ascii="Times New Roman"/>
                <w:color w:val="auto"/>
                <w:sz w:val="21"/>
                <w:szCs w:val="21"/>
                <w:highlight w:val="none"/>
                <w:lang w:eastAsia="zh-CN"/>
              </w:rPr>
              <w:t>老年福利</w:t>
            </w:r>
          </w:p>
        </w:tc>
        <w:tc>
          <w:tcPr>
            <w:tcW w:w="1408" w:type="dxa"/>
            <w:vAlign w:val="center"/>
          </w:tcPr>
          <w:p>
            <w:pPr>
              <w:jc w:val="center"/>
              <w:rPr>
                <w:rFonts w:ascii="Times New Roman"/>
                <w:sz w:val="21"/>
                <w:szCs w:val="21"/>
                <w:highlight w:val="cyan"/>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ascii="Times New Roman"/>
                <w:sz w:val="21"/>
                <w:szCs w:val="21"/>
                <w:highlight w:val="none"/>
              </w:rPr>
            </w:pPr>
            <w:r>
              <w:rPr>
                <w:rFonts w:hint="eastAsia" w:ascii="Times New Roman"/>
                <w:color w:val="auto"/>
                <w:sz w:val="21"/>
                <w:szCs w:val="21"/>
                <w:highlight w:val="none"/>
                <w:lang w:eastAsia="zh-CN"/>
              </w:rPr>
              <w:t>百岁老人长寿保健津贴</w:t>
            </w:r>
          </w:p>
        </w:tc>
        <w:tc>
          <w:tcPr>
            <w:tcW w:w="1305" w:type="dxa"/>
            <w:vAlign w:val="center"/>
          </w:tcPr>
          <w:p>
            <w:pPr>
              <w:jc w:val="center"/>
              <w:rPr>
                <w:rFonts w:ascii="Times New Roman"/>
                <w:sz w:val="21"/>
                <w:szCs w:val="21"/>
                <w:highlight w:val="cyan"/>
                <w:lang w:val="en-US"/>
              </w:rPr>
            </w:pPr>
            <w:r>
              <w:rPr>
                <w:rFonts w:hint="eastAsia" w:ascii="仿宋" w:hAnsi="仿宋" w:eastAsia="仿宋" w:cs="仿宋"/>
                <w:i w:val="0"/>
                <w:iCs w:val="0"/>
                <w:color w:val="000000"/>
                <w:sz w:val="24"/>
                <w:szCs w:val="24"/>
                <w:u w:val="none"/>
                <w:lang w:val="en-US" w:eastAsia="zh-CN"/>
              </w:rPr>
              <w:t>2.60</w:t>
            </w:r>
          </w:p>
        </w:tc>
        <w:tc>
          <w:tcPr>
            <w:tcW w:w="1305" w:type="dxa"/>
            <w:tcBorders>
              <w:top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泸溪县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ascii="Times New Roman"/>
                <w:sz w:val="21"/>
                <w:szCs w:val="21"/>
                <w:highlight w:val="none"/>
              </w:rPr>
            </w:pPr>
            <w:r>
              <w:rPr>
                <w:rFonts w:hint="eastAsia" w:ascii="Times New Roman"/>
                <w:color w:val="auto"/>
                <w:sz w:val="21"/>
                <w:szCs w:val="21"/>
                <w:highlight w:val="none"/>
                <w:lang w:val="en-US" w:eastAsia="zh-CN"/>
              </w:rPr>
              <w:t>2021年</w:t>
            </w:r>
            <w:r>
              <w:rPr>
                <w:rFonts w:hint="eastAsia" w:ascii="Times New Roman"/>
                <w:color w:val="auto"/>
                <w:sz w:val="21"/>
                <w:szCs w:val="21"/>
                <w:highlight w:val="none"/>
                <w:lang w:eastAsia="zh-CN"/>
              </w:rPr>
              <w:t>老年福利</w:t>
            </w:r>
          </w:p>
        </w:tc>
        <w:tc>
          <w:tcPr>
            <w:tcW w:w="1408" w:type="dxa"/>
            <w:vAlign w:val="center"/>
          </w:tcPr>
          <w:p>
            <w:pPr>
              <w:jc w:val="center"/>
              <w:rPr>
                <w:rFonts w:ascii="Times New Roman"/>
                <w:sz w:val="21"/>
                <w:szCs w:val="21"/>
                <w:highlight w:val="cyan"/>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ascii="Times New Roman"/>
                <w:sz w:val="21"/>
                <w:szCs w:val="21"/>
                <w:highlight w:val="none"/>
              </w:rPr>
            </w:pPr>
            <w:r>
              <w:rPr>
                <w:rFonts w:hint="eastAsia" w:ascii="Times New Roman"/>
                <w:color w:val="auto"/>
                <w:sz w:val="21"/>
                <w:szCs w:val="21"/>
                <w:highlight w:val="none"/>
                <w:lang w:eastAsia="zh-CN"/>
              </w:rPr>
              <w:t>百岁老人长寿保健津贴</w:t>
            </w:r>
          </w:p>
        </w:tc>
        <w:tc>
          <w:tcPr>
            <w:tcW w:w="1305" w:type="dxa"/>
            <w:vAlign w:val="center"/>
          </w:tcPr>
          <w:p>
            <w:pPr>
              <w:jc w:val="center"/>
              <w:rPr>
                <w:rFonts w:ascii="Times New Roman"/>
                <w:sz w:val="21"/>
                <w:szCs w:val="21"/>
                <w:highlight w:val="cyan"/>
                <w:lang w:val="en-US"/>
              </w:rPr>
            </w:pPr>
            <w:r>
              <w:rPr>
                <w:rFonts w:hint="eastAsia" w:ascii="仿宋" w:hAnsi="仿宋" w:eastAsia="仿宋" w:cs="仿宋"/>
                <w:i w:val="0"/>
                <w:iCs w:val="0"/>
                <w:color w:val="000000"/>
                <w:sz w:val="24"/>
                <w:szCs w:val="24"/>
                <w:u w:val="none"/>
                <w:lang w:val="en-US" w:eastAsia="zh-CN"/>
              </w:rPr>
              <w:t>5.60</w:t>
            </w:r>
          </w:p>
        </w:tc>
        <w:tc>
          <w:tcPr>
            <w:tcW w:w="1305" w:type="dxa"/>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凤凰县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ascii="Times New Roman"/>
                <w:sz w:val="21"/>
                <w:szCs w:val="21"/>
              </w:rPr>
            </w:pPr>
            <w:r>
              <w:rPr>
                <w:rFonts w:hint="eastAsia" w:ascii="Times New Roman"/>
                <w:color w:val="auto"/>
                <w:sz w:val="21"/>
                <w:szCs w:val="21"/>
                <w:lang w:val="en-US" w:eastAsia="zh-CN"/>
              </w:rPr>
              <w:t>2021年</w:t>
            </w:r>
            <w:r>
              <w:rPr>
                <w:rFonts w:hint="eastAsia" w:ascii="Times New Roman"/>
                <w:color w:val="auto"/>
                <w:sz w:val="21"/>
                <w:szCs w:val="21"/>
                <w:lang w:eastAsia="zh-CN"/>
              </w:rPr>
              <w:t>老年福利</w:t>
            </w:r>
          </w:p>
        </w:tc>
        <w:tc>
          <w:tcPr>
            <w:tcW w:w="1408" w:type="dxa"/>
            <w:vAlign w:val="center"/>
          </w:tcPr>
          <w:p>
            <w:pPr>
              <w:pStyle w:val="13"/>
              <w:jc w:val="center"/>
              <w:rPr>
                <w:rFonts w:ascii="Times New Roman"/>
                <w:sz w:val="21"/>
                <w:szCs w:val="21"/>
              </w:rPr>
            </w:pPr>
            <w:r>
              <w:rPr>
                <w:rFonts w:hint="eastAsia" w:ascii="Times New Roman"/>
                <w:color w:val="auto"/>
                <w:sz w:val="21"/>
                <w:szCs w:val="21"/>
                <w:lang w:val="en-US" w:eastAsia="zh-CN"/>
              </w:rPr>
              <w:t>2021.3.15</w:t>
            </w:r>
          </w:p>
        </w:tc>
        <w:tc>
          <w:tcPr>
            <w:tcW w:w="2191" w:type="dxa"/>
            <w:vAlign w:val="center"/>
          </w:tcPr>
          <w:p>
            <w:pPr>
              <w:pStyle w:val="13"/>
              <w:jc w:val="center"/>
              <w:rPr>
                <w:rFonts w:ascii="Times New Roman"/>
                <w:sz w:val="21"/>
                <w:szCs w:val="21"/>
              </w:rPr>
            </w:pPr>
            <w:r>
              <w:rPr>
                <w:rFonts w:hint="eastAsia" w:ascii="Times New Roman"/>
                <w:color w:val="auto"/>
                <w:sz w:val="21"/>
                <w:szCs w:val="21"/>
                <w:lang w:eastAsia="zh-CN"/>
              </w:rPr>
              <w:t>百岁老人长寿保健津贴</w:t>
            </w:r>
          </w:p>
        </w:tc>
        <w:tc>
          <w:tcPr>
            <w:tcW w:w="1305" w:type="dxa"/>
            <w:vAlign w:val="center"/>
          </w:tcPr>
          <w:p>
            <w:pPr>
              <w:jc w:val="center"/>
              <w:rPr>
                <w:rFonts w:ascii="Times New Roman"/>
                <w:sz w:val="21"/>
                <w:szCs w:val="21"/>
                <w:lang w:val="en-US"/>
              </w:rPr>
            </w:pPr>
            <w:r>
              <w:rPr>
                <w:rFonts w:hint="eastAsia" w:ascii="仿宋" w:hAnsi="仿宋" w:eastAsia="仿宋" w:cs="仿宋"/>
                <w:i w:val="0"/>
                <w:iCs w:val="0"/>
                <w:color w:val="000000"/>
                <w:sz w:val="24"/>
                <w:szCs w:val="24"/>
                <w:u w:val="none"/>
                <w:lang w:val="en-US" w:eastAsia="zh-CN"/>
              </w:rPr>
              <w:t>5.80</w:t>
            </w:r>
          </w:p>
        </w:tc>
        <w:tc>
          <w:tcPr>
            <w:tcW w:w="1305" w:type="dxa"/>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花垣县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ascii="Times New Roman"/>
                <w:sz w:val="21"/>
                <w:szCs w:val="21"/>
                <w:highlight w:val="none"/>
              </w:rPr>
            </w:pPr>
            <w:r>
              <w:rPr>
                <w:rFonts w:hint="eastAsia" w:ascii="Times New Roman"/>
                <w:color w:val="auto"/>
                <w:sz w:val="21"/>
                <w:szCs w:val="21"/>
                <w:highlight w:val="none"/>
                <w:lang w:val="en-US" w:eastAsia="zh-CN"/>
              </w:rPr>
              <w:t>2021年</w:t>
            </w:r>
            <w:r>
              <w:rPr>
                <w:rFonts w:hint="eastAsia" w:ascii="Times New Roman"/>
                <w:color w:val="auto"/>
                <w:sz w:val="21"/>
                <w:szCs w:val="21"/>
                <w:highlight w:val="none"/>
                <w:lang w:eastAsia="zh-CN"/>
              </w:rPr>
              <w:t>老年福利</w:t>
            </w:r>
          </w:p>
        </w:tc>
        <w:tc>
          <w:tcPr>
            <w:tcW w:w="1408" w:type="dxa"/>
            <w:vAlign w:val="center"/>
          </w:tcPr>
          <w:p>
            <w:pPr>
              <w:pStyle w:val="13"/>
              <w:jc w:val="center"/>
              <w:rPr>
                <w:rFonts w:ascii="Times New Roman"/>
                <w:sz w:val="21"/>
                <w:szCs w:val="21"/>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ascii="Times New Roman"/>
                <w:sz w:val="21"/>
                <w:szCs w:val="21"/>
                <w:highlight w:val="none"/>
              </w:rPr>
            </w:pPr>
            <w:r>
              <w:rPr>
                <w:rFonts w:hint="eastAsia" w:ascii="Times New Roman"/>
                <w:color w:val="auto"/>
                <w:sz w:val="21"/>
                <w:szCs w:val="21"/>
                <w:highlight w:val="none"/>
                <w:lang w:eastAsia="zh-CN"/>
              </w:rPr>
              <w:t>百岁老人长寿保健津贴</w:t>
            </w:r>
          </w:p>
        </w:tc>
        <w:tc>
          <w:tcPr>
            <w:tcW w:w="1305" w:type="dxa"/>
            <w:vAlign w:val="center"/>
          </w:tcPr>
          <w:p>
            <w:pPr>
              <w:jc w:val="center"/>
              <w:rPr>
                <w:rFonts w:ascii="Times New Roman"/>
                <w:sz w:val="21"/>
                <w:szCs w:val="21"/>
                <w:lang w:val="en-US"/>
              </w:rPr>
            </w:pPr>
            <w:r>
              <w:rPr>
                <w:rFonts w:hint="eastAsia" w:ascii="仿宋" w:hAnsi="仿宋" w:eastAsia="仿宋" w:cs="仿宋"/>
                <w:i w:val="0"/>
                <w:iCs w:val="0"/>
                <w:color w:val="000000"/>
                <w:sz w:val="24"/>
                <w:szCs w:val="24"/>
                <w:u w:val="none"/>
                <w:lang w:val="en-US" w:eastAsia="zh-CN"/>
              </w:rPr>
              <w:t>2.80</w:t>
            </w:r>
          </w:p>
        </w:tc>
        <w:tc>
          <w:tcPr>
            <w:tcW w:w="1305" w:type="dxa"/>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保靖县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ascii="Times New Roman"/>
                <w:sz w:val="21"/>
                <w:szCs w:val="21"/>
                <w:highlight w:val="none"/>
              </w:rPr>
            </w:pPr>
            <w:r>
              <w:rPr>
                <w:rFonts w:hint="eastAsia" w:ascii="Times New Roman"/>
                <w:color w:val="auto"/>
                <w:sz w:val="21"/>
                <w:szCs w:val="21"/>
                <w:highlight w:val="none"/>
                <w:lang w:val="en-US" w:eastAsia="zh-CN"/>
              </w:rPr>
              <w:t>2021年</w:t>
            </w:r>
            <w:r>
              <w:rPr>
                <w:rFonts w:hint="eastAsia" w:ascii="Times New Roman"/>
                <w:color w:val="auto"/>
                <w:sz w:val="21"/>
                <w:szCs w:val="21"/>
                <w:highlight w:val="none"/>
                <w:lang w:eastAsia="zh-CN"/>
              </w:rPr>
              <w:t>老年福利</w:t>
            </w:r>
          </w:p>
        </w:tc>
        <w:tc>
          <w:tcPr>
            <w:tcW w:w="1408" w:type="dxa"/>
            <w:vAlign w:val="center"/>
          </w:tcPr>
          <w:p>
            <w:pPr>
              <w:pStyle w:val="13"/>
              <w:jc w:val="center"/>
              <w:rPr>
                <w:rFonts w:ascii="Times New Roman"/>
                <w:sz w:val="21"/>
                <w:szCs w:val="21"/>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ascii="Times New Roman"/>
                <w:sz w:val="21"/>
                <w:szCs w:val="21"/>
                <w:highlight w:val="none"/>
              </w:rPr>
            </w:pPr>
            <w:r>
              <w:rPr>
                <w:rFonts w:hint="eastAsia" w:ascii="Times New Roman"/>
                <w:color w:val="auto"/>
                <w:sz w:val="21"/>
                <w:szCs w:val="21"/>
                <w:highlight w:val="none"/>
                <w:lang w:eastAsia="zh-CN"/>
              </w:rPr>
              <w:t>百岁老人长寿保健津贴</w:t>
            </w:r>
          </w:p>
        </w:tc>
        <w:tc>
          <w:tcPr>
            <w:tcW w:w="1305" w:type="dxa"/>
            <w:vAlign w:val="center"/>
          </w:tcPr>
          <w:p>
            <w:pPr>
              <w:jc w:val="center"/>
              <w:rPr>
                <w:rFonts w:ascii="Times New Roman"/>
                <w:sz w:val="21"/>
                <w:szCs w:val="21"/>
                <w:lang w:val="en-US"/>
              </w:rPr>
            </w:pPr>
            <w:r>
              <w:rPr>
                <w:rFonts w:hint="eastAsia" w:ascii="仿宋" w:hAnsi="仿宋" w:eastAsia="仿宋" w:cs="仿宋"/>
                <w:i w:val="0"/>
                <w:iCs w:val="0"/>
                <w:color w:val="000000"/>
                <w:sz w:val="24"/>
                <w:szCs w:val="24"/>
                <w:u w:val="none"/>
                <w:lang w:val="en-US" w:eastAsia="zh-CN"/>
              </w:rPr>
              <w:t>1.60</w:t>
            </w:r>
          </w:p>
        </w:tc>
        <w:tc>
          <w:tcPr>
            <w:tcW w:w="1305" w:type="dxa"/>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古丈县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ascii="Times New Roman"/>
                <w:sz w:val="21"/>
                <w:szCs w:val="21"/>
                <w:highlight w:val="none"/>
              </w:rPr>
            </w:pPr>
            <w:r>
              <w:rPr>
                <w:rFonts w:hint="eastAsia" w:ascii="Times New Roman"/>
                <w:color w:val="auto"/>
                <w:sz w:val="21"/>
                <w:szCs w:val="21"/>
                <w:highlight w:val="none"/>
                <w:lang w:val="en-US" w:eastAsia="zh-CN"/>
              </w:rPr>
              <w:t>2021年</w:t>
            </w:r>
            <w:r>
              <w:rPr>
                <w:rFonts w:hint="eastAsia" w:ascii="Times New Roman"/>
                <w:color w:val="auto"/>
                <w:sz w:val="21"/>
                <w:szCs w:val="21"/>
                <w:highlight w:val="none"/>
                <w:lang w:eastAsia="zh-CN"/>
              </w:rPr>
              <w:t>老年福利</w:t>
            </w:r>
          </w:p>
        </w:tc>
        <w:tc>
          <w:tcPr>
            <w:tcW w:w="1408" w:type="dxa"/>
            <w:vAlign w:val="center"/>
          </w:tcPr>
          <w:p>
            <w:pPr>
              <w:pStyle w:val="13"/>
              <w:jc w:val="center"/>
              <w:rPr>
                <w:rFonts w:ascii="Times New Roman"/>
                <w:sz w:val="21"/>
                <w:szCs w:val="21"/>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ascii="Times New Roman"/>
                <w:sz w:val="21"/>
                <w:szCs w:val="21"/>
                <w:highlight w:val="none"/>
              </w:rPr>
            </w:pPr>
            <w:r>
              <w:rPr>
                <w:rFonts w:hint="eastAsia" w:ascii="Times New Roman"/>
                <w:color w:val="auto"/>
                <w:sz w:val="21"/>
                <w:szCs w:val="21"/>
                <w:highlight w:val="none"/>
                <w:lang w:eastAsia="zh-CN"/>
              </w:rPr>
              <w:t>百岁老人长寿保健津贴</w:t>
            </w:r>
          </w:p>
        </w:tc>
        <w:tc>
          <w:tcPr>
            <w:tcW w:w="1305" w:type="dxa"/>
            <w:vAlign w:val="center"/>
          </w:tcPr>
          <w:p>
            <w:pPr>
              <w:jc w:val="center"/>
              <w:rPr>
                <w:rFonts w:ascii="Times New Roman"/>
                <w:sz w:val="21"/>
                <w:szCs w:val="21"/>
                <w:lang w:val="en-US"/>
              </w:rPr>
            </w:pPr>
            <w:r>
              <w:rPr>
                <w:rFonts w:hint="eastAsia" w:ascii="仿宋" w:hAnsi="仿宋" w:eastAsia="仿宋" w:cs="仿宋"/>
                <w:i w:val="0"/>
                <w:iCs w:val="0"/>
                <w:color w:val="000000"/>
                <w:sz w:val="24"/>
                <w:szCs w:val="24"/>
                <w:u w:val="none"/>
                <w:lang w:val="en-US" w:eastAsia="zh-CN"/>
              </w:rPr>
              <w:t>6.70</w:t>
            </w:r>
          </w:p>
        </w:tc>
        <w:tc>
          <w:tcPr>
            <w:tcW w:w="1305" w:type="dxa"/>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永顺县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ind w:left="0" w:leftChars="0" w:right="0" w:rightChars="0"/>
              <w:jc w:val="center"/>
              <w:rPr>
                <w:rFonts w:ascii="Times New Roman"/>
                <w:sz w:val="21"/>
                <w:szCs w:val="21"/>
                <w:highlight w:val="none"/>
              </w:rPr>
            </w:pPr>
            <w:r>
              <w:rPr>
                <w:rFonts w:hint="eastAsia" w:ascii="Times New Roman"/>
                <w:color w:val="auto"/>
                <w:sz w:val="21"/>
                <w:szCs w:val="21"/>
                <w:highlight w:val="none"/>
                <w:lang w:val="en-US" w:eastAsia="zh-CN"/>
              </w:rPr>
              <w:t>2021年</w:t>
            </w:r>
            <w:r>
              <w:rPr>
                <w:rFonts w:hint="eastAsia" w:ascii="Times New Roman"/>
                <w:color w:val="auto"/>
                <w:sz w:val="21"/>
                <w:szCs w:val="21"/>
                <w:highlight w:val="none"/>
                <w:lang w:eastAsia="zh-CN"/>
              </w:rPr>
              <w:t>老年福利</w:t>
            </w:r>
          </w:p>
        </w:tc>
        <w:tc>
          <w:tcPr>
            <w:tcW w:w="1408" w:type="dxa"/>
            <w:vAlign w:val="center"/>
          </w:tcPr>
          <w:p>
            <w:pPr>
              <w:pStyle w:val="13"/>
              <w:jc w:val="center"/>
              <w:rPr>
                <w:rFonts w:ascii="Times New Roman"/>
                <w:sz w:val="21"/>
                <w:szCs w:val="21"/>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ascii="Times New Roman"/>
                <w:sz w:val="21"/>
                <w:szCs w:val="21"/>
                <w:highlight w:val="none"/>
              </w:rPr>
            </w:pPr>
            <w:r>
              <w:rPr>
                <w:rFonts w:hint="eastAsia" w:ascii="Times New Roman"/>
                <w:color w:val="auto"/>
                <w:sz w:val="21"/>
                <w:szCs w:val="21"/>
                <w:highlight w:val="none"/>
                <w:lang w:eastAsia="zh-CN"/>
              </w:rPr>
              <w:t>百岁老人长寿保健津贴</w:t>
            </w:r>
          </w:p>
        </w:tc>
        <w:tc>
          <w:tcPr>
            <w:tcW w:w="1305" w:type="dxa"/>
            <w:vAlign w:val="center"/>
          </w:tcPr>
          <w:p>
            <w:pPr>
              <w:jc w:val="center"/>
              <w:rPr>
                <w:rFonts w:ascii="Times New Roman"/>
                <w:sz w:val="21"/>
                <w:szCs w:val="21"/>
                <w:lang w:val="en-US"/>
              </w:rPr>
            </w:pPr>
            <w:r>
              <w:rPr>
                <w:rFonts w:hint="eastAsia" w:ascii="仿宋" w:hAnsi="仿宋" w:eastAsia="仿宋" w:cs="仿宋"/>
                <w:i w:val="0"/>
                <w:iCs w:val="0"/>
                <w:color w:val="000000"/>
                <w:sz w:val="24"/>
                <w:szCs w:val="24"/>
                <w:u w:val="none"/>
                <w:lang w:val="en-US" w:eastAsia="zh-CN"/>
              </w:rPr>
              <w:t>5.10</w:t>
            </w:r>
          </w:p>
        </w:tc>
        <w:tc>
          <w:tcPr>
            <w:tcW w:w="1305" w:type="dxa"/>
            <w:vAlign w:val="center"/>
          </w:tcPr>
          <w:p>
            <w:pPr>
              <w:keepNext w:val="0"/>
              <w:keepLines w:val="0"/>
              <w:widowControl/>
              <w:suppressLineNumbers w:val="0"/>
              <w:jc w:val="center"/>
              <w:textAlignment w:val="center"/>
              <w:rPr>
                <w:rFonts w:hint="eastAsia" w:ascii="Times New Roman" w:hAnsi="宋体" w:eastAsia="宋体" w:cs="宋体"/>
                <w:kern w:val="2"/>
                <w:sz w:val="21"/>
                <w:szCs w:val="21"/>
                <w:lang w:val="en-US" w:eastAsia="zh-CN" w:bidi="zh-CN"/>
              </w:rPr>
            </w:pPr>
            <w:r>
              <w:rPr>
                <w:rFonts w:hint="eastAsia" w:ascii="Times New Roman" w:hAnsi="宋体" w:eastAsia="宋体" w:cs="宋体"/>
                <w:kern w:val="2"/>
                <w:sz w:val="21"/>
                <w:szCs w:val="21"/>
                <w:lang w:val="en-US" w:eastAsia="zh-CN" w:bidi="zh-CN"/>
              </w:rPr>
              <w:t>龙山县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5427" w:type="dxa"/>
            <w:gridSpan w:val="3"/>
            <w:vAlign w:val="center"/>
          </w:tcPr>
          <w:p>
            <w:pPr>
              <w:pStyle w:val="13"/>
              <w:jc w:val="center"/>
              <w:rPr>
                <w:rFonts w:ascii="Times New Roman"/>
                <w:b/>
                <w:bCs/>
                <w:sz w:val="21"/>
                <w:szCs w:val="21"/>
              </w:rPr>
            </w:pPr>
            <w:r>
              <w:rPr>
                <w:rFonts w:hint="eastAsia" w:ascii="Times New Roman"/>
                <w:b/>
                <w:bCs/>
                <w:color w:val="auto"/>
                <w:sz w:val="21"/>
                <w:szCs w:val="21"/>
                <w:lang w:val="en-US" w:eastAsia="zh-CN"/>
              </w:rPr>
              <w:t>小 计</w:t>
            </w:r>
          </w:p>
        </w:tc>
        <w:tc>
          <w:tcPr>
            <w:tcW w:w="1305" w:type="dxa"/>
            <w:vAlign w:val="center"/>
          </w:tcPr>
          <w:p>
            <w:pPr>
              <w:jc w:val="center"/>
              <w:rPr>
                <w:rFonts w:ascii="Times New Roman"/>
                <w:b/>
                <w:bCs/>
                <w:sz w:val="21"/>
                <w:szCs w:val="21"/>
              </w:rPr>
            </w:pPr>
            <w:r>
              <w:rPr>
                <w:rFonts w:hint="eastAsia" w:ascii="仿宋" w:hAnsi="仿宋" w:eastAsia="仿宋" w:cs="仿宋"/>
                <w:b/>
                <w:bCs/>
                <w:i w:val="0"/>
                <w:iCs w:val="0"/>
                <w:color w:val="000000"/>
                <w:sz w:val="24"/>
                <w:szCs w:val="24"/>
                <w:u w:val="none"/>
                <w:lang w:val="en-US" w:eastAsia="zh-CN"/>
              </w:rPr>
              <w:t>33.00</w:t>
            </w:r>
          </w:p>
        </w:tc>
        <w:tc>
          <w:tcPr>
            <w:tcW w:w="1305" w:type="dxa"/>
            <w:vAlign w:val="center"/>
          </w:tcPr>
          <w:p>
            <w:pPr>
              <w:pStyle w:val="13"/>
              <w:jc w:val="center"/>
              <w:rPr>
                <w:rFonts w:ascii="Times New Roman"/>
                <w:b/>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8037" w:type="dxa"/>
            <w:gridSpan w:val="5"/>
            <w:vAlign w:val="center"/>
          </w:tcPr>
          <w:p>
            <w:pPr>
              <w:pStyle w:val="13"/>
              <w:ind w:firstLine="210" w:firstLineChars="100"/>
              <w:jc w:val="left"/>
              <w:rPr>
                <w:rFonts w:ascii="Times New Roman"/>
                <w:sz w:val="21"/>
                <w:szCs w:val="21"/>
              </w:rPr>
            </w:pPr>
            <w:r>
              <w:rPr>
                <w:rFonts w:hint="eastAsia"/>
                <w:b/>
                <w:bCs/>
                <w:sz w:val="21"/>
                <w:szCs w:val="21"/>
                <w:lang w:val="en-US" w:eastAsia="zh-CN"/>
              </w:rPr>
              <w:t>三、</w:t>
            </w:r>
            <w:r>
              <w:rPr>
                <w:rFonts w:hint="eastAsia" w:ascii="Times New Roman"/>
                <w:b/>
                <w:bCs/>
                <w:color w:val="auto"/>
                <w:sz w:val="21"/>
                <w:szCs w:val="21"/>
                <w:highlight w:val="none"/>
                <w:lang w:eastAsia="zh-CN"/>
              </w:rPr>
              <w:t>百岁老人长寿保健津贴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1828" w:type="dxa"/>
            <w:vAlign w:val="center"/>
          </w:tcPr>
          <w:p>
            <w:pPr>
              <w:pStyle w:val="13"/>
              <w:jc w:val="both"/>
              <w:rPr>
                <w:rFonts w:hint="default" w:ascii="Times New Roman" w:eastAsia="宋体"/>
                <w:sz w:val="21"/>
                <w:szCs w:val="21"/>
                <w:lang w:val="en-US" w:eastAsia="zh-CN"/>
              </w:rPr>
            </w:pPr>
            <w:r>
              <w:rPr>
                <w:rFonts w:hint="eastAsia" w:ascii="Times New Roman"/>
                <w:sz w:val="21"/>
                <w:szCs w:val="21"/>
                <w:lang w:val="en-US" w:eastAsia="zh-CN"/>
              </w:rPr>
              <w:t>2021其他民政管理支出</w:t>
            </w:r>
          </w:p>
        </w:tc>
        <w:tc>
          <w:tcPr>
            <w:tcW w:w="1408" w:type="dxa"/>
            <w:vAlign w:val="center"/>
          </w:tcPr>
          <w:p>
            <w:pPr>
              <w:pStyle w:val="13"/>
              <w:jc w:val="center"/>
              <w:rPr>
                <w:rFonts w:ascii="Times New Roman"/>
                <w:sz w:val="21"/>
                <w:szCs w:val="21"/>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hint="default" w:ascii="Times New Roman" w:eastAsia="宋体"/>
                <w:sz w:val="21"/>
                <w:szCs w:val="21"/>
                <w:lang w:val="en-US" w:eastAsia="zh-CN"/>
              </w:rPr>
            </w:pPr>
            <w:r>
              <w:rPr>
                <w:rFonts w:hint="eastAsia" w:ascii="Times New Roman"/>
                <w:sz w:val="21"/>
                <w:szCs w:val="21"/>
                <w:lang w:val="en-US" w:eastAsia="zh-CN"/>
              </w:rPr>
              <w:t>民政规范化建设</w:t>
            </w:r>
          </w:p>
        </w:tc>
        <w:tc>
          <w:tcPr>
            <w:tcW w:w="1305" w:type="dxa"/>
            <w:vAlign w:val="center"/>
          </w:tcPr>
          <w:p>
            <w:pPr>
              <w:pStyle w:val="13"/>
              <w:jc w:val="center"/>
              <w:rPr>
                <w:rFonts w:hint="default" w:ascii="Times New Roman" w:eastAsia="宋体"/>
                <w:sz w:val="21"/>
                <w:szCs w:val="21"/>
                <w:lang w:val="en-US" w:eastAsia="zh-CN"/>
              </w:rPr>
            </w:pPr>
            <w:r>
              <w:rPr>
                <w:rFonts w:hint="eastAsia" w:ascii="Times New Roman"/>
                <w:sz w:val="21"/>
                <w:szCs w:val="21"/>
                <w:lang w:val="en-US" w:eastAsia="zh-CN"/>
              </w:rPr>
              <w:t>15.00</w:t>
            </w:r>
          </w:p>
        </w:tc>
        <w:tc>
          <w:tcPr>
            <w:tcW w:w="1305" w:type="dxa"/>
            <w:vAlign w:val="center"/>
          </w:tcPr>
          <w:p>
            <w:pPr>
              <w:pStyle w:val="13"/>
              <w:jc w:val="center"/>
              <w:rPr>
                <w:rFonts w:hint="default" w:ascii="Times New Roman" w:eastAsia="宋体"/>
                <w:sz w:val="21"/>
                <w:szCs w:val="21"/>
                <w:lang w:val="en-US" w:eastAsia="zh-CN"/>
              </w:rPr>
            </w:pPr>
            <w:r>
              <w:rPr>
                <w:rFonts w:hint="eastAsia" w:ascii="Times New Roman"/>
                <w:sz w:val="21"/>
                <w:szCs w:val="21"/>
                <w:lang w:val="en-US" w:eastAsia="zh-CN"/>
              </w:rPr>
              <w:t>湘西州民政局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8037" w:type="dxa"/>
            <w:gridSpan w:val="5"/>
            <w:vAlign w:val="center"/>
          </w:tcPr>
          <w:p>
            <w:pPr>
              <w:pStyle w:val="13"/>
              <w:ind w:firstLine="210" w:firstLineChars="100"/>
              <w:jc w:val="left"/>
              <w:rPr>
                <w:rFonts w:hint="default" w:ascii="Times New Roman" w:eastAsia="宋体"/>
                <w:sz w:val="21"/>
                <w:szCs w:val="21"/>
                <w:lang w:val="en-US" w:eastAsia="zh-CN"/>
              </w:rPr>
            </w:pPr>
            <w:r>
              <w:rPr>
                <w:rFonts w:hint="eastAsia" w:ascii="Times New Roman"/>
                <w:b/>
                <w:bCs/>
                <w:sz w:val="21"/>
                <w:szCs w:val="21"/>
                <w:lang w:val="en-US" w:eastAsia="zh-CN"/>
              </w:rPr>
              <w:t>四、民营机构运营补贴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28" w:type="dxa"/>
            <w:vAlign w:val="center"/>
          </w:tcPr>
          <w:p>
            <w:pPr>
              <w:pStyle w:val="13"/>
              <w:jc w:val="both"/>
              <w:rPr>
                <w:rFonts w:hint="default" w:ascii="Times New Roman" w:eastAsia="宋体"/>
                <w:sz w:val="21"/>
                <w:szCs w:val="21"/>
                <w:lang w:val="en-US" w:eastAsia="zh-CN"/>
              </w:rPr>
            </w:pPr>
            <w:r>
              <w:rPr>
                <w:rFonts w:hint="eastAsia" w:ascii="Times New Roman"/>
                <w:sz w:val="21"/>
                <w:szCs w:val="21"/>
                <w:lang w:val="en-US" w:eastAsia="zh-CN"/>
              </w:rPr>
              <w:t>2021其他民政管理支出</w:t>
            </w:r>
          </w:p>
        </w:tc>
        <w:tc>
          <w:tcPr>
            <w:tcW w:w="1408" w:type="dxa"/>
            <w:vAlign w:val="center"/>
          </w:tcPr>
          <w:p>
            <w:pPr>
              <w:pStyle w:val="13"/>
              <w:jc w:val="center"/>
              <w:rPr>
                <w:rFonts w:ascii="Times New Roman"/>
                <w:sz w:val="21"/>
                <w:szCs w:val="21"/>
              </w:rPr>
            </w:pPr>
            <w:r>
              <w:rPr>
                <w:rFonts w:hint="eastAsia" w:ascii="Times New Roman"/>
                <w:color w:val="auto"/>
                <w:sz w:val="21"/>
                <w:szCs w:val="21"/>
                <w:highlight w:val="cyan"/>
                <w:lang w:val="en-US" w:eastAsia="zh-CN"/>
              </w:rPr>
              <w:t>2021.3.15</w:t>
            </w:r>
          </w:p>
        </w:tc>
        <w:tc>
          <w:tcPr>
            <w:tcW w:w="2191" w:type="dxa"/>
            <w:vAlign w:val="center"/>
          </w:tcPr>
          <w:p>
            <w:pPr>
              <w:pStyle w:val="13"/>
              <w:jc w:val="center"/>
              <w:rPr>
                <w:rFonts w:hint="default" w:ascii="Times New Roman" w:eastAsia="宋体"/>
                <w:sz w:val="21"/>
                <w:szCs w:val="21"/>
                <w:lang w:val="en-US" w:eastAsia="zh-CN"/>
              </w:rPr>
            </w:pPr>
            <w:r>
              <w:rPr>
                <w:rFonts w:hint="eastAsia" w:ascii="Times New Roman"/>
                <w:sz w:val="21"/>
                <w:szCs w:val="21"/>
                <w:lang w:val="en-US" w:eastAsia="zh-CN"/>
              </w:rPr>
              <w:t>民营机构运营补贴</w:t>
            </w:r>
          </w:p>
        </w:tc>
        <w:tc>
          <w:tcPr>
            <w:tcW w:w="1305" w:type="dxa"/>
            <w:vAlign w:val="center"/>
          </w:tcPr>
          <w:p>
            <w:pPr>
              <w:pStyle w:val="13"/>
              <w:jc w:val="center"/>
              <w:rPr>
                <w:rFonts w:hint="default" w:ascii="Times New Roman" w:eastAsia="宋体"/>
                <w:sz w:val="21"/>
                <w:szCs w:val="21"/>
                <w:lang w:val="en-US" w:eastAsia="zh-CN"/>
              </w:rPr>
            </w:pPr>
            <w:r>
              <w:rPr>
                <w:rFonts w:hint="eastAsia" w:ascii="Times New Roman"/>
                <w:sz w:val="21"/>
                <w:szCs w:val="21"/>
                <w:lang w:val="en-US" w:eastAsia="zh-CN"/>
              </w:rPr>
              <w:t>1.00</w:t>
            </w:r>
          </w:p>
        </w:tc>
        <w:tc>
          <w:tcPr>
            <w:tcW w:w="1305" w:type="dxa"/>
            <w:vAlign w:val="center"/>
          </w:tcPr>
          <w:p>
            <w:pPr>
              <w:pStyle w:val="13"/>
              <w:jc w:val="center"/>
              <w:rPr>
                <w:rFonts w:hint="eastAsia" w:ascii="Times New Roman" w:eastAsia="宋体"/>
                <w:sz w:val="21"/>
                <w:szCs w:val="21"/>
                <w:lang w:val="en-US" w:eastAsia="zh-CN"/>
              </w:rPr>
            </w:pPr>
            <w:r>
              <w:rPr>
                <w:rFonts w:hint="eastAsia" w:ascii="Times New Roman"/>
                <w:sz w:val="21"/>
                <w:szCs w:val="21"/>
                <w:lang w:val="en-US" w:eastAsia="zh-CN"/>
              </w:rPr>
              <w:t>吉首市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5427" w:type="dxa"/>
            <w:gridSpan w:val="3"/>
            <w:vAlign w:val="center"/>
          </w:tcPr>
          <w:p>
            <w:pPr>
              <w:pStyle w:val="13"/>
              <w:jc w:val="center"/>
              <w:rPr>
                <w:rFonts w:hint="eastAsia" w:ascii="Times New Roman"/>
                <w:b/>
                <w:bCs/>
                <w:sz w:val="21"/>
                <w:szCs w:val="21"/>
              </w:rPr>
            </w:pPr>
            <w:r>
              <w:rPr>
                <w:rFonts w:hint="eastAsia" w:ascii="Times New Roman"/>
                <w:b/>
                <w:bCs/>
                <w:sz w:val="21"/>
                <w:szCs w:val="21"/>
                <w:lang w:val="en-US" w:eastAsia="zh-CN"/>
              </w:rPr>
              <w:t>一至四项 合 计</w:t>
            </w:r>
          </w:p>
        </w:tc>
        <w:tc>
          <w:tcPr>
            <w:tcW w:w="1305" w:type="dxa"/>
            <w:vAlign w:val="center"/>
          </w:tcPr>
          <w:p>
            <w:pPr>
              <w:pStyle w:val="13"/>
              <w:jc w:val="center"/>
              <w:rPr>
                <w:rFonts w:hint="default" w:ascii="Times New Roman" w:eastAsia="宋体"/>
                <w:b/>
                <w:bCs/>
                <w:sz w:val="21"/>
                <w:szCs w:val="21"/>
                <w:lang w:val="en-US" w:eastAsia="zh-CN"/>
              </w:rPr>
            </w:pPr>
            <w:r>
              <w:rPr>
                <w:rFonts w:hint="eastAsia" w:ascii="Times New Roman"/>
                <w:b/>
                <w:bCs/>
                <w:sz w:val="21"/>
                <w:szCs w:val="21"/>
                <w:lang w:val="en-US" w:eastAsia="zh-CN"/>
              </w:rPr>
              <w:t>218.00</w:t>
            </w:r>
          </w:p>
        </w:tc>
        <w:tc>
          <w:tcPr>
            <w:tcW w:w="1305" w:type="dxa"/>
            <w:vAlign w:val="center"/>
          </w:tcPr>
          <w:p>
            <w:pPr>
              <w:pStyle w:val="13"/>
              <w:jc w:val="center"/>
              <w:rPr>
                <w:rFonts w:hint="eastAsia" w:ascii="Times New Roman"/>
                <w:b/>
                <w:bCs/>
                <w:sz w:val="21"/>
                <w:szCs w:val="21"/>
                <w:lang w:val="en-US"/>
              </w:rPr>
            </w:pPr>
          </w:p>
        </w:tc>
      </w:tr>
    </w:tbl>
    <w:p>
      <w:pPr>
        <w:keepNext w:val="0"/>
        <w:keepLines w:val="0"/>
        <w:pageBreakBefore w:val="0"/>
        <w:widowControl w:val="0"/>
        <w:kinsoku/>
        <w:wordWrap/>
        <w:overflowPunct/>
        <w:topLinePunct w:val="0"/>
        <w:autoSpaceDE/>
        <w:autoSpaceDN/>
        <w:bidi w:val="0"/>
        <w:adjustRightInd/>
        <w:snapToGrid/>
        <w:spacing w:line="360" w:lineRule="auto"/>
        <w:ind w:right="363"/>
        <w:jc w:val="both"/>
        <w:textAlignment w:val="auto"/>
        <w:rPr>
          <w:rFonts w:hint="eastAsia" w:ascii="楷体_GB2312" w:eastAsia="楷体_GB2312"/>
          <w:b/>
          <w:bCs/>
          <w:sz w:val="24"/>
          <w:szCs w:val="24"/>
        </w:rPr>
      </w:pPr>
    </w:p>
    <w:p>
      <w:pPr>
        <w:widowControl/>
        <w:shd w:val="clear" w:color="auto" w:fill="FFFFFF"/>
        <w:spacing w:line="900" w:lineRule="atLeast"/>
        <w:jc w:val="center"/>
        <w:rPr>
          <w:rFonts w:hint="eastAsia" w:ascii="微软雅黑" w:hAnsi="微软雅黑" w:eastAsia="微软雅黑" w:cs="宋体"/>
          <w:b/>
          <w:color w:val="000000" w:themeColor="text1"/>
          <w:kern w:val="0"/>
          <w:sz w:val="44"/>
          <w:szCs w:val="44"/>
          <w:lang w:eastAsia="zh-CN"/>
        </w:rPr>
      </w:pPr>
    </w:p>
    <w:p>
      <w:pPr>
        <w:widowControl/>
        <w:shd w:val="clear" w:color="auto" w:fill="FFFFFF"/>
        <w:spacing w:line="900" w:lineRule="atLeast"/>
        <w:jc w:val="center"/>
        <w:rPr>
          <w:rFonts w:hint="eastAsia" w:ascii="微软雅黑" w:hAnsi="微软雅黑" w:eastAsia="微软雅黑" w:cs="宋体"/>
          <w:b/>
          <w:color w:val="000000" w:themeColor="text1"/>
          <w:kern w:val="0"/>
          <w:sz w:val="44"/>
          <w:szCs w:val="44"/>
          <w:lang w:eastAsia="zh-CN"/>
        </w:rPr>
      </w:pPr>
      <w:r>
        <w:rPr>
          <w:rFonts w:hint="eastAsia" w:ascii="微软雅黑" w:hAnsi="微软雅黑" w:eastAsia="微软雅黑" w:cs="宋体"/>
          <w:b/>
          <w:color w:val="000000" w:themeColor="text1"/>
          <w:kern w:val="0"/>
          <w:sz w:val="44"/>
          <w:szCs w:val="44"/>
          <w:lang w:eastAsia="zh-CN"/>
        </w:rPr>
        <w:t>湖南省2021年度民政事务专项资金</w:t>
      </w:r>
    </w:p>
    <w:p>
      <w:pPr>
        <w:widowControl/>
        <w:shd w:val="clear" w:color="auto" w:fill="FFFFFF"/>
        <w:spacing w:line="900" w:lineRule="atLeast"/>
        <w:jc w:val="center"/>
        <w:rPr>
          <w:rFonts w:ascii="微软雅黑" w:hAnsi="微软雅黑" w:eastAsia="微软雅黑" w:cs="宋体"/>
          <w:color w:val="000000" w:themeColor="text1"/>
          <w:kern w:val="0"/>
          <w:sz w:val="44"/>
          <w:szCs w:val="44"/>
        </w:rPr>
      </w:pPr>
      <w:r>
        <w:rPr>
          <w:rFonts w:hint="eastAsia" w:ascii="微软雅黑" w:hAnsi="微软雅黑" w:eastAsia="微软雅黑" w:cs="宋体"/>
          <w:b/>
          <w:color w:val="000000" w:themeColor="text1"/>
          <w:kern w:val="0"/>
          <w:sz w:val="44"/>
          <w:szCs w:val="44"/>
          <w:lang w:eastAsia="zh-CN"/>
        </w:rPr>
        <w:t>绩效自评报告</w:t>
      </w:r>
    </w:p>
    <w:p>
      <w:pPr>
        <w:widowControl/>
        <w:shd w:val="clear" w:color="auto" w:fill="FFFFFF"/>
        <w:spacing w:line="560" w:lineRule="exact"/>
        <w:rPr>
          <w:rFonts w:ascii="仿宋" w:hAnsi="仿宋" w:eastAsia="仿宋" w:cs="宋体"/>
          <w:kern w:val="0"/>
          <w:sz w:val="32"/>
          <w:szCs w:val="32"/>
        </w:rPr>
      </w:pPr>
    </w:p>
    <w:p>
      <w:pPr>
        <w:adjustRightInd w:val="0"/>
        <w:snapToGrid w:val="0"/>
        <w:spacing w:line="580" w:lineRule="exact"/>
        <w:rPr>
          <w:rFonts w:ascii="仿宋" w:hAnsi="仿宋" w:eastAsia="仿宋"/>
          <w:b/>
          <w:bCs/>
          <w:sz w:val="32"/>
          <w:szCs w:val="32"/>
        </w:rPr>
      </w:pPr>
      <w:r>
        <w:rPr>
          <w:rFonts w:ascii="仿宋" w:hAnsi="仿宋" w:eastAsia="仿宋"/>
          <w:b/>
          <w:bCs/>
          <w:sz w:val="32"/>
          <w:szCs w:val="32"/>
        </w:rPr>
        <w:t>一、专项基本情况</w:t>
      </w:r>
    </w:p>
    <w:p>
      <w:pPr>
        <w:adjustRightInd w:val="0"/>
        <w:snapToGrid w:val="0"/>
        <w:spacing w:line="580" w:lineRule="exact"/>
        <w:rPr>
          <w:rFonts w:ascii="仿宋" w:hAnsi="仿宋" w:eastAsia="仿宋"/>
          <w:b/>
          <w:bCs/>
          <w:sz w:val="32"/>
          <w:szCs w:val="32"/>
        </w:rPr>
      </w:pPr>
      <w:r>
        <w:rPr>
          <w:rFonts w:ascii="仿宋" w:hAnsi="仿宋" w:eastAsia="仿宋"/>
          <w:b/>
          <w:bCs/>
          <w:sz w:val="32"/>
          <w:szCs w:val="32"/>
        </w:rPr>
        <w:t>（一）专项概况</w:t>
      </w:r>
    </w:p>
    <w:p>
      <w:pPr>
        <w:adjustRightInd w:val="0"/>
        <w:snapToGrid w:val="0"/>
        <w:spacing w:line="600" w:lineRule="exact"/>
        <w:ind w:firstLine="640" w:firstLineChars="200"/>
        <w:rPr>
          <w:rFonts w:ascii="仿宋" w:hAnsi="仿宋" w:eastAsia="仿宋" w:cs="楷体_GB2312"/>
          <w:sz w:val="32"/>
        </w:rPr>
      </w:pPr>
      <w:r>
        <w:rPr>
          <w:rFonts w:hint="eastAsia" w:ascii="仿宋" w:hAnsi="仿宋" w:eastAsia="仿宋" w:cs="楷体_GB2312"/>
          <w:sz w:val="32"/>
          <w:lang w:eastAsia="zh-CN"/>
        </w:rPr>
        <w:t>202</w:t>
      </w:r>
      <w:r>
        <w:rPr>
          <w:rFonts w:hint="eastAsia" w:ascii="仿宋" w:hAnsi="仿宋" w:eastAsia="仿宋" w:cs="楷体_GB2312"/>
          <w:sz w:val="32"/>
          <w:lang w:val="en-US" w:eastAsia="zh-CN"/>
        </w:rPr>
        <w:t>1</w:t>
      </w:r>
      <w:r>
        <w:rPr>
          <w:rFonts w:hint="eastAsia" w:ascii="仿宋" w:hAnsi="仿宋" w:eastAsia="仿宋" w:cs="楷体_GB2312"/>
          <w:sz w:val="32"/>
          <w:lang w:eastAsia="zh-CN"/>
        </w:rPr>
        <w:t>年1月收到</w:t>
      </w:r>
      <w:r>
        <w:rPr>
          <w:rFonts w:hint="eastAsia" w:ascii="仿宋" w:hAnsi="仿宋" w:eastAsia="仿宋" w:cs="楷体_GB2312"/>
          <w:sz w:val="32"/>
          <w:lang w:val="en-US" w:eastAsia="zh-CN"/>
        </w:rPr>
        <w:t>湖南省财政厅《关于提前下达2021年民政事务专项资金的通知》（湘财社指〔2020〕96号）、</w:t>
      </w:r>
      <w:r>
        <w:rPr>
          <w:rFonts w:hint="eastAsia" w:ascii="仿宋" w:hAnsi="仿宋" w:eastAsia="仿宋" w:cs="楷体_GB2312"/>
          <w:sz w:val="32"/>
          <w:lang w:eastAsia="zh-CN"/>
        </w:rPr>
        <w:t>湘西自治州财政局《关于提前下达2021年民政事务专项资金的通知》（州财社指〔2020〕69号），</w:t>
      </w:r>
      <w:r>
        <w:rPr>
          <w:rFonts w:hint="eastAsia" w:ascii="仿宋" w:hAnsi="仿宋" w:eastAsia="仿宋" w:cs="楷体_GB2312"/>
          <w:sz w:val="32"/>
        </w:rPr>
        <w:t>省</w:t>
      </w:r>
      <w:r>
        <w:rPr>
          <w:rFonts w:hint="eastAsia" w:ascii="仿宋" w:hAnsi="仿宋" w:eastAsia="仿宋" w:cs="楷体_GB2312"/>
          <w:sz w:val="32"/>
          <w:lang w:val="en-US" w:eastAsia="zh-CN"/>
        </w:rPr>
        <w:t>财政厅</w:t>
      </w:r>
      <w:r>
        <w:rPr>
          <w:rFonts w:hint="eastAsia" w:ascii="仿宋" w:hAnsi="仿宋" w:eastAsia="仿宋" w:cs="楷体_GB2312"/>
          <w:sz w:val="32"/>
        </w:rPr>
        <w:t>下达</w:t>
      </w:r>
      <w:bookmarkStart w:id="0" w:name="_Hlk40736788"/>
      <w:r>
        <w:rPr>
          <w:rFonts w:hint="eastAsia" w:ascii="仿宋" w:hAnsi="仿宋" w:eastAsia="仿宋" w:cs="楷体_GB2312"/>
          <w:sz w:val="32"/>
        </w:rPr>
        <w:t>我州</w:t>
      </w:r>
      <w:bookmarkStart w:id="1" w:name="_Hlk40566742"/>
      <w:r>
        <w:rPr>
          <w:rFonts w:hint="eastAsia" w:ascii="仿宋" w:hAnsi="仿宋" w:eastAsia="仿宋" w:cs="楷体_GB2312"/>
          <w:sz w:val="32"/>
          <w:lang w:val="en-US" w:eastAsia="zh-CN"/>
        </w:rPr>
        <w:t>2021年度</w:t>
      </w:r>
      <w:r>
        <w:rPr>
          <w:rFonts w:hint="eastAsia" w:ascii="仿宋" w:hAnsi="仿宋" w:eastAsia="仿宋" w:cs="楷体_GB2312"/>
          <w:sz w:val="32"/>
        </w:rPr>
        <w:t>民政</w:t>
      </w:r>
      <w:bookmarkEnd w:id="0"/>
      <w:r>
        <w:rPr>
          <w:rFonts w:hint="eastAsia" w:ascii="仿宋" w:hAnsi="仿宋" w:eastAsia="仿宋" w:cs="楷体_GB2312"/>
          <w:sz w:val="32"/>
          <w:lang w:val="en-US" w:eastAsia="zh-CN"/>
        </w:rPr>
        <w:t>事务专项资金共计218</w:t>
      </w:r>
      <w:r>
        <w:rPr>
          <w:rFonts w:hint="eastAsia" w:ascii="仿宋" w:hAnsi="仿宋" w:eastAsia="仿宋" w:cs="楷体_GB2312"/>
          <w:sz w:val="32"/>
        </w:rPr>
        <w:t>万元</w:t>
      </w:r>
      <w:bookmarkEnd w:id="1"/>
      <w:r>
        <w:rPr>
          <w:rFonts w:hint="eastAsia" w:ascii="仿宋" w:hAnsi="仿宋" w:eastAsia="仿宋" w:cs="楷体_GB2312"/>
          <w:sz w:val="32"/>
        </w:rPr>
        <w:t>，其中基本养老服务补贴专项资金</w:t>
      </w:r>
      <w:r>
        <w:rPr>
          <w:rFonts w:hint="eastAsia" w:ascii="仿宋" w:hAnsi="仿宋" w:eastAsia="仿宋" w:cs="楷体_GB2312"/>
          <w:sz w:val="32"/>
          <w:lang w:val="en-US" w:eastAsia="zh-CN"/>
        </w:rPr>
        <w:t>169</w:t>
      </w:r>
      <w:r>
        <w:rPr>
          <w:rFonts w:hint="eastAsia" w:ascii="仿宋" w:hAnsi="仿宋" w:eastAsia="仿宋" w:cs="楷体_GB2312"/>
          <w:sz w:val="32"/>
        </w:rPr>
        <w:t>万元，</w:t>
      </w:r>
      <w:r>
        <w:rPr>
          <w:rFonts w:hint="eastAsia" w:ascii="仿宋" w:hAnsi="仿宋" w:eastAsia="仿宋" w:cs="楷体_GB2312"/>
          <w:sz w:val="32"/>
          <w:lang w:val="en-US" w:eastAsia="zh-CN"/>
        </w:rPr>
        <w:t>民营机构运营补贴1万元</w:t>
      </w:r>
      <w:r>
        <w:rPr>
          <w:rFonts w:hint="eastAsia" w:ascii="仿宋" w:hAnsi="仿宋" w:eastAsia="仿宋" w:cs="楷体_GB2312"/>
          <w:sz w:val="32"/>
        </w:rPr>
        <w:t>，</w:t>
      </w:r>
      <w:r>
        <w:rPr>
          <w:rFonts w:hint="eastAsia" w:ascii="仿宋" w:hAnsi="仿宋" w:eastAsia="仿宋" w:cs="楷体_GB2312"/>
          <w:sz w:val="32"/>
          <w:lang w:val="en-US" w:eastAsia="zh-CN"/>
        </w:rPr>
        <w:t>百岁老人长寿保健津贴33万元、</w:t>
      </w:r>
      <w:r>
        <w:rPr>
          <w:rFonts w:hint="eastAsia" w:ascii="仿宋" w:hAnsi="仿宋" w:eastAsia="仿宋" w:cs="楷体_GB2312"/>
          <w:sz w:val="32"/>
        </w:rPr>
        <w:t>民政规范化建设</w:t>
      </w:r>
      <w:r>
        <w:rPr>
          <w:rFonts w:hint="eastAsia" w:ascii="仿宋" w:hAnsi="仿宋" w:eastAsia="仿宋" w:cs="楷体_GB2312"/>
          <w:sz w:val="32"/>
          <w:lang w:val="en-US" w:eastAsia="zh-CN"/>
        </w:rPr>
        <w:t>1</w:t>
      </w:r>
      <w:r>
        <w:rPr>
          <w:rFonts w:hint="eastAsia" w:ascii="仿宋" w:hAnsi="仿宋" w:eastAsia="仿宋" w:cs="楷体_GB2312"/>
          <w:sz w:val="32"/>
        </w:rPr>
        <w:t>5万元。</w:t>
      </w:r>
    </w:p>
    <w:p>
      <w:pPr>
        <w:adjustRightInd w:val="0"/>
        <w:snapToGrid w:val="0"/>
        <w:spacing w:line="600" w:lineRule="exact"/>
        <w:ind w:firstLine="640" w:firstLineChars="200"/>
        <w:rPr>
          <w:rFonts w:hint="eastAsia" w:ascii="仿宋" w:hAnsi="仿宋" w:eastAsia="仿宋" w:cs="楷体_GB2312"/>
          <w:sz w:val="32"/>
        </w:rPr>
      </w:pPr>
      <w:r>
        <w:rPr>
          <w:rFonts w:hint="eastAsia" w:ascii="仿宋" w:hAnsi="仿宋" w:eastAsia="仿宋" w:cs="楷体_GB2312"/>
          <w:sz w:val="32"/>
          <w:lang w:eastAsia="zh-CN"/>
        </w:rPr>
        <w:t>2020</w:t>
      </w:r>
      <w:r>
        <w:rPr>
          <w:rFonts w:hint="eastAsia" w:ascii="仿宋" w:hAnsi="仿宋" w:eastAsia="仿宋" w:cs="楷体_GB2312"/>
          <w:sz w:val="32"/>
        </w:rPr>
        <w:t>年</w:t>
      </w:r>
      <w:r>
        <w:rPr>
          <w:rFonts w:hint="eastAsia" w:ascii="仿宋" w:hAnsi="仿宋" w:eastAsia="仿宋" w:cs="楷体_GB2312"/>
          <w:sz w:val="32"/>
          <w:lang w:val="en-US" w:eastAsia="zh-CN"/>
        </w:rPr>
        <w:t>12</w:t>
      </w:r>
      <w:r>
        <w:rPr>
          <w:rFonts w:hint="eastAsia" w:ascii="仿宋" w:hAnsi="仿宋" w:eastAsia="仿宋" w:cs="楷体_GB2312"/>
          <w:sz w:val="32"/>
        </w:rPr>
        <w:t>月</w:t>
      </w:r>
      <w:r>
        <w:rPr>
          <w:rFonts w:hint="eastAsia" w:ascii="仿宋" w:hAnsi="仿宋" w:eastAsia="仿宋" w:cs="楷体_GB2312"/>
          <w:sz w:val="32"/>
          <w:lang w:val="en-US" w:eastAsia="zh-CN"/>
        </w:rPr>
        <w:t>31日</w:t>
      </w:r>
      <w:r>
        <w:rPr>
          <w:rFonts w:hint="eastAsia" w:ascii="仿宋" w:hAnsi="仿宋" w:eastAsia="仿宋" w:cs="楷体_GB2312"/>
          <w:sz w:val="32"/>
          <w:lang w:eastAsia="zh-CN"/>
        </w:rPr>
        <w:t>，</w:t>
      </w:r>
      <w:r>
        <w:rPr>
          <w:rFonts w:hint="eastAsia" w:ascii="仿宋" w:hAnsi="仿宋" w:eastAsia="仿宋" w:cs="楷体_GB2312"/>
          <w:sz w:val="32"/>
          <w:lang w:val="en-US" w:eastAsia="zh-CN"/>
        </w:rPr>
        <w:t>省、</w:t>
      </w:r>
      <w:r>
        <w:rPr>
          <w:rFonts w:hint="eastAsia" w:ascii="仿宋" w:hAnsi="仿宋" w:eastAsia="仿宋" w:cs="楷体_GB2312"/>
          <w:sz w:val="32"/>
        </w:rPr>
        <w:t>州</w:t>
      </w:r>
      <w:r>
        <w:rPr>
          <w:rFonts w:hint="eastAsia" w:ascii="仿宋" w:hAnsi="仿宋" w:eastAsia="仿宋" w:cs="楷体_GB2312"/>
          <w:sz w:val="32"/>
          <w:lang w:val="en-US" w:eastAsia="zh-CN"/>
        </w:rPr>
        <w:t>两级</w:t>
      </w:r>
      <w:r>
        <w:rPr>
          <w:rFonts w:hint="eastAsia" w:ascii="仿宋" w:hAnsi="仿宋" w:eastAsia="仿宋" w:cs="楷体_GB2312"/>
          <w:sz w:val="32"/>
        </w:rPr>
        <w:t>财政局下达</w:t>
      </w:r>
      <w:r>
        <w:rPr>
          <w:rFonts w:hint="eastAsia" w:ascii="仿宋" w:hAnsi="仿宋" w:eastAsia="仿宋" w:cs="楷体_GB2312"/>
          <w:sz w:val="32"/>
          <w:lang w:val="en-US" w:eastAsia="zh-CN"/>
        </w:rPr>
        <w:t>2021年民政事务专项资金的通知（湘财社指〔2020〕96号、</w:t>
      </w:r>
      <w:r>
        <w:rPr>
          <w:rFonts w:hint="eastAsia" w:ascii="仿宋" w:hAnsi="仿宋" w:eastAsia="仿宋" w:cs="楷体_GB2312"/>
          <w:sz w:val="32"/>
        </w:rPr>
        <w:t>州财社指〔</w:t>
      </w:r>
      <w:r>
        <w:rPr>
          <w:rFonts w:hint="eastAsia" w:ascii="仿宋" w:hAnsi="仿宋" w:eastAsia="仿宋" w:cs="楷体_GB2312"/>
          <w:sz w:val="32"/>
          <w:lang w:eastAsia="zh-CN"/>
        </w:rPr>
        <w:t>2020</w:t>
      </w:r>
      <w:r>
        <w:rPr>
          <w:rFonts w:hint="eastAsia" w:ascii="仿宋" w:hAnsi="仿宋" w:eastAsia="仿宋" w:cs="楷体_GB2312"/>
          <w:sz w:val="32"/>
        </w:rPr>
        <w:t>〕</w:t>
      </w:r>
      <w:r>
        <w:rPr>
          <w:rFonts w:hint="eastAsia" w:ascii="仿宋" w:hAnsi="仿宋" w:eastAsia="仿宋" w:cs="楷体_GB2312"/>
          <w:sz w:val="32"/>
          <w:lang w:val="en-US" w:eastAsia="zh-CN"/>
        </w:rPr>
        <w:t>39</w:t>
      </w:r>
      <w:r>
        <w:rPr>
          <w:rFonts w:hint="eastAsia" w:ascii="仿宋" w:hAnsi="仿宋" w:eastAsia="仿宋" w:cs="楷体_GB2312"/>
          <w:sz w:val="32"/>
        </w:rPr>
        <w:t>号），其中省级民政事务专项资金</w:t>
      </w:r>
      <w:r>
        <w:rPr>
          <w:rFonts w:hint="eastAsia" w:ascii="仿宋" w:hAnsi="仿宋" w:eastAsia="仿宋" w:cs="楷体_GB2312"/>
          <w:sz w:val="32"/>
          <w:lang w:val="en-US" w:eastAsia="zh-CN"/>
        </w:rPr>
        <w:t>218</w:t>
      </w:r>
      <w:r>
        <w:rPr>
          <w:rFonts w:hint="eastAsia" w:ascii="仿宋" w:hAnsi="仿宋" w:eastAsia="仿宋" w:cs="楷体_GB2312"/>
          <w:sz w:val="32"/>
        </w:rPr>
        <w:t>万元，包括基本养老服务补贴专项资金169万元，民营机构运营补贴1万元，百岁老人长寿保健津贴33万元、民政规范化建设15万元。湖南省民政厅下达我州</w:t>
      </w:r>
      <w:r>
        <w:rPr>
          <w:rFonts w:hint="eastAsia" w:ascii="仿宋" w:hAnsi="仿宋" w:eastAsia="仿宋" w:cs="楷体_GB2312"/>
          <w:sz w:val="32"/>
          <w:lang w:val="en-US" w:eastAsia="zh-CN"/>
        </w:rPr>
        <w:t>2021年</w:t>
      </w:r>
      <w:r>
        <w:rPr>
          <w:rFonts w:hint="eastAsia" w:ascii="仿宋" w:hAnsi="仿宋" w:eastAsia="仿宋" w:cs="楷体_GB2312"/>
          <w:sz w:val="32"/>
        </w:rPr>
        <w:t>民政事务专项资金分配明细如下：</w:t>
      </w:r>
    </w:p>
    <w:tbl>
      <w:tblPr>
        <w:tblStyle w:val="6"/>
        <w:tblW w:w="8857" w:type="dxa"/>
        <w:tblInd w:w="93" w:type="dxa"/>
        <w:shd w:val="clear" w:color="auto" w:fill="auto"/>
        <w:tblLayout w:type="autofit"/>
        <w:tblCellMar>
          <w:top w:w="0" w:type="dxa"/>
          <w:left w:w="108" w:type="dxa"/>
          <w:bottom w:w="0" w:type="dxa"/>
          <w:right w:w="108" w:type="dxa"/>
        </w:tblCellMar>
      </w:tblPr>
      <w:tblGrid>
        <w:gridCol w:w="1463"/>
        <w:gridCol w:w="977"/>
        <w:gridCol w:w="1472"/>
        <w:gridCol w:w="1465"/>
        <w:gridCol w:w="1469"/>
        <w:gridCol w:w="2011"/>
      </w:tblGrid>
      <w:tr>
        <w:tblPrEx>
          <w:tblCellMar>
            <w:top w:w="0" w:type="dxa"/>
            <w:left w:w="108" w:type="dxa"/>
            <w:bottom w:w="0" w:type="dxa"/>
            <w:right w:w="108" w:type="dxa"/>
          </w:tblCellMar>
        </w:tblPrEx>
        <w:trPr>
          <w:trHeight w:val="129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1"/>
                <w:szCs w:val="21"/>
                <w:u w:val="none"/>
                <w:lang w:val="en-US"/>
              </w:rPr>
            </w:pPr>
            <w:r>
              <w:rPr>
                <w:rFonts w:hint="eastAsia" w:ascii="仿宋" w:hAnsi="仿宋" w:eastAsia="仿宋" w:cs="仿宋"/>
                <w:b/>
                <w:bCs/>
                <w:i w:val="0"/>
                <w:iCs w:val="0"/>
                <w:color w:val="000000"/>
                <w:kern w:val="0"/>
                <w:sz w:val="21"/>
                <w:szCs w:val="21"/>
                <w:u w:val="none"/>
                <w:lang w:val="en-US" w:eastAsia="zh-CN" w:bidi="ar"/>
              </w:rPr>
              <w:t>县市/单位</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金额</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基本养老服务补贴</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民营养老机构运营补贴</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1"/>
                <w:szCs w:val="21"/>
                <w:u w:val="none"/>
                <w:lang w:val="en-US"/>
              </w:rPr>
            </w:pPr>
            <w:r>
              <w:rPr>
                <w:rFonts w:hint="eastAsia" w:ascii="仿宋" w:hAnsi="仿宋" w:eastAsia="仿宋" w:cs="仿宋"/>
                <w:b/>
                <w:bCs/>
                <w:i w:val="0"/>
                <w:iCs w:val="0"/>
                <w:color w:val="000000"/>
                <w:kern w:val="0"/>
                <w:sz w:val="21"/>
                <w:szCs w:val="21"/>
                <w:u w:val="none"/>
                <w:lang w:val="en-US" w:eastAsia="zh-CN" w:bidi="ar"/>
              </w:rPr>
              <w:t>百岁老人长寿保健津贴</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民政规范化建设</w:t>
            </w:r>
          </w:p>
        </w:tc>
      </w:tr>
      <w:tr>
        <w:tblPrEx>
          <w:tblCellMar>
            <w:top w:w="0" w:type="dxa"/>
            <w:left w:w="108" w:type="dxa"/>
            <w:bottom w:w="0" w:type="dxa"/>
            <w:right w:w="108" w:type="dxa"/>
          </w:tblCellMar>
        </w:tblPrEx>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湘西州合计</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218.00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169.00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33.00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15.00</w:t>
            </w:r>
          </w:p>
        </w:tc>
      </w:tr>
      <w:tr>
        <w:tblPrEx>
          <w:tblCellMar>
            <w:top w:w="0" w:type="dxa"/>
            <w:left w:w="108" w:type="dxa"/>
            <w:bottom w:w="0" w:type="dxa"/>
            <w:right w:w="108" w:type="dxa"/>
          </w:tblCellMar>
        </w:tblPrEx>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湘西州局</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15.00</w:t>
            </w:r>
          </w:p>
        </w:tc>
      </w:tr>
      <w:tr>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吉首市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28.20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24.40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1.00</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2.80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泸溪县</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24.00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21.40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2.60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凤凰县</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20.40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14.80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5.60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花垣县</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25.20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19.40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5.80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保靖县</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23.00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20.20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2.80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古丈县</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12.20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10.60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1.60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永顺县</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39.30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32.60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6.70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448" w:hRule="atLeast"/>
        </w:trPr>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龙山县</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30.70</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25.60</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5.10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rPr>
          <w:trHeight w:val="471" w:hRule="atLeast"/>
        </w:trPr>
        <w:tc>
          <w:tcPr>
            <w:tcW w:w="14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  计</w:t>
            </w:r>
          </w:p>
        </w:tc>
        <w:tc>
          <w:tcPr>
            <w:tcW w:w="9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218.00</w:t>
            </w:r>
          </w:p>
        </w:tc>
        <w:tc>
          <w:tcPr>
            <w:tcW w:w="14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169.00</w:t>
            </w:r>
          </w:p>
        </w:tc>
        <w:tc>
          <w:tcPr>
            <w:tcW w:w="146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1.00</w:t>
            </w:r>
          </w:p>
        </w:tc>
        <w:tc>
          <w:tcPr>
            <w:tcW w:w="1469"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33.00</w:t>
            </w:r>
          </w:p>
        </w:tc>
        <w:tc>
          <w:tcPr>
            <w:tcW w:w="201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15.00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580" w:lineRule="exact"/>
        <w:textAlignment w:val="auto"/>
        <w:rPr>
          <w:rFonts w:ascii="仿宋" w:hAnsi="仿宋" w:eastAsia="仿宋"/>
          <w:b/>
          <w:bCs/>
          <w:sz w:val="32"/>
          <w:szCs w:val="32"/>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二）</w:t>
      </w:r>
      <w:r>
        <w:rPr>
          <w:rFonts w:ascii="仿宋" w:hAnsi="仿宋" w:eastAsia="仿宋"/>
          <w:b/>
          <w:bCs/>
          <w:sz w:val="32"/>
          <w:szCs w:val="32"/>
        </w:rPr>
        <w:t>专项实施情况</w:t>
      </w:r>
    </w:p>
    <w:p>
      <w:pPr>
        <w:adjustRightInd w:val="0"/>
        <w:snapToGrid w:val="0"/>
        <w:spacing w:line="600" w:lineRule="exact"/>
        <w:rPr>
          <w:rFonts w:ascii="仿宋" w:hAnsi="仿宋" w:eastAsia="仿宋"/>
          <w:b/>
          <w:bCs/>
          <w:sz w:val="32"/>
          <w:szCs w:val="32"/>
        </w:rPr>
      </w:pPr>
      <w:r>
        <w:rPr>
          <w:rFonts w:hint="eastAsia" w:ascii="仿宋" w:hAnsi="仿宋" w:eastAsia="仿宋"/>
          <w:b/>
          <w:bCs/>
          <w:sz w:val="32"/>
          <w:szCs w:val="32"/>
        </w:rPr>
        <w:t>1、专项基本实施情况</w:t>
      </w:r>
    </w:p>
    <w:p>
      <w:pPr>
        <w:adjustRightInd w:val="0"/>
        <w:snapToGrid w:val="0"/>
        <w:spacing w:line="600" w:lineRule="exact"/>
        <w:ind w:firstLine="640" w:firstLineChars="200"/>
        <w:rPr>
          <w:rFonts w:hint="eastAsia" w:ascii="仿宋" w:hAnsi="仿宋" w:eastAsia="仿宋" w:cs="楷体_GB2312"/>
          <w:sz w:val="32"/>
        </w:rPr>
      </w:pPr>
      <w:r>
        <w:rPr>
          <w:rFonts w:hint="eastAsia" w:ascii="仿宋" w:hAnsi="仿宋" w:eastAsia="仿宋" w:cs="楷体_GB2312"/>
          <w:sz w:val="32"/>
          <w:lang w:val="en-US" w:eastAsia="zh-CN"/>
        </w:rPr>
        <w:t>2021年，</w:t>
      </w:r>
      <w:r>
        <w:rPr>
          <w:rFonts w:hint="eastAsia" w:ascii="仿宋" w:hAnsi="仿宋" w:eastAsia="仿宋" w:cs="楷体_GB2312"/>
          <w:sz w:val="32"/>
        </w:rPr>
        <w:t>我州</w:t>
      </w:r>
      <w:r>
        <w:rPr>
          <w:rFonts w:hint="eastAsia" w:ascii="仿宋" w:hAnsi="仿宋" w:eastAsia="仿宋" w:cs="楷体_GB2312"/>
          <w:sz w:val="32"/>
          <w:lang w:eastAsia="zh-CN"/>
        </w:rPr>
        <w:t>基本养老服务补贴专项资金169万元，民营机构运营补贴1万元，百岁老人长寿保健津贴33万元、民政规范化建设15万元，</w:t>
      </w:r>
      <w:r>
        <w:rPr>
          <w:rFonts w:hint="eastAsia" w:ascii="仿宋" w:hAnsi="仿宋" w:eastAsia="仿宋" w:cs="楷体_GB2312"/>
          <w:sz w:val="32"/>
        </w:rPr>
        <w:t>已</w:t>
      </w:r>
      <w:r>
        <w:rPr>
          <w:rFonts w:hint="eastAsia" w:ascii="仿宋" w:hAnsi="仿宋" w:eastAsia="仿宋" w:cs="楷体_GB2312"/>
          <w:sz w:val="32"/>
          <w:lang w:val="en-US" w:eastAsia="zh-CN"/>
        </w:rPr>
        <w:t>全部拨入</w:t>
      </w:r>
      <w:r>
        <w:rPr>
          <w:rFonts w:hint="eastAsia" w:ascii="仿宋" w:hAnsi="仿宋" w:eastAsia="仿宋" w:cs="楷体_GB2312"/>
          <w:sz w:val="32"/>
        </w:rPr>
        <w:t>到位</w:t>
      </w:r>
      <w:r>
        <w:rPr>
          <w:rFonts w:hint="eastAsia" w:ascii="仿宋" w:hAnsi="仿宋" w:eastAsia="仿宋" w:cs="楷体_GB2312"/>
          <w:sz w:val="32"/>
          <w:lang w:eastAsia="zh-CN"/>
        </w:rPr>
        <w:t>，</w:t>
      </w:r>
      <w:r>
        <w:rPr>
          <w:rFonts w:hint="eastAsia" w:ascii="仿宋" w:hAnsi="仿宋" w:eastAsia="仿宋" w:cs="楷体_GB2312"/>
          <w:sz w:val="32"/>
        </w:rPr>
        <w:t>并按照全州民政事务专项资金分配表拨付到本局及吉首市和7县民政部门。其中：</w:t>
      </w:r>
    </w:p>
    <w:p>
      <w:pPr>
        <w:pStyle w:val="9"/>
        <w:spacing w:line="600" w:lineRule="exact"/>
        <w:rPr>
          <w:rFonts w:hint="default" w:ascii="仿宋" w:hAnsi="仿宋" w:eastAsia="仿宋" w:cs="楷体_GB2312"/>
          <w:color w:val="auto"/>
          <w:kern w:val="2"/>
          <w:sz w:val="32"/>
          <w:szCs w:val="24"/>
          <w:lang w:val="en-US" w:eastAsia="zh-CN"/>
        </w:rPr>
      </w:pPr>
      <w:r>
        <w:rPr>
          <w:rFonts w:hint="eastAsia" w:ascii="仿宋" w:hAnsi="仿宋" w:eastAsia="仿宋" w:cs="楷体_GB2312"/>
          <w:b/>
          <w:bCs/>
          <w:color w:val="auto"/>
          <w:kern w:val="2"/>
          <w:sz w:val="32"/>
          <w:szCs w:val="24"/>
        </w:rPr>
        <w:t>（</w:t>
      </w:r>
      <w:r>
        <w:rPr>
          <w:rFonts w:ascii="仿宋" w:hAnsi="仿宋" w:eastAsia="仿宋" w:cs="楷体_GB2312"/>
          <w:b/>
          <w:bCs/>
          <w:color w:val="auto"/>
          <w:kern w:val="2"/>
          <w:sz w:val="32"/>
          <w:szCs w:val="24"/>
        </w:rPr>
        <w:t>1</w:t>
      </w:r>
      <w:r>
        <w:rPr>
          <w:rFonts w:hint="eastAsia" w:ascii="仿宋" w:hAnsi="仿宋" w:eastAsia="仿宋" w:cs="楷体_GB2312"/>
          <w:b/>
          <w:bCs/>
          <w:color w:val="auto"/>
          <w:kern w:val="2"/>
          <w:sz w:val="32"/>
          <w:szCs w:val="24"/>
        </w:rPr>
        <w:t>）</w:t>
      </w:r>
      <w:r>
        <w:rPr>
          <w:rFonts w:hint="eastAsia" w:ascii="仿宋" w:hAnsi="仿宋" w:eastAsia="仿宋" w:cs="楷体_GB2312"/>
          <w:b/>
          <w:bCs/>
          <w:color w:val="auto"/>
          <w:kern w:val="2"/>
          <w:sz w:val="32"/>
          <w:szCs w:val="24"/>
          <w:lang w:val="en-US" w:eastAsia="zh-CN"/>
        </w:rPr>
        <w:t>吉首市：</w:t>
      </w:r>
      <w:r>
        <w:rPr>
          <w:rFonts w:hint="eastAsia" w:ascii="仿宋" w:hAnsi="仿宋" w:eastAsia="仿宋" w:cs="楷体_GB2312"/>
          <w:b w:val="0"/>
          <w:bCs w:val="0"/>
          <w:color w:val="auto"/>
          <w:kern w:val="2"/>
          <w:sz w:val="32"/>
          <w:szCs w:val="24"/>
          <w:lang w:val="en-US" w:eastAsia="zh-CN"/>
        </w:rPr>
        <w:t>基本养老服务补贴专项资金24.4万元。1）2021年基本养老服务补贴拨付24.4万元，2021年支出7.32万元，17.08万元将在2022年支付完毕。项目资金使用率30％。</w:t>
      </w:r>
      <w:r>
        <w:rPr>
          <w:rFonts w:hint="eastAsia" w:ascii="仿宋" w:hAnsi="仿宋" w:eastAsia="仿宋" w:cs="楷体_GB2312"/>
          <w:color w:val="auto"/>
          <w:kern w:val="2"/>
          <w:sz w:val="32"/>
          <w:szCs w:val="24"/>
          <w:lang w:val="en-US" w:eastAsia="zh-CN"/>
        </w:rPr>
        <w:t>2）2021年，吉首市2021年民营养老机构运营补贴下拨0万元，项目资金使用率0％。3）2021年为10名百岁老人发放百岁老人长寿保健金，400元/人/月，按季度发放。省级百岁老人长寿保健资金2.8万元已足额发放到位，资金使用率100％。</w:t>
      </w:r>
    </w:p>
    <w:p>
      <w:pPr>
        <w:pStyle w:val="9"/>
        <w:spacing w:line="600" w:lineRule="exact"/>
        <w:rPr>
          <w:rFonts w:ascii="仿宋" w:hAnsi="仿宋" w:eastAsia="仿宋" w:cs="楷体_GB2312"/>
          <w:color w:val="FF0000"/>
          <w:kern w:val="2"/>
          <w:sz w:val="32"/>
          <w:szCs w:val="24"/>
        </w:rPr>
      </w:pPr>
      <w:r>
        <w:rPr>
          <w:rFonts w:hint="eastAsia" w:ascii="仿宋" w:hAnsi="仿宋" w:eastAsia="仿宋" w:cs="楷体_GB2312"/>
          <w:b/>
          <w:bCs/>
          <w:color w:val="auto"/>
          <w:kern w:val="2"/>
          <w:sz w:val="32"/>
          <w:szCs w:val="24"/>
        </w:rPr>
        <w:t>（2）泸溪县：</w:t>
      </w:r>
      <w:r>
        <w:rPr>
          <w:rFonts w:hint="eastAsia" w:ascii="仿宋" w:hAnsi="仿宋" w:eastAsia="仿宋" w:cs="楷体_GB2312"/>
          <w:b w:val="0"/>
          <w:bCs w:val="0"/>
          <w:color w:val="auto"/>
          <w:kern w:val="2"/>
          <w:sz w:val="32"/>
          <w:szCs w:val="24"/>
        </w:rPr>
        <w:t>1）</w:t>
      </w:r>
      <w:r>
        <w:rPr>
          <w:rFonts w:hint="eastAsia" w:ascii="仿宋" w:hAnsi="仿宋" w:eastAsia="仿宋" w:cs="楷体_GB2312"/>
          <w:color w:val="auto"/>
          <w:kern w:val="2"/>
          <w:sz w:val="32"/>
          <w:szCs w:val="24"/>
          <w:lang w:val="en-US" w:eastAsia="zh-CN"/>
        </w:rPr>
        <w:t>2021年</w:t>
      </w:r>
      <w:r>
        <w:rPr>
          <w:rFonts w:hint="eastAsia" w:ascii="仿宋" w:hAnsi="仿宋" w:eastAsia="仿宋" w:cs="楷体_GB2312"/>
          <w:color w:val="auto"/>
          <w:kern w:val="2"/>
          <w:sz w:val="32"/>
          <w:szCs w:val="24"/>
        </w:rPr>
        <w:t>养老服务体系建设项目目标任务完成率100%，对全县</w:t>
      </w:r>
      <w:r>
        <w:rPr>
          <w:rFonts w:hint="eastAsia" w:ascii="仿宋" w:hAnsi="仿宋" w:eastAsia="仿宋" w:cs="楷体_GB2312"/>
          <w:color w:val="auto"/>
          <w:kern w:val="2"/>
          <w:sz w:val="32"/>
          <w:szCs w:val="24"/>
          <w:lang w:val="en-US" w:eastAsia="zh-CN"/>
        </w:rPr>
        <w:t>782</w:t>
      </w:r>
      <w:r>
        <w:rPr>
          <w:rFonts w:hint="eastAsia" w:ascii="仿宋" w:hAnsi="仿宋" w:eastAsia="仿宋" w:cs="楷体_GB2312"/>
          <w:color w:val="auto"/>
          <w:kern w:val="2"/>
          <w:sz w:val="32"/>
          <w:szCs w:val="24"/>
        </w:rPr>
        <w:t>名65岁以上老年人按月人均20元发放基本养老服务补贴</w:t>
      </w:r>
      <w:r>
        <w:rPr>
          <w:rFonts w:hint="eastAsia" w:ascii="仿宋" w:hAnsi="仿宋" w:eastAsia="仿宋" w:cs="楷体_GB2312"/>
          <w:color w:val="auto"/>
          <w:kern w:val="2"/>
          <w:sz w:val="32"/>
          <w:szCs w:val="24"/>
          <w:lang w:eastAsia="zh-CN"/>
        </w:rPr>
        <w:t>，</w:t>
      </w:r>
      <w:r>
        <w:rPr>
          <w:rFonts w:hint="eastAsia" w:ascii="仿宋" w:hAnsi="仿宋" w:eastAsia="仿宋" w:cs="楷体_GB2312"/>
          <w:color w:val="auto"/>
          <w:kern w:val="2"/>
          <w:sz w:val="32"/>
          <w:szCs w:val="24"/>
        </w:rPr>
        <w:t>截止</w:t>
      </w:r>
      <w:r>
        <w:rPr>
          <w:rFonts w:hint="eastAsia" w:ascii="仿宋" w:hAnsi="仿宋" w:eastAsia="仿宋" w:cs="楷体_GB2312"/>
          <w:color w:val="auto"/>
          <w:kern w:val="2"/>
          <w:sz w:val="32"/>
          <w:szCs w:val="24"/>
          <w:lang w:eastAsia="zh-CN"/>
        </w:rPr>
        <w:t>202</w:t>
      </w:r>
      <w:r>
        <w:rPr>
          <w:rFonts w:hint="eastAsia" w:ascii="仿宋" w:hAnsi="仿宋" w:eastAsia="仿宋" w:cs="楷体_GB2312"/>
          <w:color w:val="auto"/>
          <w:kern w:val="2"/>
          <w:sz w:val="32"/>
          <w:szCs w:val="24"/>
          <w:lang w:val="en-US" w:eastAsia="zh-CN"/>
        </w:rPr>
        <w:t>1</w:t>
      </w:r>
      <w:r>
        <w:rPr>
          <w:rFonts w:hint="eastAsia" w:ascii="仿宋" w:hAnsi="仿宋" w:eastAsia="仿宋" w:cs="楷体_GB2312"/>
          <w:color w:val="auto"/>
          <w:kern w:val="2"/>
          <w:sz w:val="32"/>
          <w:szCs w:val="24"/>
        </w:rPr>
        <w:t>年12月，省级财政专项资金</w:t>
      </w:r>
      <w:r>
        <w:rPr>
          <w:rFonts w:hint="eastAsia" w:ascii="仿宋" w:hAnsi="仿宋" w:eastAsia="仿宋" w:cs="楷体_GB2312"/>
          <w:color w:val="auto"/>
          <w:kern w:val="2"/>
          <w:sz w:val="32"/>
          <w:szCs w:val="24"/>
          <w:lang w:val="en-US" w:eastAsia="zh-CN"/>
        </w:rPr>
        <w:t>21.40</w:t>
      </w:r>
      <w:r>
        <w:rPr>
          <w:rFonts w:hint="eastAsia" w:ascii="仿宋" w:hAnsi="仿宋" w:eastAsia="仿宋" w:cs="楷体_GB2312"/>
          <w:color w:val="auto"/>
          <w:kern w:val="2"/>
          <w:sz w:val="32"/>
          <w:szCs w:val="24"/>
        </w:rPr>
        <w:t>万元</w:t>
      </w:r>
      <w:bookmarkStart w:id="2" w:name="_Hlk40568799"/>
      <w:r>
        <w:rPr>
          <w:rFonts w:hint="eastAsia" w:ascii="仿宋" w:hAnsi="仿宋" w:eastAsia="仿宋" w:cs="楷体_GB2312"/>
          <w:color w:val="auto"/>
          <w:kern w:val="2"/>
          <w:sz w:val="32"/>
          <w:szCs w:val="24"/>
          <w:lang w:eastAsia="zh-CN"/>
        </w:rPr>
        <w:t>基本养老服务补贴</w:t>
      </w:r>
      <w:r>
        <w:rPr>
          <w:rFonts w:hint="eastAsia" w:ascii="仿宋" w:hAnsi="仿宋" w:eastAsia="仿宋" w:cs="楷体_GB2312"/>
          <w:color w:val="auto"/>
          <w:kern w:val="2"/>
          <w:sz w:val="32"/>
          <w:szCs w:val="24"/>
        </w:rPr>
        <w:t>已足额发放到位</w:t>
      </w:r>
      <w:bookmarkEnd w:id="2"/>
      <w:r>
        <w:rPr>
          <w:rFonts w:hint="eastAsia" w:ascii="仿宋" w:hAnsi="仿宋" w:eastAsia="仿宋" w:cs="楷体_GB2312"/>
          <w:color w:val="auto"/>
          <w:kern w:val="2"/>
          <w:sz w:val="32"/>
          <w:szCs w:val="24"/>
        </w:rPr>
        <w:t>，资金使用率100%。</w:t>
      </w:r>
      <w:r>
        <w:rPr>
          <w:rFonts w:hint="eastAsia" w:ascii="仿宋" w:hAnsi="仿宋" w:eastAsia="仿宋" w:cs="楷体_GB2312"/>
          <w:color w:val="auto"/>
          <w:kern w:val="2"/>
          <w:sz w:val="32"/>
          <w:szCs w:val="24"/>
          <w:lang w:val="en-US" w:eastAsia="zh-CN"/>
        </w:rPr>
        <w:t>2</w:t>
      </w:r>
      <w:r>
        <w:rPr>
          <w:rFonts w:hint="eastAsia" w:ascii="仿宋" w:hAnsi="仿宋" w:eastAsia="仿宋" w:cs="楷体_GB2312"/>
          <w:color w:val="auto"/>
          <w:kern w:val="2"/>
          <w:sz w:val="32"/>
          <w:szCs w:val="24"/>
        </w:rPr>
        <w:t>）2021年为</w:t>
      </w:r>
      <w:r>
        <w:rPr>
          <w:rFonts w:hint="eastAsia" w:ascii="仿宋" w:hAnsi="仿宋" w:eastAsia="仿宋" w:cs="楷体_GB2312"/>
          <w:color w:val="auto"/>
          <w:kern w:val="2"/>
          <w:sz w:val="32"/>
          <w:szCs w:val="24"/>
          <w:lang w:val="en-US" w:eastAsia="zh-CN"/>
        </w:rPr>
        <w:t>20</w:t>
      </w:r>
      <w:r>
        <w:rPr>
          <w:rFonts w:hint="eastAsia" w:ascii="仿宋" w:hAnsi="仿宋" w:eastAsia="仿宋" w:cs="楷体_GB2312"/>
          <w:color w:val="auto"/>
          <w:kern w:val="2"/>
          <w:sz w:val="32"/>
          <w:szCs w:val="24"/>
        </w:rPr>
        <w:t>名百岁老人发放百岁老人长寿保健金，</w:t>
      </w:r>
      <w:r>
        <w:rPr>
          <w:rFonts w:hint="eastAsia" w:ascii="仿宋" w:hAnsi="仿宋" w:eastAsia="仿宋" w:cs="楷体_GB2312"/>
          <w:color w:val="auto"/>
          <w:kern w:val="2"/>
          <w:sz w:val="32"/>
          <w:szCs w:val="24"/>
          <w:lang w:val="en-US" w:eastAsia="zh-CN"/>
        </w:rPr>
        <w:t>标准为</w:t>
      </w:r>
      <w:r>
        <w:rPr>
          <w:rFonts w:hint="eastAsia" w:ascii="仿宋" w:hAnsi="仿宋" w:eastAsia="仿宋" w:cs="楷体_GB2312"/>
          <w:color w:val="auto"/>
          <w:kern w:val="2"/>
          <w:sz w:val="32"/>
          <w:szCs w:val="24"/>
        </w:rPr>
        <w:t>400元/人/月。</w:t>
      </w:r>
      <w:r>
        <w:rPr>
          <w:rFonts w:hint="eastAsia" w:ascii="仿宋" w:hAnsi="仿宋" w:eastAsia="仿宋" w:cs="楷体_GB2312"/>
          <w:color w:val="auto"/>
          <w:kern w:val="2"/>
          <w:sz w:val="32"/>
          <w:szCs w:val="24"/>
          <w:lang w:val="en-US" w:eastAsia="zh-CN"/>
        </w:rPr>
        <w:t>该县省级</w:t>
      </w:r>
      <w:r>
        <w:rPr>
          <w:rFonts w:hint="eastAsia" w:ascii="仿宋" w:hAnsi="仿宋" w:eastAsia="仿宋" w:cs="楷体_GB2312"/>
          <w:color w:val="auto"/>
          <w:kern w:val="2"/>
          <w:sz w:val="32"/>
          <w:szCs w:val="24"/>
        </w:rPr>
        <w:t>百岁老人长寿保健资金2.</w:t>
      </w:r>
      <w:r>
        <w:rPr>
          <w:rFonts w:hint="eastAsia" w:ascii="仿宋" w:hAnsi="仿宋" w:eastAsia="仿宋" w:cs="楷体_GB2312"/>
          <w:color w:val="auto"/>
          <w:kern w:val="2"/>
          <w:sz w:val="32"/>
          <w:szCs w:val="24"/>
          <w:lang w:val="en-US" w:eastAsia="zh-CN"/>
        </w:rPr>
        <w:t>6</w:t>
      </w:r>
      <w:r>
        <w:rPr>
          <w:rFonts w:hint="eastAsia" w:ascii="仿宋" w:hAnsi="仿宋" w:eastAsia="仿宋" w:cs="楷体_GB2312"/>
          <w:color w:val="auto"/>
          <w:kern w:val="2"/>
          <w:sz w:val="32"/>
          <w:szCs w:val="24"/>
        </w:rPr>
        <w:t>万元</w:t>
      </w:r>
      <w:r>
        <w:rPr>
          <w:rFonts w:hint="eastAsia" w:ascii="仿宋" w:hAnsi="仿宋" w:eastAsia="仿宋" w:cs="楷体_GB2312"/>
          <w:color w:val="auto"/>
          <w:kern w:val="2"/>
          <w:sz w:val="32"/>
          <w:szCs w:val="24"/>
          <w:lang w:val="en-US" w:eastAsia="zh-CN"/>
        </w:rPr>
        <w:t>已足额发放到位</w:t>
      </w:r>
      <w:r>
        <w:rPr>
          <w:rFonts w:hint="eastAsia" w:ascii="仿宋" w:hAnsi="仿宋" w:eastAsia="仿宋" w:cs="楷体_GB2312"/>
          <w:color w:val="auto"/>
          <w:kern w:val="2"/>
          <w:sz w:val="32"/>
          <w:szCs w:val="24"/>
          <w:lang w:eastAsia="zh-CN"/>
        </w:rPr>
        <w:t>。</w:t>
      </w:r>
    </w:p>
    <w:p>
      <w:pPr>
        <w:pStyle w:val="9"/>
        <w:spacing w:line="600" w:lineRule="exact"/>
        <w:rPr>
          <w:rFonts w:hint="eastAsia" w:ascii="仿宋" w:hAnsi="仿宋" w:eastAsia="仿宋" w:cs="楷体_GB2312"/>
          <w:color w:val="auto"/>
          <w:kern w:val="2"/>
          <w:sz w:val="32"/>
          <w:szCs w:val="24"/>
          <w:lang w:val="en-US" w:eastAsia="zh-CN"/>
        </w:rPr>
      </w:pPr>
      <w:r>
        <w:rPr>
          <w:rFonts w:hint="eastAsia" w:ascii="仿宋" w:hAnsi="仿宋" w:eastAsia="仿宋" w:cs="楷体_GB2312"/>
          <w:b/>
          <w:bCs/>
          <w:color w:val="auto"/>
          <w:kern w:val="2"/>
          <w:sz w:val="32"/>
          <w:szCs w:val="24"/>
        </w:rPr>
        <w:t>（3）</w:t>
      </w:r>
      <w:bookmarkStart w:id="3" w:name="_Hlk40568786"/>
      <w:r>
        <w:rPr>
          <w:rFonts w:hint="eastAsia" w:ascii="仿宋" w:hAnsi="仿宋" w:eastAsia="仿宋" w:cs="楷体_GB2312"/>
          <w:b/>
          <w:bCs/>
          <w:color w:val="auto"/>
          <w:kern w:val="2"/>
          <w:sz w:val="32"/>
          <w:szCs w:val="24"/>
        </w:rPr>
        <w:t>风凰县</w:t>
      </w:r>
      <w:bookmarkEnd w:id="3"/>
      <w:r>
        <w:rPr>
          <w:rFonts w:hint="eastAsia" w:ascii="仿宋" w:hAnsi="仿宋" w:eastAsia="仿宋" w:cs="楷体_GB2312"/>
          <w:b/>
          <w:bCs/>
          <w:color w:val="auto"/>
          <w:kern w:val="2"/>
          <w:sz w:val="32"/>
          <w:szCs w:val="24"/>
        </w:rPr>
        <w:t>：</w:t>
      </w:r>
      <w:r>
        <w:rPr>
          <w:rFonts w:hint="eastAsia" w:ascii="仿宋" w:hAnsi="仿宋" w:eastAsia="仿宋" w:cs="楷体_GB2312"/>
          <w:b w:val="0"/>
          <w:bCs w:val="0"/>
          <w:color w:val="auto"/>
          <w:kern w:val="2"/>
          <w:sz w:val="32"/>
          <w:szCs w:val="24"/>
          <w:lang w:val="en-US" w:eastAsia="zh-CN"/>
        </w:rPr>
        <w:t>1）2</w:t>
      </w:r>
      <w:r>
        <w:rPr>
          <w:rFonts w:hint="eastAsia" w:ascii="仿宋" w:hAnsi="仿宋" w:eastAsia="仿宋" w:cs="楷体_GB2312"/>
          <w:color w:val="auto"/>
          <w:kern w:val="2"/>
          <w:sz w:val="32"/>
          <w:szCs w:val="24"/>
        </w:rPr>
        <w:t>02</w:t>
      </w:r>
      <w:r>
        <w:rPr>
          <w:rFonts w:hint="eastAsia" w:ascii="仿宋" w:hAnsi="仿宋" w:eastAsia="仿宋" w:cs="楷体_GB2312"/>
          <w:color w:val="auto"/>
          <w:kern w:val="2"/>
          <w:sz w:val="32"/>
          <w:szCs w:val="24"/>
          <w:lang w:val="en-US" w:eastAsia="zh-CN"/>
        </w:rPr>
        <w:t>1</w:t>
      </w:r>
      <w:r>
        <w:rPr>
          <w:rFonts w:hint="eastAsia" w:ascii="仿宋" w:hAnsi="仿宋" w:eastAsia="仿宋" w:cs="楷体_GB2312"/>
          <w:color w:val="auto"/>
          <w:kern w:val="2"/>
          <w:sz w:val="32"/>
          <w:szCs w:val="24"/>
        </w:rPr>
        <w:t>年基本养老服务省级补贴</w:t>
      </w:r>
      <w:r>
        <w:rPr>
          <w:rFonts w:hint="eastAsia" w:ascii="仿宋" w:hAnsi="仿宋" w:eastAsia="仿宋" w:cs="楷体_GB2312"/>
          <w:color w:val="auto"/>
          <w:kern w:val="2"/>
          <w:sz w:val="32"/>
          <w:szCs w:val="24"/>
          <w:lang w:val="en-US" w:eastAsia="zh-CN"/>
        </w:rPr>
        <w:t>14.8</w:t>
      </w:r>
      <w:r>
        <w:rPr>
          <w:rFonts w:hint="eastAsia" w:ascii="仿宋" w:hAnsi="仿宋" w:eastAsia="仿宋" w:cs="楷体_GB2312"/>
          <w:color w:val="auto"/>
          <w:kern w:val="2"/>
          <w:sz w:val="32"/>
          <w:szCs w:val="24"/>
        </w:rPr>
        <w:t>万元，用于风凰县60岁以上老人按月人均20元发放基本养老服务补贴，已足额发放到位，</w:t>
      </w:r>
      <w:r>
        <w:rPr>
          <w:rFonts w:hint="eastAsia" w:ascii="仿宋" w:hAnsi="仿宋" w:eastAsia="仿宋" w:cs="楷体_GB2312"/>
          <w:color w:val="auto"/>
          <w:kern w:val="2"/>
          <w:sz w:val="32"/>
          <w:szCs w:val="24"/>
          <w:lang w:val="en-US" w:eastAsia="zh-CN"/>
        </w:rPr>
        <w:t>资金已支付10.69万元，</w:t>
      </w:r>
      <w:r>
        <w:rPr>
          <w:rFonts w:hint="eastAsia" w:ascii="仿宋" w:hAnsi="仿宋" w:eastAsia="仿宋" w:cs="楷体_GB2312"/>
          <w:color w:val="auto"/>
          <w:kern w:val="2"/>
          <w:sz w:val="32"/>
          <w:szCs w:val="24"/>
        </w:rPr>
        <w:t>资金使用率</w:t>
      </w:r>
      <w:r>
        <w:rPr>
          <w:rFonts w:hint="eastAsia" w:ascii="仿宋" w:hAnsi="仿宋" w:eastAsia="仿宋" w:cs="楷体_GB2312"/>
          <w:color w:val="auto"/>
          <w:kern w:val="2"/>
          <w:sz w:val="32"/>
          <w:szCs w:val="24"/>
          <w:lang w:val="en-US" w:eastAsia="zh-CN"/>
        </w:rPr>
        <w:t>72.23</w:t>
      </w:r>
      <w:r>
        <w:rPr>
          <w:rFonts w:hint="eastAsia" w:ascii="仿宋" w:hAnsi="仿宋" w:eastAsia="仿宋" w:cs="楷体_GB2312"/>
          <w:color w:val="auto"/>
          <w:kern w:val="2"/>
          <w:sz w:val="32"/>
          <w:szCs w:val="24"/>
        </w:rPr>
        <w:t>%。</w:t>
      </w:r>
      <w:r>
        <w:rPr>
          <w:rFonts w:hint="eastAsia" w:ascii="仿宋" w:hAnsi="仿宋" w:eastAsia="仿宋" w:cs="楷体_GB2312"/>
          <w:color w:val="auto"/>
          <w:kern w:val="2"/>
          <w:sz w:val="32"/>
          <w:szCs w:val="24"/>
          <w:lang w:val="en-US" w:eastAsia="zh-CN"/>
        </w:rPr>
        <w:t>2）2021年省级百岁老人长寿保健资金共发放5.6万元，为25名百岁老人发放长寿保健津贴，项目资金使用率100％。</w:t>
      </w:r>
    </w:p>
    <w:p>
      <w:pPr>
        <w:pStyle w:val="9"/>
        <w:spacing w:line="600" w:lineRule="exact"/>
        <w:rPr>
          <w:rFonts w:hint="default" w:ascii="仿宋" w:hAnsi="仿宋" w:eastAsia="仿宋" w:cs="楷体_GB2312"/>
          <w:color w:val="auto"/>
          <w:kern w:val="2"/>
          <w:sz w:val="32"/>
          <w:szCs w:val="24"/>
          <w:lang w:val="en-US" w:eastAsia="zh-CN"/>
        </w:rPr>
      </w:pPr>
      <w:r>
        <w:rPr>
          <w:rFonts w:hint="eastAsia" w:ascii="仿宋" w:hAnsi="仿宋" w:eastAsia="仿宋" w:cs="楷体_GB2312"/>
          <w:b/>
          <w:bCs/>
          <w:color w:val="auto"/>
          <w:kern w:val="2"/>
          <w:sz w:val="32"/>
          <w:szCs w:val="24"/>
        </w:rPr>
        <w:t>（</w:t>
      </w:r>
      <w:r>
        <w:rPr>
          <w:rFonts w:hint="eastAsia" w:ascii="仿宋" w:hAnsi="仿宋" w:eastAsia="仿宋" w:cs="楷体_GB2312"/>
          <w:b/>
          <w:bCs/>
          <w:color w:val="auto"/>
          <w:kern w:val="2"/>
          <w:sz w:val="32"/>
          <w:szCs w:val="24"/>
          <w:lang w:val="en-US" w:eastAsia="zh-CN"/>
        </w:rPr>
        <w:t>4</w:t>
      </w:r>
      <w:r>
        <w:rPr>
          <w:rFonts w:hint="eastAsia" w:ascii="仿宋" w:hAnsi="仿宋" w:eastAsia="仿宋" w:cs="楷体_GB2312"/>
          <w:b/>
          <w:bCs/>
          <w:color w:val="auto"/>
          <w:kern w:val="2"/>
          <w:sz w:val="32"/>
          <w:szCs w:val="24"/>
        </w:rPr>
        <w:t>）花垣县：</w:t>
      </w:r>
      <w:r>
        <w:rPr>
          <w:rFonts w:hint="eastAsia" w:ascii="仿宋" w:hAnsi="仿宋" w:eastAsia="仿宋" w:cs="楷体_GB2312"/>
          <w:b w:val="0"/>
          <w:bCs w:val="0"/>
          <w:color w:val="auto"/>
          <w:kern w:val="2"/>
          <w:sz w:val="32"/>
          <w:szCs w:val="24"/>
          <w:lang w:val="en-US" w:eastAsia="zh-CN"/>
        </w:rPr>
        <w:t>1）</w:t>
      </w:r>
      <w:r>
        <w:rPr>
          <w:rFonts w:hint="eastAsia" w:ascii="仿宋" w:hAnsi="仿宋" w:eastAsia="仿宋" w:cs="楷体_GB2312"/>
          <w:b w:val="0"/>
          <w:bCs w:val="0"/>
          <w:color w:val="auto"/>
          <w:kern w:val="2"/>
          <w:sz w:val="32"/>
          <w:szCs w:val="24"/>
        </w:rPr>
        <w:t>2021年基本养老服务省级补贴</w:t>
      </w:r>
      <w:r>
        <w:rPr>
          <w:rFonts w:hint="eastAsia" w:ascii="仿宋" w:hAnsi="仿宋" w:eastAsia="仿宋" w:cs="楷体_GB2312"/>
          <w:b w:val="0"/>
          <w:bCs w:val="0"/>
          <w:color w:val="auto"/>
          <w:kern w:val="2"/>
          <w:sz w:val="32"/>
          <w:szCs w:val="24"/>
          <w:lang w:val="en-US" w:eastAsia="zh-CN"/>
        </w:rPr>
        <w:t>19.40</w:t>
      </w:r>
      <w:r>
        <w:rPr>
          <w:rFonts w:hint="eastAsia" w:ascii="仿宋" w:hAnsi="仿宋" w:eastAsia="仿宋" w:cs="楷体_GB2312"/>
          <w:b w:val="0"/>
          <w:bCs w:val="0"/>
          <w:color w:val="auto"/>
          <w:kern w:val="2"/>
          <w:sz w:val="32"/>
          <w:szCs w:val="24"/>
        </w:rPr>
        <w:t>万元，用于</w:t>
      </w:r>
      <w:r>
        <w:rPr>
          <w:rFonts w:hint="eastAsia" w:ascii="仿宋" w:hAnsi="仿宋" w:eastAsia="仿宋" w:cs="楷体_GB2312"/>
          <w:b w:val="0"/>
          <w:bCs w:val="0"/>
          <w:color w:val="auto"/>
          <w:kern w:val="2"/>
          <w:sz w:val="32"/>
          <w:szCs w:val="24"/>
          <w:lang w:val="en-US" w:eastAsia="zh-CN"/>
        </w:rPr>
        <w:t>该县</w:t>
      </w:r>
      <w:r>
        <w:rPr>
          <w:rFonts w:hint="eastAsia" w:ascii="仿宋" w:hAnsi="仿宋" w:eastAsia="仿宋" w:cs="楷体_GB2312"/>
          <w:b w:val="0"/>
          <w:bCs w:val="0"/>
          <w:color w:val="auto"/>
          <w:kern w:val="2"/>
          <w:sz w:val="32"/>
          <w:szCs w:val="24"/>
        </w:rPr>
        <w:t>县60岁以上老人按月人均20元发放基本养老服务补贴，已足额发放到位，资金已支付</w:t>
      </w:r>
      <w:r>
        <w:rPr>
          <w:rFonts w:hint="eastAsia" w:ascii="仿宋" w:hAnsi="仿宋" w:eastAsia="仿宋" w:cs="楷体_GB2312"/>
          <w:b w:val="0"/>
          <w:bCs w:val="0"/>
          <w:color w:val="auto"/>
          <w:kern w:val="2"/>
          <w:sz w:val="32"/>
          <w:szCs w:val="24"/>
          <w:lang w:val="en-US" w:eastAsia="zh-CN"/>
        </w:rPr>
        <w:t>19.40</w:t>
      </w:r>
      <w:r>
        <w:rPr>
          <w:rFonts w:hint="eastAsia" w:ascii="仿宋" w:hAnsi="仿宋" w:eastAsia="仿宋" w:cs="楷体_GB2312"/>
          <w:b w:val="0"/>
          <w:bCs w:val="0"/>
          <w:color w:val="auto"/>
          <w:kern w:val="2"/>
          <w:sz w:val="32"/>
          <w:szCs w:val="24"/>
        </w:rPr>
        <w:t>万元，资金使用率</w:t>
      </w:r>
      <w:r>
        <w:rPr>
          <w:rFonts w:hint="eastAsia" w:ascii="仿宋" w:hAnsi="仿宋" w:eastAsia="仿宋" w:cs="楷体_GB2312"/>
          <w:b w:val="0"/>
          <w:bCs w:val="0"/>
          <w:color w:val="auto"/>
          <w:kern w:val="2"/>
          <w:sz w:val="32"/>
          <w:szCs w:val="24"/>
          <w:lang w:val="en-US" w:eastAsia="zh-CN"/>
        </w:rPr>
        <w:t>100</w:t>
      </w:r>
      <w:r>
        <w:rPr>
          <w:rFonts w:hint="eastAsia" w:ascii="仿宋" w:hAnsi="仿宋" w:eastAsia="仿宋" w:cs="楷体_GB2312"/>
          <w:b w:val="0"/>
          <w:bCs w:val="0"/>
          <w:color w:val="auto"/>
          <w:kern w:val="2"/>
          <w:sz w:val="32"/>
          <w:szCs w:val="24"/>
        </w:rPr>
        <w:t>%。2）2021年省级百岁老人长寿保健资金共发放5.</w:t>
      </w:r>
      <w:r>
        <w:rPr>
          <w:rFonts w:hint="eastAsia" w:ascii="仿宋" w:hAnsi="仿宋" w:eastAsia="仿宋" w:cs="楷体_GB2312"/>
          <w:b w:val="0"/>
          <w:bCs w:val="0"/>
          <w:color w:val="auto"/>
          <w:kern w:val="2"/>
          <w:sz w:val="32"/>
          <w:szCs w:val="24"/>
          <w:lang w:val="en-US" w:eastAsia="zh-CN"/>
        </w:rPr>
        <w:t>8</w:t>
      </w:r>
      <w:r>
        <w:rPr>
          <w:rFonts w:hint="eastAsia" w:ascii="仿宋" w:hAnsi="仿宋" w:eastAsia="仿宋" w:cs="楷体_GB2312"/>
          <w:b w:val="0"/>
          <w:bCs w:val="0"/>
          <w:color w:val="auto"/>
          <w:kern w:val="2"/>
          <w:sz w:val="32"/>
          <w:szCs w:val="24"/>
        </w:rPr>
        <w:t>万元，百岁老人生活补助人数</w:t>
      </w:r>
      <w:r>
        <w:rPr>
          <w:rFonts w:hint="eastAsia" w:ascii="仿宋" w:hAnsi="仿宋" w:eastAsia="仿宋" w:cs="楷体_GB2312"/>
          <w:b w:val="0"/>
          <w:bCs w:val="0"/>
          <w:color w:val="auto"/>
          <w:kern w:val="2"/>
          <w:sz w:val="32"/>
          <w:szCs w:val="24"/>
          <w:lang w:val="en-US" w:eastAsia="zh-CN"/>
        </w:rPr>
        <w:t>达33人，</w:t>
      </w:r>
      <w:r>
        <w:rPr>
          <w:rFonts w:hint="eastAsia" w:ascii="仿宋" w:hAnsi="仿宋" w:eastAsia="仿宋" w:cs="楷体_GB2312"/>
          <w:b w:val="0"/>
          <w:bCs w:val="0"/>
          <w:color w:val="auto"/>
          <w:kern w:val="2"/>
          <w:sz w:val="32"/>
          <w:szCs w:val="24"/>
        </w:rPr>
        <w:t>项目资金使用率100％。</w:t>
      </w:r>
    </w:p>
    <w:p>
      <w:pPr>
        <w:pStyle w:val="9"/>
        <w:spacing w:line="600" w:lineRule="exact"/>
        <w:rPr>
          <w:rFonts w:hint="eastAsia" w:ascii="仿宋" w:hAnsi="仿宋" w:eastAsia="仿宋" w:cs="楷体_GB2312"/>
          <w:color w:val="FF0000"/>
          <w:kern w:val="2"/>
          <w:sz w:val="32"/>
          <w:szCs w:val="24"/>
        </w:rPr>
      </w:pPr>
      <w:r>
        <w:rPr>
          <w:rFonts w:hint="eastAsia" w:ascii="仿宋" w:hAnsi="仿宋" w:eastAsia="仿宋" w:cs="楷体_GB2312"/>
          <w:b/>
          <w:bCs/>
          <w:color w:val="auto"/>
          <w:kern w:val="2"/>
          <w:sz w:val="32"/>
          <w:szCs w:val="24"/>
        </w:rPr>
        <w:t>（</w:t>
      </w:r>
      <w:r>
        <w:rPr>
          <w:rFonts w:hint="eastAsia" w:ascii="仿宋" w:hAnsi="仿宋" w:eastAsia="仿宋" w:cs="楷体_GB2312"/>
          <w:b/>
          <w:bCs/>
          <w:color w:val="auto"/>
          <w:kern w:val="2"/>
          <w:sz w:val="32"/>
          <w:szCs w:val="24"/>
          <w:lang w:val="en-US" w:eastAsia="zh-CN"/>
        </w:rPr>
        <w:t>5</w:t>
      </w:r>
      <w:r>
        <w:rPr>
          <w:rFonts w:hint="eastAsia" w:ascii="仿宋" w:hAnsi="仿宋" w:eastAsia="仿宋" w:cs="楷体_GB2312"/>
          <w:b/>
          <w:bCs/>
          <w:color w:val="auto"/>
          <w:kern w:val="2"/>
          <w:sz w:val="32"/>
          <w:szCs w:val="24"/>
        </w:rPr>
        <w:t>）保靖县：</w:t>
      </w:r>
      <w:r>
        <w:rPr>
          <w:rFonts w:hint="eastAsia" w:ascii="仿宋" w:hAnsi="仿宋" w:eastAsia="仿宋" w:cs="楷体_GB2312"/>
          <w:color w:val="auto"/>
          <w:kern w:val="2"/>
          <w:sz w:val="32"/>
          <w:szCs w:val="24"/>
        </w:rPr>
        <w:t>1）基本养老服务补贴</w:t>
      </w:r>
      <w:r>
        <w:rPr>
          <w:rFonts w:hint="eastAsia" w:ascii="仿宋" w:hAnsi="仿宋" w:eastAsia="仿宋" w:cs="楷体_GB2312"/>
          <w:color w:val="auto"/>
          <w:kern w:val="2"/>
          <w:sz w:val="32"/>
          <w:szCs w:val="24"/>
          <w:lang w:val="en-US" w:eastAsia="zh-CN"/>
        </w:rPr>
        <w:t>20.20</w:t>
      </w:r>
      <w:r>
        <w:rPr>
          <w:rFonts w:hint="eastAsia" w:ascii="仿宋" w:hAnsi="仿宋" w:eastAsia="仿宋" w:cs="楷体_GB2312"/>
          <w:color w:val="auto"/>
          <w:kern w:val="2"/>
          <w:sz w:val="32"/>
          <w:szCs w:val="24"/>
        </w:rPr>
        <w:t>万元已经到位，已拨付18.3</w:t>
      </w:r>
      <w:r>
        <w:rPr>
          <w:rFonts w:hint="eastAsia" w:ascii="仿宋" w:hAnsi="仿宋" w:eastAsia="仿宋" w:cs="楷体_GB2312"/>
          <w:color w:val="auto"/>
          <w:kern w:val="2"/>
          <w:sz w:val="32"/>
          <w:szCs w:val="24"/>
          <w:lang w:val="en-US" w:eastAsia="zh-CN"/>
        </w:rPr>
        <w:t>9</w:t>
      </w:r>
      <w:r>
        <w:rPr>
          <w:rFonts w:hint="eastAsia" w:ascii="仿宋" w:hAnsi="仿宋" w:eastAsia="仿宋" w:cs="楷体_GB2312"/>
          <w:color w:val="auto"/>
          <w:kern w:val="2"/>
          <w:sz w:val="32"/>
          <w:szCs w:val="24"/>
        </w:rPr>
        <w:t>万元</w:t>
      </w:r>
      <w:r>
        <w:rPr>
          <w:rFonts w:hint="eastAsia" w:ascii="仿宋" w:hAnsi="仿宋" w:eastAsia="仿宋" w:cs="楷体_GB2312"/>
          <w:color w:val="auto"/>
          <w:kern w:val="2"/>
          <w:sz w:val="32"/>
          <w:szCs w:val="24"/>
          <w:lang w:eastAsia="zh-CN"/>
        </w:rPr>
        <w:t>。</w:t>
      </w:r>
      <w:r>
        <w:rPr>
          <w:rFonts w:hint="eastAsia" w:ascii="仿宋" w:hAnsi="仿宋" w:eastAsia="仿宋" w:cs="楷体_GB2312"/>
          <w:color w:val="auto"/>
          <w:kern w:val="2"/>
          <w:sz w:val="32"/>
          <w:szCs w:val="24"/>
          <w:lang w:val="en-US" w:eastAsia="zh-CN"/>
        </w:rPr>
        <w:t>该</w:t>
      </w:r>
      <w:r>
        <w:rPr>
          <w:rFonts w:hint="eastAsia" w:ascii="仿宋" w:hAnsi="仿宋" w:eastAsia="仿宋" w:cs="楷体_GB2312"/>
          <w:color w:val="auto"/>
          <w:kern w:val="2"/>
          <w:sz w:val="32"/>
          <w:szCs w:val="24"/>
        </w:rPr>
        <w:t>补贴</w:t>
      </w:r>
      <w:r>
        <w:rPr>
          <w:rFonts w:hint="eastAsia" w:ascii="仿宋" w:hAnsi="仿宋" w:eastAsia="仿宋" w:cs="楷体_GB2312"/>
          <w:color w:val="auto"/>
          <w:kern w:val="2"/>
          <w:sz w:val="32"/>
          <w:szCs w:val="24"/>
          <w:lang w:val="en-US" w:eastAsia="zh-CN"/>
        </w:rPr>
        <w:t>主要</w:t>
      </w:r>
      <w:r>
        <w:rPr>
          <w:rFonts w:hint="eastAsia" w:ascii="仿宋" w:hAnsi="仿宋" w:eastAsia="仿宋" w:cs="楷体_GB2312"/>
          <w:color w:val="auto"/>
          <w:kern w:val="2"/>
          <w:sz w:val="32"/>
          <w:szCs w:val="24"/>
        </w:rPr>
        <w:t>用于符合家庭经济困难、生活难以自理的失能半失能、已享受城乡低保的80-89周岁老年人，补贴实行一卡通发放，按照每人每月20元标准执行。</w:t>
      </w:r>
      <w:r>
        <w:rPr>
          <w:rFonts w:hint="eastAsia" w:ascii="仿宋" w:hAnsi="仿宋" w:eastAsia="仿宋" w:cs="楷体_GB2312"/>
          <w:color w:val="auto"/>
          <w:kern w:val="2"/>
          <w:sz w:val="32"/>
          <w:szCs w:val="24"/>
          <w:lang w:val="en-US" w:eastAsia="zh-CN"/>
        </w:rPr>
        <w:t>2021年发放基本养老服务补贴共9266人次，发放资金共计18.398万元。</w:t>
      </w:r>
      <w:r>
        <w:rPr>
          <w:rFonts w:hint="eastAsia" w:ascii="仿宋" w:hAnsi="仿宋" w:eastAsia="仿宋" w:cs="楷体_GB2312"/>
          <w:color w:val="auto"/>
          <w:kern w:val="2"/>
          <w:sz w:val="32"/>
          <w:szCs w:val="24"/>
        </w:rPr>
        <w:t>2）根据（州财社指[2020]69号），上级下达百岁老人长寿保健补助资金2.8万元，主要用于</w:t>
      </w:r>
      <w:r>
        <w:rPr>
          <w:rFonts w:hint="eastAsia" w:ascii="仿宋" w:hAnsi="仿宋" w:eastAsia="仿宋" w:cs="楷体_GB2312"/>
          <w:color w:val="auto"/>
          <w:kern w:val="2"/>
          <w:sz w:val="32"/>
          <w:szCs w:val="24"/>
          <w:lang w:val="en-US" w:eastAsia="zh-CN"/>
        </w:rPr>
        <w:t>该</w:t>
      </w:r>
      <w:r>
        <w:rPr>
          <w:rFonts w:hint="eastAsia" w:ascii="仿宋" w:hAnsi="仿宋" w:eastAsia="仿宋" w:cs="楷体_GB2312"/>
          <w:color w:val="auto"/>
          <w:kern w:val="2"/>
          <w:sz w:val="32"/>
          <w:szCs w:val="24"/>
        </w:rPr>
        <w:t>县19名百岁老人生活补助。全年共发放6.12万元</w:t>
      </w:r>
      <w:r>
        <w:rPr>
          <w:rFonts w:hint="eastAsia" w:ascii="仿宋" w:hAnsi="仿宋" w:eastAsia="仿宋" w:cs="楷体_GB2312"/>
          <w:color w:val="auto"/>
          <w:kern w:val="2"/>
          <w:sz w:val="32"/>
          <w:szCs w:val="24"/>
          <w:lang w:eastAsia="zh-CN"/>
        </w:rPr>
        <w:t>（</w:t>
      </w:r>
      <w:r>
        <w:rPr>
          <w:rFonts w:hint="eastAsia" w:ascii="仿宋" w:hAnsi="仿宋" w:eastAsia="仿宋" w:cs="楷体_GB2312"/>
          <w:color w:val="auto"/>
          <w:kern w:val="2"/>
          <w:sz w:val="32"/>
          <w:szCs w:val="24"/>
          <w:lang w:val="en-US" w:eastAsia="zh-CN"/>
        </w:rPr>
        <w:t>含省级补助资金2.8万元</w:t>
      </w:r>
      <w:r>
        <w:rPr>
          <w:rFonts w:hint="eastAsia" w:ascii="仿宋" w:hAnsi="仿宋" w:eastAsia="仿宋" w:cs="楷体_GB2312"/>
          <w:color w:val="auto"/>
          <w:kern w:val="2"/>
          <w:sz w:val="32"/>
          <w:szCs w:val="24"/>
          <w:lang w:eastAsia="zh-CN"/>
        </w:rPr>
        <w:t>）</w:t>
      </w:r>
      <w:r>
        <w:rPr>
          <w:rFonts w:hint="eastAsia" w:ascii="仿宋" w:hAnsi="仿宋" w:eastAsia="仿宋" w:cs="楷体_GB2312"/>
          <w:color w:val="auto"/>
          <w:kern w:val="2"/>
          <w:sz w:val="32"/>
          <w:szCs w:val="24"/>
        </w:rPr>
        <w:t>,按每人每月400元的标准通过一卡通方式发放。</w:t>
      </w:r>
    </w:p>
    <w:p>
      <w:pPr>
        <w:pStyle w:val="9"/>
        <w:spacing w:line="600" w:lineRule="exact"/>
        <w:rPr>
          <w:rFonts w:hint="default" w:ascii="仿宋" w:hAnsi="仿宋" w:eastAsia="仿宋" w:cs="楷体_GB2312"/>
          <w:color w:val="auto"/>
          <w:kern w:val="2"/>
          <w:sz w:val="32"/>
          <w:szCs w:val="24"/>
          <w:lang w:val="en-US" w:eastAsia="zh-CN"/>
        </w:rPr>
      </w:pPr>
      <w:r>
        <w:rPr>
          <w:rFonts w:hint="eastAsia" w:ascii="仿宋" w:hAnsi="仿宋" w:eastAsia="仿宋" w:cs="楷体_GB2312"/>
          <w:b/>
          <w:bCs/>
          <w:color w:val="auto"/>
          <w:kern w:val="2"/>
          <w:sz w:val="32"/>
          <w:szCs w:val="24"/>
        </w:rPr>
        <w:t>（</w:t>
      </w:r>
      <w:r>
        <w:rPr>
          <w:rFonts w:hint="eastAsia" w:ascii="仿宋" w:hAnsi="仿宋" w:eastAsia="仿宋" w:cs="楷体_GB2312"/>
          <w:b/>
          <w:bCs/>
          <w:color w:val="auto"/>
          <w:kern w:val="2"/>
          <w:sz w:val="32"/>
          <w:szCs w:val="24"/>
          <w:lang w:val="en-US" w:eastAsia="zh-CN"/>
        </w:rPr>
        <w:t>6</w:t>
      </w:r>
      <w:r>
        <w:rPr>
          <w:rFonts w:hint="eastAsia" w:ascii="仿宋" w:hAnsi="仿宋" w:eastAsia="仿宋" w:cs="楷体_GB2312"/>
          <w:b/>
          <w:bCs/>
          <w:color w:val="auto"/>
          <w:kern w:val="2"/>
          <w:sz w:val="32"/>
          <w:szCs w:val="24"/>
        </w:rPr>
        <w:t>）古丈县：</w:t>
      </w:r>
      <w:r>
        <w:rPr>
          <w:rFonts w:hint="eastAsia" w:ascii="仿宋" w:hAnsi="仿宋" w:eastAsia="仿宋" w:cs="楷体_GB2312"/>
          <w:b w:val="0"/>
          <w:bCs w:val="0"/>
          <w:color w:val="auto"/>
          <w:kern w:val="2"/>
          <w:sz w:val="32"/>
          <w:szCs w:val="24"/>
          <w:lang w:val="en-US" w:eastAsia="zh-CN"/>
        </w:rPr>
        <w:t>1</w:t>
      </w:r>
      <w:r>
        <w:rPr>
          <w:rFonts w:hint="eastAsia" w:ascii="仿宋" w:hAnsi="仿宋" w:eastAsia="仿宋" w:cs="楷体_GB2312"/>
          <w:b w:val="0"/>
          <w:bCs w:val="0"/>
          <w:color w:val="auto"/>
          <w:kern w:val="2"/>
          <w:sz w:val="32"/>
          <w:szCs w:val="24"/>
          <w:lang w:eastAsia="zh-CN"/>
        </w:rPr>
        <w:t>）</w:t>
      </w:r>
      <w:r>
        <w:rPr>
          <w:rFonts w:hint="eastAsia" w:ascii="仿宋" w:hAnsi="仿宋" w:eastAsia="仿宋" w:cs="楷体_GB2312"/>
          <w:b w:val="0"/>
          <w:bCs w:val="0"/>
          <w:color w:val="auto"/>
          <w:kern w:val="2"/>
          <w:sz w:val="32"/>
          <w:szCs w:val="24"/>
          <w:lang w:val="en-US" w:eastAsia="zh-CN"/>
        </w:rPr>
        <w:t>2</w:t>
      </w:r>
      <w:r>
        <w:rPr>
          <w:rFonts w:hint="eastAsia" w:ascii="仿宋" w:hAnsi="仿宋" w:eastAsia="仿宋" w:cs="楷体_GB2312"/>
          <w:color w:val="auto"/>
          <w:kern w:val="2"/>
          <w:sz w:val="32"/>
          <w:szCs w:val="24"/>
        </w:rPr>
        <w:t>02</w:t>
      </w:r>
      <w:r>
        <w:rPr>
          <w:rFonts w:hint="eastAsia" w:ascii="仿宋" w:hAnsi="仿宋" w:eastAsia="仿宋" w:cs="楷体_GB2312"/>
          <w:color w:val="auto"/>
          <w:kern w:val="2"/>
          <w:sz w:val="32"/>
          <w:szCs w:val="24"/>
          <w:lang w:val="en-US" w:eastAsia="zh-CN"/>
        </w:rPr>
        <w:t>1</w:t>
      </w:r>
      <w:r>
        <w:rPr>
          <w:rFonts w:hint="eastAsia" w:ascii="仿宋" w:hAnsi="仿宋" w:eastAsia="仿宋" w:cs="楷体_GB2312"/>
          <w:color w:val="auto"/>
          <w:kern w:val="2"/>
          <w:sz w:val="32"/>
          <w:szCs w:val="24"/>
        </w:rPr>
        <w:t>年基本养老服务省级补贴</w:t>
      </w:r>
      <w:r>
        <w:rPr>
          <w:rFonts w:hint="eastAsia" w:ascii="仿宋" w:hAnsi="仿宋" w:eastAsia="仿宋" w:cs="楷体_GB2312"/>
          <w:color w:val="auto"/>
          <w:kern w:val="2"/>
          <w:sz w:val="32"/>
          <w:szCs w:val="24"/>
          <w:lang w:val="en-US" w:eastAsia="zh-CN"/>
        </w:rPr>
        <w:t>10.60</w:t>
      </w:r>
      <w:r>
        <w:rPr>
          <w:rFonts w:hint="eastAsia" w:ascii="仿宋" w:hAnsi="仿宋" w:eastAsia="仿宋" w:cs="楷体_GB2312"/>
          <w:color w:val="auto"/>
          <w:kern w:val="2"/>
          <w:sz w:val="32"/>
          <w:szCs w:val="24"/>
        </w:rPr>
        <w:t>万元</w:t>
      </w:r>
      <w:r>
        <w:rPr>
          <w:rFonts w:hint="eastAsia" w:ascii="仿宋" w:hAnsi="仿宋" w:eastAsia="仿宋" w:cs="楷体_GB2312"/>
          <w:b w:val="0"/>
          <w:bCs w:val="0"/>
          <w:color w:val="auto"/>
          <w:kern w:val="2"/>
          <w:sz w:val="32"/>
          <w:szCs w:val="24"/>
          <w:lang w:eastAsia="zh-CN"/>
        </w:rPr>
        <w:t>。</w:t>
      </w:r>
      <w:r>
        <w:rPr>
          <w:rFonts w:hint="eastAsia" w:ascii="仿宋" w:hAnsi="仿宋" w:eastAsia="仿宋" w:cs="楷体_GB2312"/>
          <w:b w:val="0"/>
          <w:bCs w:val="0"/>
          <w:color w:val="auto"/>
          <w:kern w:val="2"/>
          <w:sz w:val="32"/>
          <w:szCs w:val="24"/>
          <w:lang w:val="en-US" w:eastAsia="zh-CN"/>
        </w:rPr>
        <w:t>县内老人基本养老补贴发放已经完成，但目前该县正</w:t>
      </w:r>
      <w:r>
        <w:rPr>
          <w:rFonts w:hint="eastAsia" w:ascii="仿宋" w:hAnsi="仿宋" w:eastAsia="仿宋" w:cs="楷体_GB2312"/>
          <w:color w:val="auto"/>
          <w:kern w:val="2"/>
          <w:sz w:val="32"/>
          <w:szCs w:val="24"/>
        </w:rPr>
        <w:t>通过政府购买服务形式开展相关居家养老服务</w:t>
      </w:r>
      <w:r>
        <w:rPr>
          <w:rFonts w:hint="eastAsia" w:ascii="仿宋" w:hAnsi="仿宋" w:eastAsia="仿宋" w:cs="楷体_GB2312"/>
          <w:color w:val="auto"/>
          <w:kern w:val="2"/>
          <w:sz w:val="32"/>
          <w:szCs w:val="24"/>
          <w:lang w:eastAsia="zh-CN"/>
        </w:rPr>
        <w:t>。</w:t>
      </w:r>
      <w:r>
        <w:rPr>
          <w:rFonts w:hint="eastAsia" w:ascii="仿宋" w:hAnsi="仿宋" w:eastAsia="仿宋" w:cs="楷体_GB2312"/>
          <w:color w:val="auto"/>
          <w:kern w:val="2"/>
          <w:sz w:val="32"/>
          <w:szCs w:val="24"/>
          <w:lang w:val="en-US" w:eastAsia="zh-CN"/>
        </w:rPr>
        <w:t>该</w:t>
      </w:r>
      <w:r>
        <w:rPr>
          <w:rFonts w:hint="eastAsia" w:ascii="仿宋" w:hAnsi="仿宋" w:eastAsia="仿宋" w:cs="楷体_GB2312"/>
          <w:color w:val="auto"/>
          <w:kern w:val="2"/>
          <w:sz w:val="32"/>
          <w:szCs w:val="24"/>
        </w:rPr>
        <w:t>合同于2022年3月签订，服务对象属地范围包括古丈县7各乡镇的村、社区。承接方根据</w:t>
      </w:r>
      <w:r>
        <w:rPr>
          <w:rFonts w:hint="eastAsia" w:ascii="仿宋" w:hAnsi="仿宋" w:eastAsia="仿宋" w:cs="楷体_GB2312"/>
          <w:color w:val="auto"/>
          <w:kern w:val="2"/>
          <w:sz w:val="32"/>
          <w:szCs w:val="24"/>
          <w:lang w:val="en-US" w:eastAsia="zh-CN"/>
        </w:rPr>
        <w:t>古丈县民政局</w:t>
      </w:r>
      <w:r>
        <w:rPr>
          <w:rFonts w:hint="eastAsia" w:ascii="仿宋" w:hAnsi="仿宋" w:eastAsia="仿宋" w:cs="楷体_GB2312"/>
          <w:color w:val="auto"/>
          <w:kern w:val="2"/>
          <w:sz w:val="32"/>
          <w:szCs w:val="24"/>
        </w:rPr>
        <w:t>提供的名单</w:t>
      </w:r>
      <w:r>
        <w:rPr>
          <w:rFonts w:hint="eastAsia" w:ascii="仿宋" w:hAnsi="仿宋" w:eastAsia="仿宋" w:cs="楷体_GB2312"/>
          <w:color w:val="auto"/>
          <w:kern w:val="2"/>
          <w:sz w:val="32"/>
          <w:szCs w:val="24"/>
          <w:lang w:eastAsia="zh-CN"/>
        </w:rPr>
        <w:t>，</w:t>
      </w:r>
      <w:r>
        <w:rPr>
          <w:rFonts w:hint="eastAsia" w:ascii="仿宋" w:hAnsi="仿宋" w:eastAsia="仿宋" w:cs="楷体_GB2312"/>
          <w:color w:val="auto"/>
          <w:kern w:val="2"/>
          <w:sz w:val="32"/>
          <w:szCs w:val="24"/>
        </w:rPr>
        <w:t>核实对象信息</w:t>
      </w:r>
      <w:r>
        <w:rPr>
          <w:rFonts w:hint="eastAsia" w:ascii="仿宋" w:hAnsi="仿宋" w:eastAsia="仿宋" w:cs="楷体_GB2312"/>
          <w:color w:val="auto"/>
          <w:kern w:val="2"/>
          <w:sz w:val="32"/>
          <w:szCs w:val="24"/>
          <w:lang w:val="en-US" w:eastAsia="zh-CN"/>
        </w:rPr>
        <w:t>并</w:t>
      </w:r>
      <w:r>
        <w:rPr>
          <w:rFonts w:hint="eastAsia" w:ascii="仿宋" w:hAnsi="仿宋" w:eastAsia="仿宋" w:cs="楷体_GB2312"/>
          <w:color w:val="auto"/>
          <w:kern w:val="2"/>
          <w:sz w:val="32"/>
          <w:szCs w:val="24"/>
        </w:rPr>
        <w:t>建立养老上门服务对象数据库，建好后负责日常运营，主要业务包括为需求服务的老年人提供助洁、洗涤、精神慰藉和主动关怀等各种优质抵偿的上门服务，服务次数每个对象两个月1次，单次上门服务时长不低于1小时，按年360元/人标准执行。目前项目正在实施，正在报账，资金暂未拨付。2）2021年省级百岁老人长寿保健资金共发放</w:t>
      </w:r>
      <w:r>
        <w:rPr>
          <w:rFonts w:hint="eastAsia" w:ascii="仿宋" w:hAnsi="仿宋" w:eastAsia="仿宋" w:cs="楷体_GB2312"/>
          <w:color w:val="auto"/>
          <w:kern w:val="2"/>
          <w:sz w:val="32"/>
          <w:szCs w:val="24"/>
          <w:lang w:val="en-US" w:eastAsia="zh-CN"/>
        </w:rPr>
        <w:t>1.6</w:t>
      </w:r>
      <w:r>
        <w:rPr>
          <w:rFonts w:hint="eastAsia" w:ascii="仿宋" w:hAnsi="仿宋" w:eastAsia="仿宋" w:cs="楷体_GB2312"/>
          <w:color w:val="auto"/>
          <w:kern w:val="2"/>
          <w:sz w:val="32"/>
          <w:szCs w:val="24"/>
        </w:rPr>
        <w:t>万元，百岁老人生活补助人数达</w:t>
      </w:r>
      <w:r>
        <w:rPr>
          <w:rFonts w:hint="eastAsia" w:ascii="仿宋" w:hAnsi="仿宋" w:eastAsia="仿宋" w:cs="楷体_GB2312"/>
          <w:color w:val="auto"/>
          <w:kern w:val="2"/>
          <w:sz w:val="32"/>
          <w:szCs w:val="24"/>
          <w:lang w:val="en-US" w:eastAsia="zh-CN"/>
        </w:rPr>
        <w:t>7</w:t>
      </w:r>
      <w:r>
        <w:rPr>
          <w:rFonts w:hint="eastAsia" w:ascii="仿宋" w:hAnsi="仿宋" w:eastAsia="仿宋" w:cs="楷体_GB2312"/>
          <w:color w:val="auto"/>
          <w:kern w:val="2"/>
          <w:sz w:val="32"/>
          <w:szCs w:val="24"/>
        </w:rPr>
        <w:t>人，项目资金使用率100％。</w:t>
      </w:r>
    </w:p>
    <w:p>
      <w:pPr>
        <w:pStyle w:val="9"/>
        <w:spacing w:line="600" w:lineRule="exact"/>
        <w:rPr>
          <w:rFonts w:hint="eastAsia" w:ascii="仿宋" w:hAnsi="仿宋" w:eastAsia="仿宋" w:cs="楷体_GB2312"/>
          <w:color w:val="auto"/>
          <w:kern w:val="2"/>
          <w:sz w:val="32"/>
          <w:szCs w:val="24"/>
          <w:lang w:val="en-US" w:eastAsia="zh-CN"/>
        </w:rPr>
      </w:pPr>
      <w:r>
        <w:rPr>
          <w:rFonts w:hint="eastAsia" w:ascii="仿宋" w:hAnsi="仿宋" w:eastAsia="仿宋" w:cs="楷体_GB2312"/>
          <w:b/>
          <w:bCs/>
          <w:color w:val="auto"/>
          <w:kern w:val="2"/>
          <w:sz w:val="32"/>
          <w:szCs w:val="24"/>
        </w:rPr>
        <w:t>（7）永顺县：</w:t>
      </w:r>
      <w:r>
        <w:rPr>
          <w:rFonts w:hint="eastAsia" w:ascii="仿宋" w:hAnsi="仿宋" w:eastAsia="仿宋" w:cs="楷体_GB2312"/>
          <w:color w:val="auto"/>
          <w:kern w:val="2"/>
          <w:sz w:val="32"/>
          <w:szCs w:val="24"/>
          <w:lang w:val="en-US" w:eastAsia="zh-CN"/>
        </w:rPr>
        <w:t>1）</w:t>
      </w:r>
      <w:r>
        <w:rPr>
          <w:rFonts w:hint="eastAsia" w:ascii="仿宋" w:hAnsi="仿宋" w:eastAsia="仿宋" w:cs="楷体_GB2312"/>
          <w:color w:val="auto"/>
          <w:kern w:val="2"/>
          <w:sz w:val="32"/>
          <w:szCs w:val="24"/>
        </w:rPr>
        <w:t>基本养老服务补贴省级补助资金32.6万元，已用于分散特困人员及困难的高龄、失能等老人基本养老服务补贴发放。2021年</w:t>
      </w:r>
      <w:r>
        <w:rPr>
          <w:rFonts w:hint="eastAsia" w:ascii="仿宋" w:hAnsi="仿宋" w:eastAsia="仿宋" w:cs="楷体_GB2312"/>
          <w:color w:val="auto"/>
          <w:kern w:val="2"/>
          <w:sz w:val="32"/>
          <w:szCs w:val="24"/>
          <w:lang w:val="en-US" w:eastAsia="zh-CN"/>
        </w:rPr>
        <w:t>该县</w:t>
      </w:r>
      <w:r>
        <w:rPr>
          <w:rFonts w:hint="eastAsia" w:ascii="仿宋" w:hAnsi="仿宋" w:eastAsia="仿宋" w:cs="楷体_GB2312"/>
          <w:color w:val="auto"/>
          <w:kern w:val="2"/>
          <w:sz w:val="32"/>
          <w:szCs w:val="24"/>
        </w:rPr>
        <w:t>共支基本养老服务补贴1264人次30.336万元。</w:t>
      </w:r>
      <w:r>
        <w:rPr>
          <w:rFonts w:hint="eastAsia" w:ascii="仿宋" w:hAnsi="仿宋" w:eastAsia="仿宋" w:cs="楷体_GB2312"/>
          <w:color w:val="auto"/>
          <w:kern w:val="2"/>
          <w:sz w:val="32"/>
          <w:szCs w:val="24"/>
          <w:lang w:val="en-US" w:eastAsia="zh-CN"/>
        </w:rPr>
        <w:t>2）百岁老人长寿保健津贴省级补助资金6.7万用于百岁老人生活补助发放。2021年该县共计32名百岁老人领取生活补助，共按每人每月400元的标准一卡通发放生活补助17.28万元（其中省级补助6.7万元）。</w:t>
      </w:r>
    </w:p>
    <w:p>
      <w:pPr>
        <w:pStyle w:val="9"/>
        <w:spacing w:line="600" w:lineRule="exact"/>
        <w:rPr>
          <w:rFonts w:hint="eastAsia" w:ascii="仿宋" w:hAnsi="仿宋" w:eastAsia="仿宋" w:cs="楷体_GB2312"/>
          <w:color w:val="auto"/>
          <w:kern w:val="2"/>
          <w:sz w:val="32"/>
          <w:szCs w:val="24"/>
          <w:lang w:val="en-US" w:eastAsia="zh-CN"/>
        </w:rPr>
      </w:pPr>
      <w:r>
        <w:rPr>
          <w:rFonts w:hint="eastAsia" w:ascii="仿宋" w:hAnsi="仿宋" w:eastAsia="仿宋" w:cs="楷体_GB2312"/>
          <w:b/>
          <w:bCs/>
          <w:color w:val="auto"/>
          <w:kern w:val="2"/>
          <w:sz w:val="32"/>
          <w:szCs w:val="24"/>
        </w:rPr>
        <w:t>（8）龙山县：</w:t>
      </w:r>
      <w:r>
        <w:rPr>
          <w:rFonts w:hint="eastAsia" w:ascii="仿宋" w:hAnsi="仿宋" w:eastAsia="仿宋" w:cs="楷体_GB2312"/>
          <w:b w:val="0"/>
          <w:bCs w:val="0"/>
          <w:color w:val="auto"/>
          <w:kern w:val="2"/>
          <w:sz w:val="32"/>
          <w:szCs w:val="24"/>
          <w:lang w:val="en-US" w:eastAsia="zh-CN"/>
        </w:rPr>
        <w:t>1）</w:t>
      </w:r>
      <w:r>
        <w:rPr>
          <w:rFonts w:hint="eastAsia" w:ascii="仿宋" w:hAnsi="仿宋" w:eastAsia="仿宋" w:cs="楷体_GB2312"/>
          <w:color w:val="auto"/>
          <w:kern w:val="2"/>
          <w:sz w:val="32"/>
          <w:szCs w:val="24"/>
        </w:rPr>
        <w:t>基本养老服务补贴补助资金25.6万元，用于为</w:t>
      </w:r>
      <w:r>
        <w:rPr>
          <w:rFonts w:hint="eastAsia" w:ascii="仿宋" w:hAnsi="仿宋" w:eastAsia="仿宋" w:cs="楷体_GB2312"/>
          <w:color w:val="auto"/>
          <w:kern w:val="2"/>
          <w:sz w:val="32"/>
          <w:szCs w:val="24"/>
          <w:lang w:val="en-US" w:eastAsia="zh-CN"/>
        </w:rPr>
        <w:t>该</w:t>
      </w:r>
      <w:r>
        <w:rPr>
          <w:rFonts w:hint="eastAsia" w:ascii="仿宋" w:hAnsi="仿宋" w:eastAsia="仿宋" w:cs="楷体_GB2312"/>
          <w:color w:val="auto"/>
          <w:kern w:val="2"/>
          <w:sz w:val="32"/>
          <w:szCs w:val="24"/>
        </w:rPr>
        <w:t>县基本养老服务补贴对象购买服务。</w:t>
      </w:r>
      <w:r>
        <w:rPr>
          <w:rFonts w:hint="eastAsia" w:ascii="仿宋" w:hAnsi="仿宋" w:eastAsia="仿宋" w:cs="楷体_GB2312"/>
          <w:color w:val="auto"/>
          <w:kern w:val="2"/>
          <w:sz w:val="32"/>
          <w:szCs w:val="24"/>
          <w:lang w:val="en-US" w:eastAsia="zh-CN"/>
        </w:rPr>
        <w:t>龙山县民政</w:t>
      </w:r>
      <w:r>
        <w:rPr>
          <w:rFonts w:hint="eastAsia" w:ascii="仿宋" w:hAnsi="仿宋" w:eastAsia="仿宋" w:cs="楷体_GB2312"/>
          <w:color w:val="auto"/>
          <w:kern w:val="2"/>
          <w:sz w:val="32"/>
          <w:szCs w:val="24"/>
        </w:rPr>
        <w:t>局于2022年4月与龙山县明星社会服务中心签订了《龙山县政府购买基本养老服务合同》，目前龙山县明星社会服务中心已按照合同约定对全县851名失能、半失能老人提供上门服务，待合同期满验收合格后，</w:t>
      </w:r>
      <w:r>
        <w:rPr>
          <w:rFonts w:hint="eastAsia" w:ascii="仿宋" w:hAnsi="仿宋" w:eastAsia="仿宋" w:cs="楷体_GB2312"/>
          <w:color w:val="auto"/>
          <w:kern w:val="2"/>
          <w:sz w:val="32"/>
          <w:szCs w:val="24"/>
          <w:lang w:val="en-US" w:eastAsia="zh-CN"/>
        </w:rPr>
        <w:t>再</w:t>
      </w:r>
      <w:r>
        <w:rPr>
          <w:rFonts w:hint="eastAsia" w:ascii="仿宋" w:hAnsi="仿宋" w:eastAsia="仿宋" w:cs="楷体_GB2312"/>
          <w:color w:val="auto"/>
          <w:kern w:val="2"/>
          <w:sz w:val="32"/>
          <w:szCs w:val="24"/>
        </w:rPr>
        <w:t>将项目资金及时拨付至龙山县明星社会服务中心。</w:t>
      </w:r>
      <w:r>
        <w:rPr>
          <w:rFonts w:hint="eastAsia" w:ascii="仿宋" w:hAnsi="仿宋" w:eastAsia="仿宋" w:cs="楷体_GB2312"/>
          <w:color w:val="auto"/>
          <w:kern w:val="2"/>
          <w:sz w:val="32"/>
          <w:szCs w:val="24"/>
          <w:lang w:val="en-US" w:eastAsia="zh-CN"/>
        </w:rPr>
        <w:t>2）该县百岁老人长寿保健津贴5.1万元，主要用于为该县26名百岁老人发放长寿保健金，2021年全年共发放百岁老人长寿保健金12.08万元（其中省级资金5.10万元、州级配套资金6.98万元）。</w:t>
      </w:r>
    </w:p>
    <w:p>
      <w:pPr>
        <w:pStyle w:val="9"/>
        <w:spacing w:line="600" w:lineRule="exact"/>
        <w:rPr>
          <w:rFonts w:hint="default" w:ascii="仿宋" w:hAnsi="仿宋" w:eastAsia="仿宋" w:cs="楷体_GB2312"/>
          <w:color w:val="auto"/>
          <w:kern w:val="2"/>
          <w:sz w:val="32"/>
          <w:szCs w:val="24"/>
          <w:lang w:val="en-US" w:eastAsia="zh-CN"/>
        </w:rPr>
      </w:pPr>
      <w:r>
        <w:rPr>
          <w:rFonts w:hint="eastAsia" w:ascii="仿宋" w:hAnsi="仿宋" w:eastAsia="仿宋" w:cs="楷体_GB2312"/>
          <w:b/>
          <w:bCs/>
          <w:color w:val="auto"/>
          <w:sz w:val="32"/>
          <w:lang w:eastAsia="zh-CN"/>
        </w:rPr>
        <w:t>（</w:t>
      </w:r>
      <w:r>
        <w:rPr>
          <w:rFonts w:hint="eastAsia" w:ascii="仿宋" w:hAnsi="仿宋" w:eastAsia="仿宋" w:cs="楷体_GB2312"/>
          <w:b/>
          <w:bCs/>
          <w:color w:val="auto"/>
          <w:sz w:val="32"/>
          <w:lang w:val="en-US" w:eastAsia="zh-CN"/>
        </w:rPr>
        <w:t>9）湘西州：</w:t>
      </w:r>
      <w:r>
        <w:rPr>
          <w:rFonts w:hint="eastAsia" w:ascii="仿宋" w:hAnsi="仿宋" w:eastAsia="仿宋" w:cs="楷体_GB2312"/>
          <w:color w:val="auto"/>
          <w:kern w:val="2"/>
          <w:sz w:val="32"/>
          <w:szCs w:val="24"/>
          <w:lang w:val="en-US" w:eastAsia="zh-CN"/>
        </w:rPr>
        <w:t>湘西州民政规范化建设资金15万元已拨付到位，主要用于我局规范化建设支出，包括平安民政建设、档案整理“五化”民政创新管理等，该资金已全部使用，项目资金使用率100％。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 w:hAnsi="仿宋" w:eastAsia="仿宋" w:cs="楷体_GB2312"/>
          <w:b/>
          <w:bCs/>
          <w:sz w:val="32"/>
        </w:rPr>
      </w:pPr>
      <w:r>
        <w:rPr>
          <w:rFonts w:hint="eastAsia" w:ascii="仿宋" w:hAnsi="仿宋" w:eastAsia="仿宋" w:cs="楷体_GB2312"/>
          <w:b/>
          <w:bCs/>
          <w:sz w:val="32"/>
        </w:rPr>
        <w:t>2、</w:t>
      </w:r>
      <w:r>
        <w:rPr>
          <w:rFonts w:hint="default" w:ascii="Times New Roman" w:hAnsi="Times New Roman" w:eastAsia="楷体_GB2312" w:cs="Times New Roman"/>
          <w:b/>
          <w:bCs/>
          <w:color w:val="auto"/>
          <w:sz w:val="32"/>
          <w:szCs w:val="32"/>
          <w:shd w:val="clear" w:color="auto" w:fill="auto"/>
          <w:lang w:val="en-US" w:eastAsia="zh-CN"/>
        </w:rPr>
        <w:t>项目资金管理情况</w:t>
      </w:r>
    </w:p>
    <w:p>
      <w:pPr>
        <w:spacing w:line="600" w:lineRule="exact"/>
        <w:ind w:firstLine="645"/>
        <w:rPr>
          <w:rFonts w:ascii="仿宋" w:hAnsi="仿宋" w:eastAsia="仿宋" w:cs="楷体_GB2312"/>
          <w:sz w:val="32"/>
        </w:rPr>
      </w:pPr>
      <w:r>
        <w:rPr>
          <w:rFonts w:hint="eastAsia" w:ascii="仿宋" w:hAnsi="仿宋" w:eastAsia="仿宋" w:cs="楷体_GB2312"/>
          <w:sz w:val="32"/>
          <w:lang w:val="en-US" w:eastAsia="zh-CN"/>
        </w:rPr>
        <w:t>我州专项</w:t>
      </w:r>
      <w:r>
        <w:rPr>
          <w:rFonts w:hint="default" w:ascii="仿宋" w:hAnsi="仿宋" w:eastAsia="仿宋" w:cs="楷体_GB2312"/>
          <w:sz w:val="32"/>
          <w:lang w:val="en-US" w:eastAsia="zh-CN"/>
        </w:rPr>
        <w:t>资金管理规范</w:t>
      </w:r>
      <w:r>
        <w:rPr>
          <w:rFonts w:hint="eastAsia" w:ascii="仿宋" w:hAnsi="仿宋" w:eastAsia="仿宋" w:cs="楷体_GB2312"/>
          <w:sz w:val="32"/>
          <w:lang w:val="en-US" w:eastAsia="zh-CN"/>
        </w:rPr>
        <w:t>，</w:t>
      </w:r>
      <w:r>
        <w:rPr>
          <w:rFonts w:hint="default" w:ascii="Times New Roman" w:hAnsi="Times New Roman" w:eastAsia="仿宋_GB2312" w:cs="Times New Roman"/>
          <w:b w:val="0"/>
          <w:bCs w:val="0"/>
          <w:color w:val="auto"/>
          <w:sz w:val="32"/>
          <w:szCs w:val="32"/>
          <w:shd w:val="clear" w:color="auto" w:fill="auto"/>
          <w:lang w:eastAsia="zh-CN"/>
        </w:rPr>
        <w:t>实施程序到位</w:t>
      </w:r>
      <w:r>
        <w:rPr>
          <w:rFonts w:hint="eastAsia" w:ascii="Times New Roman" w:hAnsi="Times New Roman" w:eastAsia="仿宋_GB2312" w:cs="Times New Roman"/>
          <w:b w:val="0"/>
          <w:bCs w:val="0"/>
          <w:color w:val="auto"/>
          <w:sz w:val="32"/>
          <w:szCs w:val="32"/>
          <w:shd w:val="clear" w:color="auto" w:fill="auto"/>
          <w:lang w:eastAsia="zh-CN"/>
        </w:rPr>
        <w:t>，</w:t>
      </w:r>
      <w:r>
        <w:rPr>
          <w:rFonts w:hint="default" w:ascii="仿宋" w:hAnsi="仿宋" w:eastAsia="仿宋" w:cs="楷体_GB2312"/>
          <w:sz w:val="32"/>
          <w:lang w:val="en-US" w:eastAsia="zh-CN"/>
        </w:rPr>
        <w:t>使用合法合规</w:t>
      </w:r>
      <w:r>
        <w:rPr>
          <w:rFonts w:hint="eastAsia" w:ascii="仿宋" w:hAnsi="仿宋" w:eastAsia="仿宋" w:cs="楷体_GB2312"/>
          <w:sz w:val="32"/>
          <w:lang w:val="en-US" w:eastAsia="zh-CN"/>
        </w:rPr>
        <w:t>。一是我州</w:t>
      </w:r>
      <w:r>
        <w:rPr>
          <w:rFonts w:hint="default" w:ascii="仿宋" w:hAnsi="仿宋" w:eastAsia="仿宋" w:cs="楷体_GB2312"/>
          <w:sz w:val="32"/>
          <w:lang w:val="en-US" w:eastAsia="zh-CN"/>
        </w:rPr>
        <w:t>项目资金</w:t>
      </w:r>
      <w:r>
        <w:rPr>
          <w:rFonts w:hint="eastAsia" w:ascii="仿宋" w:hAnsi="仿宋" w:eastAsia="仿宋" w:cs="楷体_GB2312"/>
          <w:sz w:val="32"/>
          <w:lang w:val="en-US" w:eastAsia="zh-CN"/>
        </w:rPr>
        <w:t>坚</w:t>
      </w:r>
      <w:r>
        <w:rPr>
          <w:rFonts w:ascii="仿宋" w:hAnsi="仿宋" w:eastAsia="仿宋" w:cs="楷体_GB2312"/>
          <w:sz w:val="32"/>
        </w:rPr>
        <w:t>持厉行节约、量入为出、收支平衡的原则</w:t>
      </w:r>
      <w:r>
        <w:rPr>
          <w:rFonts w:hint="eastAsia" w:ascii="仿宋" w:hAnsi="仿宋" w:eastAsia="仿宋" w:cs="楷体_GB2312"/>
          <w:sz w:val="32"/>
          <w:lang w:eastAsia="zh-CN"/>
        </w:rPr>
        <w:t>，</w:t>
      </w:r>
      <w:r>
        <w:rPr>
          <w:rFonts w:ascii="仿宋" w:hAnsi="仿宋" w:eastAsia="仿宋" w:cs="楷体_GB2312"/>
          <w:sz w:val="32"/>
        </w:rPr>
        <w:t>加强管理，合理开支；二是坚持专款专用、规范管理、注重效益的原则</w:t>
      </w:r>
      <w:r>
        <w:rPr>
          <w:rFonts w:hint="eastAsia" w:ascii="仿宋" w:hAnsi="仿宋" w:eastAsia="仿宋" w:cs="楷体_GB2312"/>
          <w:sz w:val="32"/>
        </w:rPr>
        <w:t>进行</w:t>
      </w:r>
      <w:r>
        <w:rPr>
          <w:rFonts w:ascii="仿宋" w:hAnsi="仿宋" w:eastAsia="仿宋" w:cs="楷体_GB2312"/>
          <w:sz w:val="32"/>
        </w:rPr>
        <w:t>管理</w:t>
      </w:r>
      <w:r>
        <w:rPr>
          <w:rFonts w:hint="eastAsia" w:ascii="仿宋" w:hAnsi="仿宋" w:eastAsia="仿宋" w:cs="楷体_GB2312"/>
          <w:sz w:val="32"/>
        </w:rPr>
        <w:t>和</w:t>
      </w:r>
      <w:r>
        <w:rPr>
          <w:rFonts w:ascii="仿宋" w:hAnsi="仿宋" w:eastAsia="仿宋" w:cs="楷体_GB2312"/>
          <w:sz w:val="32"/>
        </w:rPr>
        <w:t>使用。</w:t>
      </w:r>
      <w:r>
        <w:rPr>
          <w:rFonts w:hint="eastAsia" w:ascii="仿宋" w:hAnsi="仿宋" w:eastAsia="仿宋" w:cs="楷体_GB2312"/>
          <w:sz w:val="32"/>
        </w:rPr>
        <w:t>我州民政系统各专项资金项目的实施，</w:t>
      </w:r>
      <w:r>
        <w:rPr>
          <w:rFonts w:hint="eastAsia" w:ascii="仿宋" w:hAnsi="仿宋" w:eastAsia="仿宋" w:cs="楷体_GB2312"/>
          <w:sz w:val="32"/>
          <w:lang w:val="en-US" w:eastAsia="zh-CN"/>
        </w:rPr>
        <w:t>有州、</w:t>
      </w:r>
      <w:r>
        <w:rPr>
          <w:rFonts w:hint="eastAsia" w:ascii="仿宋" w:hAnsi="仿宋" w:eastAsia="仿宋" w:cs="楷体_GB2312"/>
          <w:sz w:val="32"/>
        </w:rPr>
        <w:t>县相关</w:t>
      </w:r>
      <w:r>
        <w:rPr>
          <w:rFonts w:hint="eastAsia" w:ascii="仿宋" w:hAnsi="仿宋" w:eastAsia="仿宋" w:cs="楷体_GB2312"/>
          <w:sz w:val="32"/>
          <w:lang w:val="en-US" w:eastAsia="zh-CN"/>
        </w:rPr>
        <w:t>职能</w:t>
      </w:r>
      <w:r>
        <w:rPr>
          <w:rFonts w:hint="eastAsia" w:ascii="仿宋" w:hAnsi="仿宋" w:eastAsia="仿宋" w:cs="楷体_GB2312"/>
          <w:sz w:val="32"/>
        </w:rPr>
        <w:t>部门的批复，项目资金有专项管理办法，并实行领导分级负责制，严格按照制度执行，接受</w:t>
      </w:r>
      <w:r>
        <w:rPr>
          <w:rFonts w:hint="eastAsia" w:ascii="仿宋" w:hAnsi="仿宋" w:eastAsia="仿宋" w:cs="楷体_GB2312"/>
          <w:sz w:val="32"/>
          <w:lang w:val="en-US" w:eastAsia="zh-CN"/>
        </w:rPr>
        <w:t>各级财政、</w:t>
      </w:r>
      <w:r>
        <w:rPr>
          <w:rFonts w:hint="eastAsia" w:ascii="仿宋" w:hAnsi="仿宋" w:eastAsia="仿宋" w:cs="楷体_GB2312"/>
          <w:sz w:val="32"/>
        </w:rPr>
        <w:t>审计部门的</w:t>
      </w:r>
      <w:r>
        <w:rPr>
          <w:rFonts w:hint="eastAsia" w:ascii="仿宋" w:hAnsi="仿宋" w:eastAsia="仿宋" w:cs="楷体_GB2312"/>
          <w:sz w:val="32"/>
          <w:lang w:val="en-US" w:eastAsia="zh-CN"/>
        </w:rPr>
        <w:t>监督</w:t>
      </w:r>
      <w:r>
        <w:rPr>
          <w:rFonts w:hint="eastAsia" w:ascii="仿宋" w:hAnsi="仿宋" w:eastAsia="仿宋" w:cs="楷体_GB2312"/>
          <w:sz w:val="32"/>
        </w:rPr>
        <w:t>检查，未发现问题</w:t>
      </w:r>
      <w:r>
        <w:rPr>
          <w:rFonts w:hint="eastAsia" w:ascii="仿宋" w:hAnsi="仿宋" w:eastAsia="仿宋" w:cs="楷体_GB2312"/>
          <w:sz w:val="32"/>
          <w:lang w:eastAsia="zh-CN"/>
        </w:rPr>
        <w:t>；</w:t>
      </w:r>
      <w:r>
        <w:rPr>
          <w:rFonts w:hint="eastAsia" w:ascii="仿宋" w:hAnsi="仿宋" w:eastAsia="仿宋" w:cs="楷体_GB2312"/>
          <w:sz w:val="32"/>
          <w:lang w:val="en-US" w:eastAsia="zh-CN"/>
        </w:rPr>
        <w:t>三是各</w:t>
      </w:r>
      <w:r>
        <w:rPr>
          <w:rFonts w:hint="eastAsia" w:ascii="仿宋" w:hAnsi="仿宋" w:eastAsia="仿宋" w:cs="楷体_GB2312"/>
          <w:sz w:val="32"/>
        </w:rPr>
        <w:t>专项资金严格按照程序审批发放，确保资金安全、高效使用。</w:t>
      </w:r>
    </w:p>
    <w:p>
      <w:pPr>
        <w:adjustRightInd w:val="0"/>
        <w:snapToGrid w:val="0"/>
        <w:spacing w:line="580" w:lineRule="exact"/>
        <w:rPr>
          <w:rFonts w:hint="default" w:ascii="仿宋" w:hAnsi="仿宋" w:eastAsia="仿宋"/>
          <w:b/>
          <w:bCs/>
          <w:sz w:val="32"/>
          <w:szCs w:val="32"/>
          <w:lang w:val="en-US" w:eastAsia="zh-CN"/>
        </w:rPr>
      </w:pPr>
      <w:r>
        <w:rPr>
          <w:rFonts w:hint="default" w:ascii="仿宋" w:hAnsi="仿宋" w:eastAsia="仿宋"/>
          <w:b/>
          <w:bCs/>
          <w:sz w:val="32"/>
          <w:szCs w:val="32"/>
          <w:lang w:val="en-US" w:eastAsia="zh-CN"/>
        </w:rPr>
        <w:t>二、项目资金使用及管理情况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仿宋" w:hAnsi="仿宋" w:eastAsia="仿宋" w:cs="楷体_GB2312"/>
          <w:b/>
          <w:bCs/>
          <w:sz w:val="32"/>
          <w:lang w:eastAsia="zh-CN"/>
        </w:rPr>
      </w:pPr>
      <w:r>
        <w:rPr>
          <w:rFonts w:hint="default" w:ascii="仿宋" w:hAnsi="仿宋" w:eastAsia="仿宋" w:cs="楷体_GB2312"/>
          <w:b/>
          <w:bCs/>
          <w:sz w:val="32"/>
          <w:lang w:eastAsia="zh-CN"/>
        </w:rPr>
        <w:t>（</w:t>
      </w:r>
      <w:r>
        <w:rPr>
          <w:rFonts w:hint="eastAsia" w:ascii="仿宋" w:hAnsi="仿宋" w:eastAsia="仿宋" w:cs="楷体_GB2312"/>
          <w:b/>
          <w:bCs/>
          <w:sz w:val="32"/>
          <w:lang w:eastAsia="zh-CN"/>
        </w:rPr>
        <w:t>一</w:t>
      </w:r>
      <w:r>
        <w:rPr>
          <w:rFonts w:hint="default" w:ascii="仿宋" w:hAnsi="仿宋" w:eastAsia="仿宋" w:cs="楷体_GB2312"/>
          <w:b/>
          <w:bCs/>
          <w:sz w:val="32"/>
          <w:lang w:eastAsia="zh-CN"/>
        </w:rPr>
        <w:t>）绩效</w:t>
      </w:r>
      <w:r>
        <w:rPr>
          <w:rFonts w:hint="eastAsia" w:ascii="仿宋" w:hAnsi="仿宋" w:eastAsia="仿宋" w:cs="楷体_GB2312"/>
          <w:b/>
          <w:bCs/>
          <w:sz w:val="32"/>
          <w:lang w:eastAsia="zh-CN"/>
        </w:rPr>
        <w:t>评价目的</w:t>
      </w:r>
    </w:p>
    <w:p>
      <w:pPr>
        <w:adjustRightInd w:val="0"/>
        <w:snapToGrid w:val="0"/>
        <w:spacing w:line="600" w:lineRule="exact"/>
        <w:ind w:firstLine="640" w:firstLineChars="200"/>
        <w:rPr>
          <w:rFonts w:hint="eastAsia"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本次绩效评价目的是为了</w:t>
      </w:r>
      <w:r>
        <w:rPr>
          <w:rFonts w:hint="eastAsia" w:ascii="仿宋" w:hAnsi="仿宋" w:eastAsia="仿宋"/>
          <w:color w:val="auto"/>
          <w:sz w:val="32"/>
          <w:szCs w:val="32"/>
          <w:shd w:val="clear" w:color="auto" w:fill="FFFFFF"/>
          <w:lang w:val="en-US" w:eastAsia="zh-CN"/>
        </w:rPr>
        <w:t>掌握和分析</w:t>
      </w:r>
      <w:r>
        <w:rPr>
          <w:rFonts w:hint="eastAsia" w:ascii="仿宋" w:hAnsi="仿宋" w:eastAsia="仿宋"/>
          <w:color w:val="auto"/>
          <w:sz w:val="32"/>
          <w:szCs w:val="32"/>
          <w:shd w:val="clear" w:color="auto" w:fill="FFFFFF"/>
          <w:lang w:eastAsia="zh-CN"/>
        </w:rPr>
        <w:t>202</w:t>
      </w:r>
      <w:r>
        <w:rPr>
          <w:rFonts w:hint="eastAsia" w:ascii="仿宋" w:hAnsi="仿宋" w:eastAsia="仿宋"/>
          <w:color w:val="auto"/>
          <w:sz w:val="32"/>
          <w:szCs w:val="32"/>
          <w:shd w:val="clear" w:color="auto" w:fill="FFFFFF"/>
          <w:lang w:val="en-US" w:eastAsia="zh-CN"/>
        </w:rPr>
        <w:t>1</w:t>
      </w:r>
      <w:r>
        <w:rPr>
          <w:rFonts w:hint="eastAsia" w:ascii="仿宋" w:hAnsi="仿宋" w:eastAsia="仿宋"/>
          <w:color w:val="auto"/>
          <w:sz w:val="32"/>
          <w:szCs w:val="32"/>
          <w:shd w:val="clear" w:color="auto" w:fill="FFFFFF"/>
        </w:rPr>
        <w:t>年度民政</w:t>
      </w:r>
      <w:r>
        <w:rPr>
          <w:rFonts w:hint="eastAsia" w:ascii="仿宋" w:hAnsi="仿宋" w:eastAsia="仿宋"/>
          <w:color w:val="auto"/>
          <w:sz w:val="32"/>
          <w:szCs w:val="32"/>
          <w:shd w:val="clear" w:color="auto" w:fill="FFFFFF"/>
          <w:lang w:val="en-US" w:eastAsia="zh-CN"/>
        </w:rPr>
        <w:t>事务</w:t>
      </w:r>
      <w:r>
        <w:rPr>
          <w:rFonts w:hint="eastAsia" w:ascii="仿宋" w:hAnsi="仿宋" w:eastAsia="仿宋"/>
          <w:color w:val="auto"/>
          <w:sz w:val="32"/>
          <w:szCs w:val="32"/>
          <w:shd w:val="clear" w:color="auto" w:fill="FFFFFF"/>
        </w:rPr>
        <w:t>专项资金</w:t>
      </w:r>
      <w:r>
        <w:rPr>
          <w:rFonts w:hint="eastAsia" w:ascii="仿宋" w:hAnsi="仿宋" w:eastAsia="仿宋"/>
          <w:color w:val="auto"/>
          <w:sz w:val="32"/>
          <w:szCs w:val="32"/>
          <w:shd w:val="clear" w:color="auto" w:fill="FFFFFF"/>
          <w:lang w:val="en-US" w:eastAsia="zh-CN"/>
        </w:rPr>
        <w:t>使用管理</w:t>
      </w:r>
      <w:r>
        <w:rPr>
          <w:rFonts w:hint="eastAsia" w:ascii="仿宋" w:hAnsi="仿宋" w:eastAsia="仿宋"/>
          <w:color w:val="auto"/>
          <w:sz w:val="32"/>
          <w:szCs w:val="32"/>
          <w:shd w:val="clear" w:color="auto" w:fill="FFFFFF"/>
        </w:rPr>
        <w:t>的绩效状况，为今后民政事务专项资金预算安排提供决策支持，进一步增强级</w:t>
      </w:r>
      <w:r>
        <w:rPr>
          <w:rFonts w:hint="eastAsia" w:ascii="仿宋" w:hAnsi="仿宋" w:eastAsia="仿宋"/>
          <w:color w:val="auto"/>
          <w:sz w:val="32"/>
          <w:szCs w:val="32"/>
          <w:shd w:val="clear" w:color="auto" w:fill="FFFFFF"/>
          <w:lang w:val="en-US" w:eastAsia="zh-CN"/>
        </w:rPr>
        <w:t>各级</w:t>
      </w:r>
      <w:r>
        <w:rPr>
          <w:rFonts w:hint="eastAsia" w:ascii="仿宋" w:hAnsi="仿宋" w:eastAsia="仿宋"/>
          <w:color w:val="auto"/>
          <w:sz w:val="32"/>
          <w:szCs w:val="32"/>
          <w:shd w:val="clear" w:color="auto" w:fill="FFFFFF"/>
        </w:rPr>
        <w:t>部门专项资金支出管理的责任，优化支出结构，保障各县市民政部门更好地履行职责，积累资金项目管理的经验，探索专项资金绩效评价的办法、</w:t>
      </w:r>
      <w:r>
        <w:rPr>
          <w:rFonts w:hint="eastAsia" w:ascii="仿宋" w:hAnsi="仿宋" w:eastAsia="仿宋"/>
          <w:color w:val="auto"/>
          <w:sz w:val="32"/>
          <w:szCs w:val="32"/>
          <w:shd w:val="clear" w:color="auto" w:fill="FFFFFF"/>
          <w:lang w:val="en-US" w:eastAsia="zh-CN"/>
        </w:rPr>
        <w:t>方式</w:t>
      </w:r>
      <w:r>
        <w:rPr>
          <w:rFonts w:hint="eastAsia" w:ascii="仿宋" w:hAnsi="仿宋" w:eastAsia="仿宋"/>
          <w:color w:val="auto"/>
          <w:sz w:val="32"/>
          <w:szCs w:val="32"/>
          <w:shd w:val="clear" w:color="auto" w:fill="FFFFFF"/>
        </w:rPr>
        <w:t>，逐步形成绩效评价的体系和机制，进一步提高专项资金使用管理效益，更好地维护民生、惩治腐败、防范风险，促进社会经济全面、健康发展。</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textAlignment w:val="auto"/>
        <w:rPr>
          <w:rFonts w:hint="default" w:ascii="仿宋" w:hAnsi="仿宋" w:eastAsia="仿宋" w:cs="楷体_GB2312"/>
          <w:b/>
          <w:bCs/>
          <w:sz w:val="32"/>
          <w:lang w:eastAsia="zh-CN"/>
        </w:rPr>
      </w:pPr>
      <w:r>
        <w:rPr>
          <w:rFonts w:hint="default" w:ascii="仿宋" w:hAnsi="仿宋" w:eastAsia="仿宋" w:cs="楷体_GB2312"/>
          <w:b/>
          <w:bCs/>
          <w:sz w:val="32"/>
          <w:lang w:eastAsia="zh-CN"/>
        </w:rPr>
        <w:t>项目组织实施</w:t>
      </w:r>
      <w:r>
        <w:rPr>
          <w:rFonts w:hint="eastAsia" w:ascii="仿宋" w:hAnsi="仿宋" w:eastAsia="仿宋" w:cs="楷体_GB2312"/>
          <w:b/>
          <w:bCs/>
          <w:sz w:val="32"/>
          <w:lang w:eastAsia="zh-CN"/>
        </w:rPr>
        <w:t>分析评价</w:t>
      </w:r>
      <w:r>
        <w:rPr>
          <w:rFonts w:hint="default" w:ascii="仿宋" w:hAnsi="仿宋" w:eastAsia="仿宋" w:cs="楷体_GB2312"/>
          <w:b/>
          <w:bCs/>
          <w:sz w:val="32"/>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default" w:ascii="仿宋" w:hAnsi="仿宋" w:eastAsia="仿宋" w:cs="楷体_GB2312"/>
          <w:b/>
          <w:bCs/>
          <w:sz w:val="32"/>
          <w:lang w:eastAsia="zh-CN"/>
        </w:rPr>
      </w:pPr>
      <w:r>
        <w:rPr>
          <w:rFonts w:hint="default" w:ascii="仿宋" w:hAnsi="仿宋" w:eastAsia="仿宋" w:cs="楷体_GB2312"/>
          <w:b/>
          <w:bCs/>
          <w:sz w:val="32"/>
          <w:lang w:eastAsia="zh-CN"/>
        </w:rPr>
        <w:t>1、项目绩效组织实施情况</w:t>
      </w:r>
    </w:p>
    <w:p>
      <w:pPr>
        <w:spacing w:line="600" w:lineRule="exact"/>
        <w:ind w:firstLine="640" w:firstLineChars="200"/>
        <w:jc w:val="both"/>
        <w:rPr>
          <w:rFonts w:ascii="仿宋" w:hAnsi="仿宋" w:eastAsia="仿宋" w:cs="楷体_GB2312"/>
          <w:color w:val="FF0000"/>
          <w:sz w:val="32"/>
        </w:rPr>
      </w:pPr>
      <w:r>
        <w:rPr>
          <w:rFonts w:hint="eastAsia" w:ascii="仿宋" w:hAnsi="仿宋" w:eastAsia="仿宋"/>
          <w:color w:val="auto"/>
          <w:sz w:val="32"/>
          <w:szCs w:val="32"/>
          <w:shd w:val="clear" w:color="auto" w:fill="FFFFFF"/>
          <w:lang w:val="en-US" w:eastAsia="zh-CN"/>
        </w:rPr>
        <w:t>依据</w:t>
      </w:r>
      <w:r>
        <w:rPr>
          <w:rFonts w:hint="eastAsia" w:ascii="仿宋" w:hAnsi="仿宋" w:eastAsia="仿宋"/>
          <w:color w:val="auto"/>
          <w:sz w:val="32"/>
          <w:szCs w:val="32"/>
          <w:shd w:val="clear" w:color="auto" w:fill="FFFFFF"/>
        </w:rPr>
        <w:t>《中华人民共和国预算法》</w:t>
      </w:r>
      <w:r>
        <w:rPr>
          <w:rFonts w:hint="eastAsia" w:ascii="仿宋" w:hAnsi="仿宋" w:eastAsia="仿宋"/>
          <w:color w:val="auto"/>
          <w:sz w:val="32"/>
          <w:szCs w:val="32"/>
          <w:shd w:val="clear" w:color="auto" w:fill="FFFFFF"/>
          <w:lang w:eastAsia="zh-CN"/>
        </w:rPr>
        <w:t>、</w:t>
      </w:r>
      <w:r>
        <w:rPr>
          <w:rFonts w:hint="eastAsia" w:ascii="仿宋" w:hAnsi="仿宋" w:eastAsia="仿宋"/>
          <w:color w:val="auto"/>
          <w:sz w:val="32"/>
          <w:szCs w:val="32"/>
          <w:shd w:val="clear" w:color="auto" w:fill="FFFFFF"/>
        </w:rPr>
        <w:t>《中共湖南省委办公厅 湖南省人民政府办公厅关于全面实施预算绩效管理的实施意见》（湘办发〔2019〕10号）</w:t>
      </w:r>
      <w:r>
        <w:rPr>
          <w:rFonts w:hint="eastAsia" w:ascii="仿宋" w:hAnsi="仿宋" w:eastAsia="仿宋"/>
          <w:color w:val="auto"/>
          <w:sz w:val="32"/>
          <w:szCs w:val="32"/>
          <w:shd w:val="clear" w:color="auto" w:fill="FFFFFF"/>
          <w:lang w:eastAsia="zh-CN"/>
        </w:rPr>
        <w:t>、《</w:t>
      </w:r>
      <w:r>
        <w:rPr>
          <w:rFonts w:hint="eastAsia" w:ascii="仿宋" w:hAnsi="仿宋" w:eastAsia="仿宋"/>
          <w:color w:val="auto"/>
          <w:sz w:val="32"/>
          <w:szCs w:val="32"/>
          <w:shd w:val="clear" w:color="auto" w:fill="FFFFFF"/>
          <w:lang w:val="en-US" w:eastAsia="zh-CN"/>
        </w:rPr>
        <w:t>湖南省财政厅关于开展2022年省级预算资金绩效评价工作的通知</w:t>
      </w:r>
      <w:r>
        <w:rPr>
          <w:rFonts w:hint="eastAsia" w:ascii="仿宋" w:hAnsi="仿宋" w:eastAsia="仿宋"/>
          <w:color w:val="auto"/>
          <w:sz w:val="32"/>
          <w:szCs w:val="32"/>
          <w:shd w:val="clear" w:color="auto" w:fill="FFFFFF"/>
          <w:lang w:eastAsia="zh-CN"/>
        </w:rPr>
        <w:t>》、</w:t>
      </w:r>
      <w:r>
        <w:rPr>
          <w:rFonts w:hint="eastAsia" w:ascii="仿宋" w:hAnsi="仿宋" w:eastAsia="仿宋"/>
          <w:color w:val="auto"/>
          <w:sz w:val="32"/>
          <w:szCs w:val="32"/>
          <w:shd w:val="clear" w:color="auto" w:fill="FFFFFF"/>
        </w:rPr>
        <w:t>《湖南省</w:t>
      </w:r>
      <w:r>
        <w:rPr>
          <w:rFonts w:hint="eastAsia" w:ascii="仿宋" w:hAnsi="仿宋" w:eastAsia="仿宋"/>
          <w:color w:val="auto"/>
          <w:sz w:val="32"/>
          <w:szCs w:val="32"/>
          <w:shd w:val="clear" w:color="auto" w:fill="FFFFFF"/>
          <w:lang w:val="en-US" w:eastAsia="zh-CN"/>
        </w:rPr>
        <w:t>财政</w:t>
      </w:r>
      <w:r>
        <w:rPr>
          <w:rFonts w:hint="eastAsia" w:ascii="仿宋" w:hAnsi="仿宋" w:eastAsia="仿宋"/>
          <w:color w:val="auto"/>
          <w:sz w:val="32"/>
          <w:szCs w:val="32"/>
          <w:shd w:val="clear" w:color="auto" w:fill="FFFFFF"/>
        </w:rPr>
        <w:t>厅关于开展</w:t>
      </w:r>
      <w:r>
        <w:rPr>
          <w:rFonts w:hint="eastAsia" w:ascii="仿宋" w:hAnsi="仿宋" w:eastAsia="仿宋"/>
          <w:color w:val="auto"/>
          <w:sz w:val="32"/>
          <w:szCs w:val="32"/>
          <w:shd w:val="clear" w:color="auto" w:fill="FFFFFF"/>
          <w:lang w:val="en-US" w:eastAsia="zh-CN"/>
        </w:rPr>
        <w:t>2019-2021年度民政事务专项资金绩效评价工作</w:t>
      </w:r>
      <w:r>
        <w:rPr>
          <w:rFonts w:hint="eastAsia" w:ascii="仿宋" w:hAnsi="仿宋" w:eastAsia="仿宋"/>
          <w:color w:val="auto"/>
          <w:sz w:val="32"/>
          <w:szCs w:val="32"/>
          <w:shd w:val="clear" w:color="auto" w:fill="FFFFFF"/>
        </w:rPr>
        <w:t>的通知》</w:t>
      </w:r>
      <w:r>
        <w:rPr>
          <w:rFonts w:hint="eastAsia" w:ascii="仿宋" w:hAnsi="仿宋" w:eastAsia="仿宋"/>
          <w:color w:val="auto"/>
          <w:sz w:val="32"/>
          <w:szCs w:val="32"/>
          <w:shd w:val="clear" w:color="auto" w:fill="FFFFFF"/>
          <w:lang w:val="en-US" w:eastAsia="zh-CN"/>
        </w:rPr>
        <w:t>等</w:t>
      </w:r>
      <w:r>
        <w:rPr>
          <w:rFonts w:hint="eastAsia" w:ascii="仿宋" w:hAnsi="仿宋" w:eastAsia="仿宋"/>
          <w:color w:val="auto"/>
          <w:sz w:val="32"/>
          <w:szCs w:val="32"/>
          <w:shd w:val="clear" w:color="auto" w:fill="FFFFFF"/>
        </w:rPr>
        <w:t>文件要求，</w:t>
      </w:r>
      <w:r>
        <w:rPr>
          <w:rFonts w:hint="eastAsia" w:ascii="仿宋" w:hAnsi="仿宋" w:eastAsia="仿宋"/>
          <w:color w:val="auto"/>
          <w:sz w:val="32"/>
          <w:szCs w:val="32"/>
          <w:shd w:val="clear" w:color="auto" w:fill="FFFFFF"/>
          <w:lang w:val="en-US" w:eastAsia="zh-CN"/>
        </w:rPr>
        <w:t>湘西州民政</w:t>
      </w:r>
      <w:r>
        <w:rPr>
          <w:rFonts w:hint="eastAsia" w:ascii="仿宋" w:hAnsi="仿宋" w:eastAsia="仿宋" w:cs="楷体_GB2312"/>
          <w:color w:val="auto"/>
          <w:sz w:val="32"/>
        </w:rPr>
        <w:t>局制定了专项资金支出绩效评价的工作方案，成立了绩效评价工作领导小组、绩效评价工作组，</w:t>
      </w:r>
      <w:r>
        <w:rPr>
          <w:rFonts w:hint="eastAsia" w:ascii="仿宋" w:hAnsi="仿宋" w:eastAsia="仿宋" w:cs="楷体_GB2312"/>
          <w:color w:val="FF0000"/>
          <w:sz w:val="32"/>
        </w:rPr>
        <w:t>202</w:t>
      </w:r>
      <w:r>
        <w:rPr>
          <w:rFonts w:hint="eastAsia" w:ascii="仿宋" w:hAnsi="仿宋" w:eastAsia="仿宋" w:cs="楷体_GB2312"/>
          <w:color w:val="FF0000"/>
          <w:sz w:val="32"/>
          <w:lang w:val="en-US" w:eastAsia="zh-CN"/>
        </w:rPr>
        <w:t>1</w:t>
      </w:r>
      <w:r>
        <w:rPr>
          <w:rFonts w:hint="eastAsia" w:ascii="仿宋" w:hAnsi="仿宋" w:eastAsia="仿宋" w:cs="楷体_GB2312"/>
          <w:color w:val="FF0000"/>
          <w:sz w:val="32"/>
        </w:rPr>
        <w:t>年</w:t>
      </w:r>
      <w:r>
        <w:rPr>
          <w:rFonts w:hint="eastAsia" w:ascii="仿宋" w:hAnsi="仿宋" w:eastAsia="仿宋" w:cs="楷体_GB2312"/>
          <w:color w:val="FF0000"/>
          <w:sz w:val="32"/>
          <w:lang w:val="en-US" w:eastAsia="zh-CN"/>
        </w:rPr>
        <w:t>5</w:t>
      </w:r>
      <w:r>
        <w:rPr>
          <w:rFonts w:hint="eastAsia" w:ascii="仿宋" w:hAnsi="仿宋" w:eastAsia="仿宋" w:cs="楷体_GB2312"/>
          <w:color w:val="FF0000"/>
          <w:sz w:val="32"/>
        </w:rPr>
        <w:t>月</w:t>
      </w:r>
      <w:r>
        <w:rPr>
          <w:rFonts w:hint="eastAsia" w:ascii="仿宋" w:hAnsi="仿宋" w:eastAsia="仿宋" w:cs="楷体_GB2312"/>
          <w:color w:val="FF0000"/>
          <w:sz w:val="32"/>
          <w:lang w:val="en-US" w:eastAsia="zh-CN"/>
        </w:rPr>
        <w:t>3</w:t>
      </w:r>
      <w:r>
        <w:rPr>
          <w:rFonts w:hint="default" w:ascii="仿宋" w:hAnsi="仿宋" w:eastAsia="仿宋" w:cs="楷体_GB2312"/>
          <w:color w:val="FF0000"/>
          <w:sz w:val="32"/>
          <w:lang w:val="en" w:eastAsia="zh-CN"/>
        </w:rPr>
        <w:t>1</w:t>
      </w:r>
      <w:bookmarkStart w:id="5" w:name="_GoBack"/>
      <w:bookmarkEnd w:id="5"/>
      <w:r>
        <w:rPr>
          <w:rFonts w:hint="eastAsia" w:ascii="仿宋" w:hAnsi="仿宋" w:eastAsia="仿宋" w:cs="楷体_GB2312"/>
          <w:color w:val="FF0000"/>
          <w:sz w:val="32"/>
        </w:rPr>
        <w:t>日召开了评价工作安排部署会，要求各县市于</w:t>
      </w:r>
      <w:r>
        <w:rPr>
          <w:rFonts w:hint="eastAsia" w:ascii="仿宋" w:hAnsi="仿宋" w:eastAsia="仿宋" w:cs="楷体_GB2312"/>
          <w:color w:val="FF0000"/>
          <w:sz w:val="32"/>
          <w:lang w:val="en-US" w:eastAsia="zh-CN"/>
        </w:rPr>
        <w:t>6</w:t>
      </w:r>
      <w:r>
        <w:rPr>
          <w:rFonts w:hint="eastAsia" w:ascii="仿宋" w:hAnsi="仿宋" w:eastAsia="仿宋" w:cs="楷体_GB2312"/>
          <w:color w:val="FF0000"/>
          <w:sz w:val="32"/>
        </w:rPr>
        <w:t>月</w:t>
      </w:r>
      <w:r>
        <w:rPr>
          <w:rFonts w:hint="eastAsia" w:ascii="仿宋" w:hAnsi="仿宋" w:eastAsia="仿宋" w:cs="楷体_GB2312"/>
          <w:color w:val="FF0000"/>
          <w:sz w:val="32"/>
          <w:lang w:val="en-US" w:eastAsia="zh-CN"/>
        </w:rPr>
        <w:t>5</w:t>
      </w:r>
      <w:r>
        <w:rPr>
          <w:rFonts w:hint="eastAsia" w:ascii="仿宋" w:hAnsi="仿宋" w:eastAsia="仿宋" w:cs="楷体_GB2312"/>
          <w:color w:val="FF0000"/>
          <w:sz w:val="32"/>
        </w:rPr>
        <w:t>日前完成专项自评工作，州局在</w:t>
      </w:r>
      <w:r>
        <w:rPr>
          <w:rFonts w:hint="eastAsia" w:ascii="仿宋" w:hAnsi="仿宋" w:eastAsia="仿宋" w:cs="楷体_GB2312"/>
          <w:color w:val="FF0000"/>
          <w:sz w:val="32"/>
          <w:lang w:val="en-US" w:eastAsia="zh-CN"/>
        </w:rPr>
        <w:t>6</w:t>
      </w:r>
      <w:r>
        <w:rPr>
          <w:rFonts w:hint="eastAsia" w:ascii="仿宋" w:hAnsi="仿宋" w:eastAsia="仿宋" w:cs="楷体_GB2312"/>
          <w:color w:val="FF0000"/>
          <w:sz w:val="32"/>
        </w:rPr>
        <w:t>月</w:t>
      </w:r>
      <w:r>
        <w:rPr>
          <w:rFonts w:hint="eastAsia" w:ascii="仿宋" w:hAnsi="仿宋" w:eastAsia="仿宋" w:cs="楷体_GB2312"/>
          <w:color w:val="FF0000"/>
          <w:sz w:val="32"/>
          <w:lang w:val="en-US" w:eastAsia="zh-CN"/>
        </w:rPr>
        <w:t>9</w:t>
      </w:r>
      <w:r>
        <w:rPr>
          <w:rFonts w:hint="eastAsia" w:ascii="仿宋" w:hAnsi="仿宋" w:eastAsia="仿宋" w:cs="楷体_GB2312"/>
          <w:color w:val="FF0000"/>
          <w:sz w:val="32"/>
        </w:rPr>
        <w:t>日前完成专项自评。绩效评价工作主要如下：</w:t>
      </w:r>
    </w:p>
    <w:p>
      <w:pPr>
        <w:adjustRightInd w:val="0"/>
        <w:snapToGrid w:val="0"/>
        <w:spacing w:line="580" w:lineRule="exact"/>
        <w:jc w:val="both"/>
        <w:rPr>
          <w:rFonts w:ascii="仿宋" w:hAnsi="仿宋" w:eastAsia="仿宋" w:cs="楷体_GB2312"/>
          <w:sz w:val="32"/>
        </w:rPr>
      </w:pPr>
      <w:r>
        <w:rPr>
          <w:rFonts w:hint="eastAsia" w:ascii="仿宋" w:hAnsi="仿宋" w:eastAsia="仿宋" w:cs="楷体_GB2312"/>
          <w:sz w:val="32"/>
        </w:rPr>
        <w:t>1.核实数据。对</w:t>
      </w:r>
      <w:r>
        <w:rPr>
          <w:rFonts w:hint="eastAsia" w:ascii="仿宋" w:hAnsi="仿宋" w:eastAsia="仿宋" w:cs="楷体_GB2312"/>
          <w:sz w:val="32"/>
          <w:lang w:eastAsia="zh-CN"/>
        </w:rPr>
        <w:t>202</w:t>
      </w:r>
      <w:r>
        <w:rPr>
          <w:rFonts w:hint="eastAsia" w:ascii="仿宋" w:hAnsi="仿宋" w:eastAsia="仿宋" w:cs="楷体_GB2312"/>
          <w:sz w:val="32"/>
          <w:lang w:val="en-US" w:eastAsia="zh-CN"/>
        </w:rPr>
        <w:t>1</w:t>
      </w:r>
      <w:r>
        <w:rPr>
          <w:rFonts w:hint="eastAsia" w:ascii="仿宋" w:hAnsi="仿宋" w:eastAsia="仿宋" w:cs="楷体_GB2312"/>
          <w:sz w:val="32"/>
        </w:rPr>
        <w:t>年度本州省级补助</w:t>
      </w:r>
      <w:r>
        <w:rPr>
          <w:rFonts w:hint="eastAsia" w:ascii="仿宋" w:hAnsi="仿宋" w:eastAsia="仿宋" w:cs="楷体_GB2312"/>
          <w:sz w:val="32"/>
          <w:lang w:val="en-US" w:eastAsia="zh-CN"/>
        </w:rPr>
        <w:t>资金</w:t>
      </w:r>
      <w:r>
        <w:rPr>
          <w:rFonts w:hint="eastAsia" w:ascii="仿宋" w:hAnsi="仿宋" w:eastAsia="仿宋" w:cs="楷体_GB2312"/>
          <w:sz w:val="32"/>
        </w:rPr>
        <w:t>支出数据的准确性、真实性进行核实进行比较分析。</w:t>
      </w:r>
    </w:p>
    <w:p>
      <w:pPr>
        <w:adjustRightInd w:val="0"/>
        <w:snapToGrid w:val="0"/>
        <w:spacing w:line="580" w:lineRule="exact"/>
        <w:jc w:val="both"/>
        <w:rPr>
          <w:rFonts w:ascii="仿宋" w:hAnsi="仿宋" w:eastAsia="仿宋" w:cs="楷体_GB2312"/>
          <w:sz w:val="32"/>
        </w:rPr>
      </w:pPr>
      <w:r>
        <w:rPr>
          <w:rFonts w:hint="eastAsia" w:ascii="仿宋" w:hAnsi="仿宋" w:eastAsia="仿宋" w:cs="楷体_GB2312"/>
          <w:sz w:val="32"/>
        </w:rPr>
        <w:t>2.查阅资料。查阅</w:t>
      </w:r>
      <w:r>
        <w:rPr>
          <w:rFonts w:hint="eastAsia" w:ascii="仿宋" w:hAnsi="仿宋" w:eastAsia="仿宋" w:cs="楷体_GB2312"/>
          <w:sz w:val="32"/>
          <w:lang w:eastAsia="zh-CN"/>
        </w:rPr>
        <w:t>202</w:t>
      </w:r>
      <w:r>
        <w:rPr>
          <w:rFonts w:hint="eastAsia" w:ascii="仿宋" w:hAnsi="仿宋" w:eastAsia="仿宋" w:cs="楷体_GB2312"/>
          <w:sz w:val="32"/>
          <w:lang w:val="en-US" w:eastAsia="zh-CN"/>
        </w:rPr>
        <w:t>1</w:t>
      </w:r>
      <w:r>
        <w:rPr>
          <w:rFonts w:hint="eastAsia" w:ascii="仿宋" w:hAnsi="仿宋" w:eastAsia="仿宋" w:cs="楷体_GB2312"/>
          <w:sz w:val="32"/>
        </w:rPr>
        <w:t>年度预算安排、资金管理、经费支出等相关文件资料和财务凭证。</w:t>
      </w:r>
    </w:p>
    <w:p>
      <w:pPr>
        <w:adjustRightInd w:val="0"/>
        <w:snapToGrid w:val="0"/>
        <w:spacing w:line="580" w:lineRule="exact"/>
        <w:jc w:val="both"/>
        <w:rPr>
          <w:rFonts w:ascii="仿宋" w:hAnsi="仿宋" w:eastAsia="仿宋" w:cs="楷体_GB2312"/>
          <w:sz w:val="32"/>
        </w:rPr>
      </w:pPr>
      <w:r>
        <w:rPr>
          <w:rFonts w:hint="eastAsia" w:ascii="仿宋" w:hAnsi="仿宋" w:eastAsia="仿宋" w:cs="楷体_GB2312"/>
          <w:sz w:val="32"/>
        </w:rPr>
        <w:t>3.对各县市民政部门履行职责情况的公众满意度向社会群众、服务对象进行调查。</w:t>
      </w:r>
    </w:p>
    <w:p>
      <w:pPr>
        <w:adjustRightInd w:val="0"/>
        <w:snapToGrid w:val="0"/>
        <w:spacing w:line="580" w:lineRule="exact"/>
        <w:jc w:val="both"/>
        <w:rPr>
          <w:rFonts w:ascii="仿宋" w:hAnsi="仿宋" w:eastAsia="仿宋" w:cs="楷体_GB2312"/>
          <w:sz w:val="32"/>
        </w:rPr>
      </w:pPr>
      <w:r>
        <w:rPr>
          <w:rFonts w:hint="eastAsia" w:ascii="仿宋" w:hAnsi="仿宋" w:eastAsia="仿宋" w:cs="楷体_GB2312"/>
          <w:sz w:val="32"/>
        </w:rPr>
        <w:t>4.归纳汇总。对收集的评价材料结合湘西州本级情况进行综合分析、归纳汇总。</w:t>
      </w:r>
    </w:p>
    <w:p>
      <w:pPr>
        <w:adjustRightInd w:val="0"/>
        <w:snapToGrid w:val="0"/>
        <w:spacing w:line="580" w:lineRule="exact"/>
        <w:jc w:val="both"/>
        <w:rPr>
          <w:rFonts w:ascii="仿宋" w:hAnsi="仿宋" w:eastAsia="仿宋" w:cs="楷体_GB2312"/>
          <w:sz w:val="32"/>
        </w:rPr>
      </w:pPr>
      <w:r>
        <w:rPr>
          <w:rFonts w:hint="eastAsia" w:ascii="仿宋" w:hAnsi="仿宋" w:eastAsia="仿宋" w:cs="楷体_GB2312"/>
          <w:sz w:val="32"/>
        </w:rPr>
        <w:t>5.根据评价材料结合各项评价指标进行分析评分。</w:t>
      </w:r>
    </w:p>
    <w:p>
      <w:pPr>
        <w:adjustRightInd w:val="0"/>
        <w:snapToGrid w:val="0"/>
        <w:spacing w:line="580" w:lineRule="exact"/>
        <w:jc w:val="both"/>
        <w:rPr>
          <w:rFonts w:hint="eastAsia" w:ascii="仿宋" w:hAnsi="仿宋" w:eastAsia="仿宋" w:cs="楷体_GB2312"/>
          <w:sz w:val="32"/>
        </w:rPr>
      </w:pPr>
      <w:r>
        <w:rPr>
          <w:rFonts w:hint="eastAsia" w:ascii="仿宋" w:hAnsi="仿宋" w:eastAsia="仿宋" w:cs="楷体_GB2312"/>
          <w:sz w:val="32"/>
        </w:rPr>
        <w:t>6.形成专项资金绩效评价自评报告。</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hint="default" w:ascii="仿宋" w:hAnsi="仿宋" w:eastAsia="仿宋" w:cs="楷体_GB2312"/>
          <w:b/>
          <w:bCs/>
          <w:sz w:val="32"/>
          <w:lang w:eastAsia="zh-CN"/>
        </w:rPr>
      </w:pPr>
      <w:r>
        <w:rPr>
          <w:rFonts w:hint="eastAsia" w:ascii="仿宋" w:hAnsi="仿宋" w:eastAsia="仿宋" w:cs="楷体_GB2312"/>
          <w:b/>
          <w:bCs/>
          <w:sz w:val="32"/>
          <w:lang w:val="en-US" w:eastAsia="zh-CN"/>
        </w:rPr>
        <w:t>2</w:t>
      </w:r>
      <w:r>
        <w:rPr>
          <w:rFonts w:hint="default" w:ascii="仿宋" w:hAnsi="仿宋" w:eastAsia="仿宋" w:cs="楷体_GB2312"/>
          <w:b/>
          <w:bCs/>
          <w:sz w:val="32"/>
          <w:lang w:eastAsia="zh-CN"/>
        </w:rPr>
        <w:t>、项目绩效</w:t>
      </w:r>
      <w:r>
        <w:rPr>
          <w:rFonts w:hint="eastAsia" w:ascii="仿宋" w:hAnsi="仿宋" w:eastAsia="仿宋" w:cs="楷体_GB2312"/>
          <w:b/>
          <w:bCs/>
          <w:sz w:val="32"/>
          <w:lang w:eastAsia="zh-CN"/>
        </w:rPr>
        <w:t>分析评价</w:t>
      </w:r>
      <w:r>
        <w:rPr>
          <w:rFonts w:hint="default" w:ascii="仿宋" w:hAnsi="仿宋" w:eastAsia="仿宋" w:cs="楷体_GB2312"/>
          <w:b/>
          <w:bCs/>
          <w:sz w:val="32"/>
          <w:lang w:eastAsia="zh-CN"/>
        </w:rPr>
        <w:t>情况</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default" w:ascii="Times New Roman" w:hAnsi="Times New Roman" w:eastAsia="仿宋_GB2312" w:cs="Times New Roman"/>
          <w:b w:val="0"/>
          <w:bCs w:val="0"/>
          <w:color w:val="auto"/>
          <w:sz w:val="32"/>
          <w:szCs w:val="32"/>
          <w:shd w:val="clear" w:color="auto" w:fill="auto"/>
          <w:lang w:eastAsia="zh-CN"/>
        </w:rPr>
        <w:t>（1）项目经济性</w:t>
      </w:r>
      <w:r>
        <w:rPr>
          <w:rFonts w:hint="eastAsia" w:ascii="Times New Roman" w:hAnsi="Times New Roman" w:eastAsia="仿宋_GB2312" w:cs="Times New Roman"/>
          <w:b w:val="0"/>
          <w:bCs w:val="0"/>
          <w:color w:val="auto"/>
          <w:sz w:val="32"/>
          <w:szCs w:val="32"/>
          <w:shd w:val="clear" w:color="auto" w:fill="auto"/>
          <w:lang w:eastAsia="zh-CN"/>
        </w:rPr>
        <w:t>。</w:t>
      </w:r>
      <w:r>
        <w:rPr>
          <w:rFonts w:hint="default" w:ascii="Times New Roman" w:hAnsi="Times New Roman" w:eastAsia="仿宋_GB2312" w:cs="Times New Roman"/>
          <w:b w:val="0"/>
          <w:bCs w:val="0"/>
          <w:color w:val="auto"/>
          <w:sz w:val="32"/>
          <w:szCs w:val="32"/>
          <w:shd w:val="clear" w:color="auto" w:fill="auto"/>
          <w:lang w:eastAsia="zh-CN"/>
        </w:rPr>
        <w:t>项目预算使用合理，无超支。</w:t>
      </w:r>
      <w:r>
        <w:rPr>
          <w:rFonts w:hint="eastAsia" w:ascii="Times New Roman" w:hAnsi="Times New Roman" w:eastAsia="仿宋_GB2312" w:cs="Times New Roman"/>
          <w:b w:val="0"/>
          <w:bCs w:val="0"/>
          <w:color w:val="auto"/>
          <w:sz w:val="32"/>
          <w:szCs w:val="32"/>
          <w:shd w:val="clear" w:color="auto" w:fill="auto"/>
          <w:lang w:val="en-US" w:eastAsia="zh-CN"/>
        </w:rPr>
        <w:t>一是</w:t>
      </w:r>
      <w:r>
        <w:rPr>
          <w:rFonts w:hint="default" w:ascii="Times New Roman" w:hAnsi="Times New Roman" w:eastAsia="仿宋_GB2312" w:cs="Times New Roman"/>
          <w:b w:val="0"/>
          <w:bCs w:val="0"/>
          <w:color w:val="auto"/>
          <w:sz w:val="32"/>
          <w:szCs w:val="32"/>
          <w:shd w:val="clear" w:color="auto" w:fill="auto"/>
          <w:lang w:eastAsia="zh-CN"/>
        </w:rPr>
        <w:t>提高了</w:t>
      </w:r>
      <w:r>
        <w:rPr>
          <w:rFonts w:hint="eastAsia" w:ascii="Times New Roman" w:hAnsi="Times New Roman" w:eastAsia="仿宋_GB2312" w:cs="Times New Roman"/>
          <w:b w:val="0"/>
          <w:bCs w:val="0"/>
          <w:color w:val="auto"/>
          <w:sz w:val="32"/>
          <w:szCs w:val="32"/>
          <w:shd w:val="clear" w:color="auto" w:fill="auto"/>
          <w:lang w:val="en-US" w:eastAsia="zh-CN"/>
        </w:rPr>
        <w:t>民政</w:t>
      </w:r>
      <w:r>
        <w:rPr>
          <w:rFonts w:hint="default" w:ascii="Times New Roman" w:hAnsi="Times New Roman" w:eastAsia="仿宋_GB2312" w:cs="Times New Roman"/>
          <w:b w:val="0"/>
          <w:bCs w:val="0"/>
          <w:color w:val="auto"/>
          <w:sz w:val="32"/>
          <w:szCs w:val="32"/>
          <w:shd w:val="clear" w:color="auto" w:fill="auto"/>
          <w:lang w:eastAsia="zh-CN"/>
        </w:rPr>
        <w:t>救助对象的生活水平，</w:t>
      </w:r>
      <w:r>
        <w:rPr>
          <w:rFonts w:hint="eastAsia" w:ascii="Times New Roman" w:hAnsi="Times New Roman" w:eastAsia="仿宋_GB2312" w:cs="Times New Roman"/>
          <w:b w:val="0"/>
          <w:bCs w:val="0"/>
          <w:color w:val="auto"/>
          <w:sz w:val="32"/>
          <w:szCs w:val="32"/>
          <w:shd w:val="clear" w:color="auto" w:fill="auto"/>
          <w:lang w:val="en-US" w:eastAsia="zh-CN"/>
        </w:rPr>
        <w:t>生活</w:t>
      </w:r>
      <w:r>
        <w:rPr>
          <w:rFonts w:hint="default" w:ascii="Times New Roman" w:hAnsi="Times New Roman" w:eastAsia="仿宋_GB2312" w:cs="Times New Roman"/>
          <w:b w:val="0"/>
          <w:bCs w:val="0"/>
          <w:color w:val="auto"/>
          <w:sz w:val="32"/>
          <w:szCs w:val="32"/>
          <w:shd w:val="clear" w:color="auto" w:fill="auto"/>
          <w:lang w:eastAsia="zh-CN"/>
        </w:rPr>
        <w:t>质量</w:t>
      </w:r>
      <w:r>
        <w:rPr>
          <w:rFonts w:hint="eastAsia" w:ascii="Times New Roman" w:hAnsi="Times New Roman" w:eastAsia="仿宋_GB2312" w:cs="Times New Roman"/>
          <w:b w:val="0"/>
          <w:bCs w:val="0"/>
          <w:color w:val="auto"/>
          <w:sz w:val="32"/>
          <w:szCs w:val="32"/>
          <w:shd w:val="clear" w:color="auto" w:fill="auto"/>
          <w:lang w:val="en-US" w:eastAsia="zh-CN"/>
        </w:rPr>
        <w:t>得到有效提升，</w:t>
      </w:r>
      <w:r>
        <w:rPr>
          <w:rFonts w:hint="default" w:ascii="Times New Roman" w:hAnsi="Times New Roman" w:eastAsia="仿宋_GB2312" w:cs="Times New Roman"/>
          <w:sz w:val="32"/>
          <w:szCs w:val="32"/>
        </w:rPr>
        <w:t>扩大了内需，提高了购买力，刺激消费，有利于经济良性发展</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二是完善社会养老保障体系，促进老年福利服务设施的建设及老年文体教育事业的发展，丰富老年人的精神文化生活，有效维护老年人的合法权益。</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default" w:ascii="Times New Roman" w:hAnsi="Times New Roman" w:eastAsia="仿宋_GB2312" w:cs="Times New Roman"/>
          <w:b w:val="0"/>
          <w:bCs w:val="0"/>
          <w:color w:val="auto"/>
          <w:sz w:val="32"/>
          <w:szCs w:val="32"/>
          <w:shd w:val="clear" w:color="auto" w:fill="auto"/>
          <w:lang w:eastAsia="zh-CN"/>
        </w:rPr>
        <w:t>（2）项目的效率性。基本养老服务补贴申报审批程序：个人申请→乡镇受理→家庭经济状况核对→民主评议→乡镇审核→民政局审批</w:t>
      </w:r>
      <w:r>
        <w:rPr>
          <w:rFonts w:hint="eastAsia" w:ascii="Times New Roman" w:hAnsi="Times New Roman" w:eastAsia="仿宋_GB2312" w:cs="Times New Roman"/>
          <w:b w:val="0"/>
          <w:bCs w:val="0"/>
          <w:color w:val="auto"/>
          <w:sz w:val="32"/>
          <w:szCs w:val="32"/>
          <w:shd w:val="clear" w:color="auto" w:fill="auto"/>
          <w:lang w:eastAsia="zh-CN"/>
        </w:rPr>
        <w:t>，</w:t>
      </w:r>
      <w:r>
        <w:rPr>
          <w:rFonts w:hint="eastAsia" w:ascii="Times New Roman" w:hAnsi="Times New Roman" w:eastAsia="仿宋_GB2312" w:cs="Times New Roman"/>
          <w:b w:val="0"/>
          <w:bCs w:val="0"/>
          <w:color w:val="auto"/>
          <w:sz w:val="32"/>
          <w:szCs w:val="32"/>
          <w:shd w:val="clear" w:color="auto" w:fill="auto"/>
          <w:lang w:val="en-US" w:eastAsia="zh-CN"/>
        </w:rPr>
        <w:t>审批流程可控；</w:t>
      </w:r>
      <w:r>
        <w:rPr>
          <w:rFonts w:hint="default" w:ascii="Times New Roman" w:hAnsi="Times New Roman" w:eastAsia="仿宋_GB2312" w:cs="Times New Roman"/>
          <w:b w:val="0"/>
          <w:bCs w:val="0"/>
          <w:color w:val="auto"/>
          <w:sz w:val="32"/>
          <w:szCs w:val="32"/>
          <w:shd w:val="clear" w:color="auto" w:fill="auto"/>
          <w:lang w:eastAsia="zh-CN"/>
        </w:rPr>
        <w:t>基本养老服务补贴从批准时间的下一个月按照审批保障标准发放，按月及时发放</w:t>
      </w:r>
      <w:r>
        <w:rPr>
          <w:rFonts w:hint="eastAsia" w:ascii="Times New Roman" w:hAnsi="Times New Roman" w:eastAsia="仿宋_GB2312" w:cs="Times New Roman"/>
          <w:b w:val="0"/>
          <w:bCs w:val="0"/>
          <w:color w:val="auto"/>
          <w:sz w:val="32"/>
          <w:szCs w:val="32"/>
          <w:shd w:val="clear" w:color="auto" w:fill="auto"/>
          <w:lang w:eastAsia="zh-CN"/>
        </w:rPr>
        <w:t>，</w:t>
      </w:r>
      <w:r>
        <w:rPr>
          <w:rFonts w:hint="eastAsia" w:ascii="Times New Roman" w:hAnsi="Times New Roman" w:eastAsia="仿宋_GB2312" w:cs="Times New Roman"/>
          <w:b w:val="0"/>
          <w:bCs w:val="0"/>
          <w:color w:val="auto"/>
          <w:sz w:val="32"/>
          <w:szCs w:val="32"/>
          <w:shd w:val="clear" w:color="auto" w:fill="auto"/>
          <w:lang w:val="en-US" w:eastAsia="zh-CN"/>
        </w:rPr>
        <w:t>确保民生资金及时、准确、足额发放。本年敬老院建设项目拨款使用都及时，确保了项目进度计划，保障项目尽早竣工投入使用，效率可控。</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仿宋_GB2312" w:cs="Times New Roman"/>
          <w:b w:val="0"/>
          <w:bCs w:val="0"/>
          <w:color w:val="auto"/>
          <w:sz w:val="32"/>
          <w:szCs w:val="32"/>
          <w:shd w:val="clear" w:color="auto" w:fill="auto"/>
          <w:lang w:eastAsia="zh-CN"/>
        </w:rPr>
      </w:pPr>
      <w:r>
        <w:rPr>
          <w:rFonts w:hint="default" w:ascii="Times New Roman" w:hAnsi="Times New Roman" w:eastAsia="仿宋_GB2312" w:cs="Times New Roman"/>
          <w:b w:val="0"/>
          <w:bCs w:val="0"/>
          <w:color w:val="auto"/>
          <w:sz w:val="32"/>
          <w:szCs w:val="32"/>
          <w:shd w:val="clear" w:color="auto" w:fill="auto"/>
          <w:lang w:eastAsia="zh-CN"/>
        </w:rPr>
        <w:t>（3）项目的有效性及可持续</w:t>
      </w:r>
      <w:r>
        <w:rPr>
          <w:rFonts w:hint="eastAsia" w:ascii="Times New Roman" w:hAnsi="Times New Roman" w:eastAsia="仿宋_GB2312" w:cs="Times New Roman"/>
          <w:b w:val="0"/>
          <w:bCs w:val="0"/>
          <w:color w:val="auto"/>
          <w:sz w:val="32"/>
          <w:szCs w:val="32"/>
          <w:shd w:val="clear" w:color="auto" w:fill="auto"/>
          <w:lang w:eastAsia="zh-CN"/>
        </w:rPr>
        <w:t>。</w:t>
      </w:r>
      <w:r>
        <w:rPr>
          <w:rFonts w:hint="default" w:ascii="Times New Roman" w:hAnsi="Times New Roman" w:eastAsia="仿宋_GB2312" w:cs="Times New Roman"/>
          <w:b w:val="0"/>
          <w:bCs w:val="0"/>
          <w:color w:val="auto"/>
          <w:sz w:val="32"/>
          <w:szCs w:val="32"/>
          <w:shd w:val="clear" w:color="auto" w:fill="auto"/>
          <w:lang w:eastAsia="zh-CN"/>
        </w:rPr>
        <w:t>项目预期目标完成程度</w:t>
      </w:r>
      <w:r>
        <w:rPr>
          <w:rFonts w:hint="eastAsia" w:ascii="Times New Roman" w:hAnsi="Times New Roman" w:eastAsia="仿宋_GB2312" w:cs="Times New Roman"/>
          <w:b w:val="0"/>
          <w:bCs w:val="0"/>
          <w:color w:val="auto"/>
          <w:sz w:val="32"/>
          <w:szCs w:val="32"/>
          <w:shd w:val="clear" w:color="auto" w:fill="auto"/>
          <w:lang w:eastAsia="zh-CN"/>
        </w:rPr>
        <w:t>，</w:t>
      </w:r>
      <w:r>
        <w:rPr>
          <w:rFonts w:hint="eastAsia" w:ascii="Times New Roman" w:hAnsi="Times New Roman" w:eastAsia="仿宋_GB2312" w:cs="Times New Roman"/>
          <w:b w:val="0"/>
          <w:bCs w:val="0"/>
          <w:color w:val="auto"/>
          <w:sz w:val="32"/>
          <w:szCs w:val="32"/>
          <w:shd w:val="clear" w:color="auto" w:fill="auto"/>
          <w:lang w:val="en-US" w:eastAsia="zh-CN"/>
        </w:rPr>
        <w:t>实施了</w:t>
      </w:r>
      <w:r>
        <w:rPr>
          <w:rFonts w:hint="default" w:ascii="Times New Roman" w:hAnsi="Times New Roman" w:eastAsia="仿宋_GB2312" w:cs="Times New Roman"/>
          <w:b w:val="0"/>
          <w:bCs w:val="0"/>
          <w:color w:val="auto"/>
          <w:sz w:val="32"/>
          <w:szCs w:val="32"/>
          <w:shd w:val="clear" w:color="auto" w:fill="auto"/>
          <w:lang w:eastAsia="zh-CN"/>
        </w:rPr>
        <w:t>动态管理，及时审批，财政</w:t>
      </w:r>
      <w:r>
        <w:rPr>
          <w:rFonts w:hint="eastAsia" w:ascii="Times New Roman" w:hAnsi="Times New Roman" w:eastAsia="仿宋_GB2312" w:cs="Times New Roman"/>
          <w:b w:val="0"/>
          <w:bCs w:val="0"/>
          <w:color w:val="auto"/>
          <w:sz w:val="32"/>
          <w:szCs w:val="32"/>
          <w:shd w:val="clear" w:color="auto" w:fill="auto"/>
          <w:lang w:eastAsia="zh-CN"/>
        </w:rPr>
        <w:t>“</w:t>
      </w:r>
      <w:r>
        <w:rPr>
          <w:rFonts w:hint="default" w:ascii="Times New Roman" w:hAnsi="Times New Roman" w:eastAsia="仿宋_GB2312" w:cs="Times New Roman"/>
          <w:b w:val="0"/>
          <w:bCs w:val="0"/>
          <w:color w:val="auto"/>
          <w:sz w:val="32"/>
          <w:szCs w:val="32"/>
          <w:shd w:val="clear" w:color="auto" w:fill="auto"/>
          <w:lang w:eastAsia="zh-CN"/>
        </w:rPr>
        <w:t>一卡通</w:t>
      </w:r>
      <w:r>
        <w:rPr>
          <w:rFonts w:hint="eastAsia" w:ascii="Times New Roman" w:hAnsi="Times New Roman" w:eastAsia="仿宋_GB2312" w:cs="Times New Roman"/>
          <w:b w:val="0"/>
          <w:bCs w:val="0"/>
          <w:color w:val="auto"/>
          <w:sz w:val="32"/>
          <w:szCs w:val="32"/>
          <w:shd w:val="clear" w:color="auto" w:fill="auto"/>
          <w:lang w:eastAsia="zh-CN"/>
        </w:rPr>
        <w:t>”</w:t>
      </w:r>
      <w:r>
        <w:rPr>
          <w:rFonts w:hint="default" w:ascii="Times New Roman" w:hAnsi="Times New Roman" w:eastAsia="仿宋_GB2312" w:cs="Times New Roman"/>
          <w:b w:val="0"/>
          <w:bCs w:val="0"/>
          <w:color w:val="auto"/>
          <w:sz w:val="32"/>
          <w:szCs w:val="32"/>
          <w:shd w:val="clear" w:color="auto" w:fill="auto"/>
          <w:lang w:eastAsia="zh-CN"/>
        </w:rPr>
        <w:t>发放，群众满意，项目实施对经济和社会的</w:t>
      </w:r>
      <w:r>
        <w:rPr>
          <w:rFonts w:hint="eastAsia" w:ascii="Times New Roman" w:hAnsi="Times New Roman" w:eastAsia="仿宋_GB2312" w:cs="Times New Roman"/>
          <w:b w:val="0"/>
          <w:bCs w:val="0"/>
          <w:color w:val="auto"/>
          <w:sz w:val="32"/>
          <w:szCs w:val="32"/>
          <w:shd w:val="clear" w:color="auto" w:fill="auto"/>
          <w:lang w:val="en-US" w:eastAsia="zh-CN"/>
        </w:rPr>
        <w:t>形成良性</w:t>
      </w:r>
      <w:r>
        <w:rPr>
          <w:rFonts w:hint="default" w:ascii="Times New Roman" w:hAnsi="Times New Roman" w:eastAsia="仿宋_GB2312" w:cs="Times New Roman"/>
          <w:b w:val="0"/>
          <w:bCs w:val="0"/>
          <w:color w:val="auto"/>
          <w:sz w:val="32"/>
          <w:szCs w:val="32"/>
          <w:shd w:val="clear" w:color="auto" w:fill="auto"/>
          <w:lang w:eastAsia="zh-CN"/>
        </w:rPr>
        <w:t>影响</w:t>
      </w:r>
      <w:r>
        <w:rPr>
          <w:rFonts w:hint="eastAsia" w:ascii="Times New Roman" w:hAnsi="Times New Roman" w:eastAsia="仿宋_GB2312" w:cs="Times New Roman"/>
          <w:b w:val="0"/>
          <w:bCs w:val="0"/>
          <w:color w:val="auto"/>
          <w:sz w:val="32"/>
          <w:szCs w:val="32"/>
          <w:shd w:val="clear" w:color="auto" w:fill="auto"/>
          <w:lang w:eastAsia="zh-CN"/>
        </w:rPr>
        <w:t>；</w:t>
      </w:r>
      <w:r>
        <w:rPr>
          <w:rFonts w:hint="eastAsia" w:ascii="Times New Roman" w:hAnsi="Times New Roman" w:eastAsia="仿宋_GB2312" w:cs="Times New Roman"/>
          <w:b w:val="0"/>
          <w:bCs w:val="0"/>
          <w:color w:val="auto"/>
          <w:sz w:val="32"/>
          <w:szCs w:val="32"/>
          <w:shd w:val="clear" w:color="auto" w:fill="auto"/>
          <w:lang w:val="en-US" w:eastAsia="zh-CN"/>
        </w:rPr>
        <w:t>同时</w:t>
      </w:r>
      <w:r>
        <w:rPr>
          <w:rFonts w:hint="default" w:ascii="Times New Roman" w:hAnsi="Times New Roman" w:eastAsia="仿宋_GB2312" w:cs="Times New Roman"/>
          <w:b w:val="0"/>
          <w:bCs w:val="0"/>
          <w:color w:val="auto"/>
          <w:sz w:val="32"/>
          <w:szCs w:val="32"/>
          <w:shd w:val="clear" w:color="auto" w:fill="auto"/>
          <w:lang w:eastAsia="zh-CN"/>
        </w:rPr>
        <w:t>保障了困难群众的基本生活问题，促进了社会公平正义与和谐进步。</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Times New Roman" w:hAnsi="Times New Roman" w:eastAsia="仿宋_GB2312" w:cs="Times New Roman"/>
          <w:b w:val="0"/>
          <w:bCs w:val="0"/>
          <w:color w:val="auto"/>
          <w:sz w:val="32"/>
          <w:szCs w:val="32"/>
          <w:shd w:val="clear" w:color="auto" w:fill="auto"/>
          <w:lang w:val="en-US" w:eastAsia="zh-CN"/>
        </w:rPr>
      </w:pPr>
      <w:r>
        <w:rPr>
          <w:rFonts w:hint="eastAsia" w:ascii="Times New Roman" w:hAnsi="Times New Roman" w:eastAsia="仿宋_GB2312" w:cs="Times New Roman"/>
          <w:b w:val="0"/>
          <w:bCs w:val="0"/>
          <w:color w:val="auto"/>
          <w:sz w:val="32"/>
          <w:szCs w:val="32"/>
          <w:shd w:val="clear" w:color="auto" w:fill="auto"/>
          <w:lang w:eastAsia="zh-CN"/>
        </w:rPr>
        <w:t>（</w:t>
      </w:r>
      <w:r>
        <w:rPr>
          <w:rFonts w:hint="eastAsia" w:ascii="Times New Roman" w:hAnsi="Times New Roman" w:eastAsia="仿宋_GB2312" w:cs="Times New Roman"/>
          <w:b w:val="0"/>
          <w:bCs w:val="0"/>
          <w:color w:val="auto"/>
          <w:sz w:val="32"/>
          <w:szCs w:val="32"/>
          <w:shd w:val="clear" w:color="auto" w:fill="auto"/>
          <w:lang w:val="en-US" w:eastAsia="zh-CN"/>
        </w:rPr>
        <w:t>4</w:t>
      </w:r>
      <w:r>
        <w:rPr>
          <w:rFonts w:hint="eastAsia" w:ascii="Times New Roman" w:hAnsi="Times New Roman" w:eastAsia="仿宋_GB2312" w:cs="Times New Roman"/>
          <w:b w:val="0"/>
          <w:bCs w:val="0"/>
          <w:color w:val="auto"/>
          <w:sz w:val="32"/>
          <w:szCs w:val="32"/>
          <w:shd w:val="clear" w:color="auto" w:fill="auto"/>
          <w:lang w:eastAsia="zh-CN"/>
        </w:rPr>
        <w:t>）</w:t>
      </w:r>
      <w:r>
        <w:rPr>
          <w:rFonts w:hint="eastAsia" w:ascii="Times New Roman" w:hAnsi="Times New Roman" w:eastAsia="仿宋_GB2312" w:cs="Times New Roman"/>
          <w:b w:val="0"/>
          <w:bCs w:val="0"/>
          <w:color w:val="auto"/>
          <w:sz w:val="32"/>
          <w:szCs w:val="32"/>
          <w:shd w:val="clear" w:color="auto" w:fill="auto"/>
          <w:lang w:val="en-US" w:eastAsia="zh-CN"/>
        </w:rPr>
        <w:t>在疫情防控过程中及时对民营机构进行补助，确保疫情防控落实到位，也保障了民营养老机构的正常运行，为促进民营养老机构发展奠定政府职能部门支持的基础。</w:t>
      </w:r>
    </w:p>
    <w:p>
      <w:pPr>
        <w:adjustRightInd w:val="0"/>
        <w:snapToGrid w:val="0"/>
        <w:spacing w:before="156" w:beforeLines="50" w:after="156" w:afterLines="50" w:line="580" w:lineRule="exact"/>
        <w:rPr>
          <w:rFonts w:ascii="仿宋" w:hAnsi="仿宋" w:eastAsia="仿宋"/>
          <w:b/>
          <w:bCs/>
          <w:sz w:val="32"/>
          <w:szCs w:val="32"/>
        </w:rPr>
      </w:pPr>
      <w:r>
        <w:rPr>
          <w:rFonts w:ascii="仿宋" w:hAnsi="仿宋" w:eastAsia="仿宋"/>
          <w:b/>
          <w:bCs/>
          <w:sz w:val="32"/>
          <w:szCs w:val="32"/>
        </w:rPr>
        <w:t>三、主要绩效及评价结论</w:t>
      </w:r>
    </w:p>
    <w:p>
      <w:pPr>
        <w:adjustRightInd w:val="0"/>
        <w:snapToGrid w:val="0"/>
        <w:spacing w:line="580" w:lineRule="exact"/>
        <w:rPr>
          <w:rFonts w:ascii="仿宋" w:hAnsi="仿宋" w:eastAsia="仿宋"/>
          <w:sz w:val="32"/>
          <w:szCs w:val="32"/>
        </w:rPr>
      </w:pPr>
      <w:r>
        <w:rPr>
          <w:rFonts w:ascii="仿宋" w:hAnsi="仿宋" w:eastAsia="仿宋"/>
          <w:sz w:val="32"/>
          <w:szCs w:val="32"/>
        </w:rPr>
        <w:t>（一）基础数据</w:t>
      </w:r>
    </w:p>
    <w:tbl>
      <w:tblPr>
        <w:tblStyle w:val="6"/>
        <w:tblW w:w="94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3"/>
        <w:gridCol w:w="1080"/>
        <w:gridCol w:w="870"/>
        <w:gridCol w:w="825"/>
        <w:gridCol w:w="735"/>
        <w:gridCol w:w="840"/>
        <w:gridCol w:w="1170"/>
        <w:gridCol w:w="1125"/>
        <w:gridCol w:w="100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市县名称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基本养老服务补贴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民营养老机构运营补贴</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百岁老人长寿保健津贴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民政规范化建设</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截止2021年12月31日拨付资金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截止2021年12月31日使用资金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资金拨付率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169.00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218.00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218.00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155.54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湘西州民政局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吉首市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24.40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28.20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10.12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泸溪县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21.40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凤凰县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14.80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20.40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16.29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花垣县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19.40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5.80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25.20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25.20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保靖县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20.20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21.19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古丈县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10.60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12.20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永顺县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32.60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6.70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39.30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39.30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37.04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龙山县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25.60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5.10 </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30.70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30.70 </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5.10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bl>
    <w:p>
      <w:pPr>
        <w:adjustRightInd w:val="0"/>
        <w:snapToGrid w:val="0"/>
        <w:spacing w:line="580" w:lineRule="exact"/>
        <w:ind w:firstLine="640" w:firstLineChars="200"/>
        <w:rPr>
          <w:rFonts w:hint="default" w:ascii="仿宋" w:hAnsi="仿宋" w:eastAsia="仿宋" w:cs="仿宋_GB2312"/>
          <w:color w:val="auto"/>
          <w:sz w:val="32"/>
          <w:lang w:val="en-US" w:eastAsia="zh-CN"/>
        </w:rPr>
      </w:pPr>
      <w:r>
        <w:rPr>
          <w:rFonts w:hint="eastAsia" w:ascii="仿宋" w:hAnsi="仿宋" w:eastAsia="仿宋" w:cs="仿宋_GB2312"/>
          <w:color w:val="auto"/>
          <w:sz w:val="32"/>
          <w:lang w:val="en-US" w:eastAsia="zh-CN"/>
        </w:rPr>
        <w:t>2021年度我州省级拨付民政事务专项资金总额218万元，实际使用（发放）155.54万元，资金使用率为71%。分项资金使用情况如下：</w:t>
      </w:r>
    </w:p>
    <w:p>
      <w:pPr>
        <w:adjustRightInd w:val="0"/>
        <w:snapToGrid w:val="0"/>
        <w:spacing w:line="580" w:lineRule="exact"/>
        <w:rPr>
          <w:rFonts w:ascii="仿宋" w:hAnsi="仿宋" w:eastAsia="仿宋" w:cs="仿宋_GB2312"/>
          <w:b/>
          <w:bCs/>
          <w:sz w:val="32"/>
        </w:rPr>
      </w:pPr>
      <w:r>
        <w:rPr>
          <w:rFonts w:hint="eastAsia" w:ascii="仿宋" w:hAnsi="仿宋" w:eastAsia="仿宋"/>
          <w:b/>
          <w:bCs/>
          <w:sz w:val="32"/>
          <w:szCs w:val="32"/>
        </w:rPr>
        <w:t>（1）</w:t>
      </w:r>
      <w:r>
        <w:rPr>
          <w:rFonts w:hint="eastAsia" w:ascii="仿宋" w:hAnsi="仿宋" w:eastAsia="仿宋" w:cs="仿宋_GB2312"/>
          <w:b/>
          <w:bCs/>
          <w:sz w:val="32"/>
        </w:rPr>
        <w:t>基本养老服务补贴</w:t>
      </w:r>
    </w:p>
    <w:p>
      <w:pPr>
        <w:adjustRightInd w:val="0"/>
        <w:snapToGrid w:val="0"/>
        <w:spacing w:line="580" w:lineRule="exact"/>
        <w:ind w:firstLine="640" w:firstLineChars="200"/>
        <w:rPr>
          <w:rFonts w:ascii="仿宋" w:hAnsi="仿宋" w:eastAsia="仿宋" w:cs="仿宋_GB2312"/>
          <w:color w:val="FF0000"/>
          <w:sz w:val="32"/>
        </w:rPr>
      </w:pPr>
      <w:r>
        <w:rPr>
          <w:rFonts w:hint="eastAsia" w:ascii="仿宋" w:hAnsi="仿宋" w:eastAsia="仿宋" w:cs="仿宋_GB2312"/>
          <w:color w:val="auto"/>
          <w:sz w:val="32"/>
        </w:rPr>
        <w:t>202</w:t>
      </w:r>
      <w:r>
        <w:rPr>
          <w:rFonts w:hint="eastAsia" w:ascii="仿宋" w:hAnsi="仿宋" w:eastAsia="仿宋" w:cs="仿宋_GB2312"/>
          <w:color w:val="auto"/>
          <w:sz w:val="32"/>
          <w:lang w:val="en-US" w:eastAsia="zh-CN"/>
        </w:rPr>
        <w:t>1</w:t>
      </w:r>
      <w:r>
        <w:rPr>
          <w:rFonts w:hint="eastAsia" w:ascii="仿宋" w:hAnsi="仿宋" w:eastAsia="仿宋" w:cs="仿宋_GB2312"/>
          <w:color w:val="auto"/>
          <w:sz w:val="32"/>
        </w:rPr>
        <w:t>年</w:t>
      </w:r>
      <w:r>
        <w:rPr>
          <w:rFonts w:hint="eastAsia" w:ascii="仿宋" w:hAnsi="仿宋" w:eastAsia="仿宋" w:cs="仿宋_GB2312"/>
          <w:color w:val="auto"/>
          <w:sz w:val="32"/>
          <w:lang w:eastAsia="zh-CN"/>
        </w:rPr>
        <w:t>，</w:t>
      </w:r>
      <w:r>
        <w:rPr>
          <w:rFonts w:hint="eastAsia" w:ascii="仿宋" w:hAnsi="仿宋" w:eastAsia="仿宋" w:cs="仿宋_GB2312"/>
          <w:color w:val="auto"/>
          <w:sz w:val="32"/>
        </w:rPr>
        <w:t>湘西州收到省级基本养老服务补贴共</w:t>
      </w:r>
      <w:r>
        <w:rPr>
          <w:rFonts w:hint="eastAsia" w:ascii="仿宋" w:hAnsi="仿宋" w:eastAsia="仿宋" w:cs="仿宋_GB2312"/>
          <w:color w:val="auto"/>
          <w:sz w:val="32"/>
          <w:lang w:val="en-US" w:eastAsia="zh-CN"/>
        </w:rPr>
        <w:t>169</w:t>
      </w:r>
      <w:r>
        <w:rPr>
          <w:rFonts w:hint="eastAsia" w:ascii="仿宋" w:hAnsi="仿宋" w:eastAsia="仿宋" w:cs="仿宋_GB2312"/>
          <w:color w:val="auto"/>
          <w:sz w:val="32"/>
        </w:rPr>
        <w:t>万元，</w:t>
      </w:r>
      <w:r>
        <w:rPr>
          <w:rFonts w:hint="eastAsia" w:ascii="仿宋" w:hAnsi="仿宋" w:eastAsia="仿宋" w:cs="仿宋_GB2312"/>
          <w:color w:val="auto"/>
          <w:sz w:val="32"/>
          <w:lang w:val="en-US" w:eastAsia="zh-CN"/>
        </w:rPr>
        <w:t>目前资金实际使用107.54万元，资金使用率为64%</w:t>
      </w:r>
      <w:r>
        <w:rPr>
          <w:rFonts w:hint="eastAsia" w:ascii="仿宋" w:hAnsi="仿宋" w:eastAsia="仿宋" w:cs="仿宋_GB2312"/>
          <w:color w:val="auto"/>
          <w:sz w:val="32"/>
        </w:rPr>
        <w:t>，</w:t>
      </w:r>
      <w:r>
        <w:rPr>
          <w:rFonts w:hint="eastAsia" w:ascii="仿宋" w:hAnsi="仿宋" w:eastAsia="仿宋" w:cs="仿宋_GB2312"/>
          <w:color w:val="auto"/>
          <w:sz w:val="32"/>
          <w:lang w:val="en-US" w:eastAsia="zh-CN"/>
        </w:rPr>
        <w:t>其中</w:t>
      </w:r>
      <w:r>
        <w:rPr>
          <w:rFonts w:hint="eastAsia" w:ascii="仿宋" w:hAnsi="仿宋" w:eastAsia="仿宋" w:cs="仿宋_GB2312"/>
          <w:color w:val="auto"/>
          <w:sz w:val="32"/>
          <w:lang w:eastAsia="zh-CN"/>
        </w:rPr>
        <w:t>（</w:t>
      </w:r>
      <w:r>
        <w:rPr>
          <w:rFonts w:hint="eastAsia" w:ascii="仿宋" w:hAnsi="仿宋" w:eastAsia="仿宋" w:cs="仿宋_GB2312"/>
          <w:color w:val="auto"/>
          <w:sz w:val="32"/>
          <w:lang w:val="en-US" w:eastAsia="zh-CN"/>
        </w:rPr>
        <w:t>1</w:t>
      </w:r>
      <w:r>
        <w:rPr>
          <w:rFonts w:hint="eastAsia" w:ascii="仿宋" w:hAnsi="仿宋" w:eastAsia="仿宋" w:cs="仿宋_GB2312"/>
          <w:color w:val="auto"/>
          <w:sz w:val="32"/>
          <w:lang w:eastAsia="zh-CN"/>
        </w:rPr>
        <w:t>）</w:t>
      </w:r>
      <w:r>
        <w:rPr>
          <w:rFonts w:hint="eastAsia" w:ascii="仿宋" w:hAnsi="仿宋" w:eastAsia="仿宋" w:cs="仿宋_GB2312"/>
          <w:color w:val="auto"/>
          <w:sz w:val="32"/>
          <w:lang w:val="en-US" w:eastAsia="zh-CN"/>
        </w:rPr>
        <w:t>泸溪</w:t>
      </w:r>
      <w:r>
        <w:rPr>
          <w:rFonts w:hint="eastAsia" w:ascii="仿宋" w:hAnsi="仿宋" w:eastAsia="仿宋" w:cs="仿宋_GB2312"/>
          <w:color w:val="auto"/>
          <w:sz w:val="32"/>
          <w:lang w:eastAsia="zh-CN"/>
        </w:rPr>
        <w:t>、</w:t>
      </w:r>
      <w:r>
        <w:rPr>
          <w:rFonts w:hint="eastAsia" w:ascii="仿宋" w:hAnsi="仿宋" w:eastAsia="仿宋" w:cs="仿宋_GB2312"/>
          <w:color w:val="auto"/>
          <w:sz w:val="32"/>
          <w:lang w:val="en-US" w:eastAsia="zh-CN"/>
        </w:rPr>
        <w:t>花垣、永顺三县专项资金使用100%</w:t>
      </w:r>
      <w:r>
        <w:rPr>
          <w:rFonts w:hint="eastAsia" w:ascii="仿宋" w:hAnsi="仿宋" w:eastAsia="仿宋" w:cs="仿宋_GB2312"/>
          <w:color w:val="auto"/>
          <w:sz w:val="32"/>
          <w:lang w:eastAsia="zh-CN"/>
        </w:rPr>
        <w:t>；</w:t>
      </w:r>
      <w:r>
        <w:rPr>
          <w:rFonts w:hint="eastAsia" w:ascii="仿宋" w:hAnsi="仿宋" w:eastAsia="仿宋" w:cs="仿宋_GB2312"/>
          <w:color w:val="auto"/>
          <w:sz w:val="32"/>
          <w:lang w:val="en-US" w:eastAsia="zh-CN"/>
        </w:rPr>
        <w:t>（1）古丈</w:t>
      </w:r>
      <w:r>
        <w:rPr>
          <w:rFonts w:hint="eastAsia" w:ascii="仿宋" w:hAnsi="仿宋" w:eastAsia="仿宋" w:cs="仿宋_GB2312"/>
          <w:color w:val="auto"/>
          <w:sz w:val="32"/>
        </w:rPr>
        <w:t>县（16.1万元）、龙山县（2</w:t>
      </w:r>
      <w:r>
        <w:rPr>
          <w:rFonts w:hint="eastAsia" w:ascii="仿宋" w:hAnsi="仿宋" w:eastAsia="仿宋" w:cs="仿宋_GB2312"/>
          <w:color w:val="auto"/>
          <w:sz w:val="32"/>
          <w:lang w:val="en-US" w:eastAsia="zh-CN"/>
        </w:rPr>
        <w:t>5.60</w:t>
      </w:r>
      <w:r>
        <w:rPr>
          <w:rFonts w:hint="eastAsia" w:ascii="仿宋" w:hAnsi="仿宋" w:eastAsia="仿宋" w:cs="仿宋_GB2312"/>
          <w:color w:val="auto"/>
          <w:sz w:val="32"/>
        </w:rPr>
        <w:t>万元）</w:t>
      </w:r>
      <w:r>
        <w:rPr>
          <w:rFonts w:hint="eastAsia" w:ascii="仿宋" w:hAnsi="仿宋" w:eastAsia="仿宋" w:cs="仿宋_GB2312"/>
          <w:color w:val="auto"/>
          <w:sz w:val="32"/>
          <w:lang w:val="en-US" w:eastAsia="zh-CN"/>
        </w:rPr>
        <w:t>因政府购买服务，需待合同履行完成后支付；</w:t>
      </w:r>
      <w:r>
        <w:rPr>
          <w:rFonts w:hint="eastAsia" w:ascii="仿宋" w:hAnsi="仿宋" w:eastAsia="仿宋" w:cs="仿宋_GB2312"/>
          <w:color w:val="auto"/>
          <w:sz w:val="32"/>
          <w:lang w:eastAsia="zh-CN"/>
        </w:rPr>
        <w:t>（</w:t>
      </w:r>
      <w:r>
        <w:rPr>
          <w:rFonts w:hint="eastAsia" w:ascii="仿宋" w:hAnsi="仿宋" w:eastAsia="仿宋" w:cs="仿宋_GB2312"/>
          <w:color w:val="auto"/>
          <w:sz w:val="32"/>
          <w:lang w:val="en-US" w:eastAsia="zh-CN"/>
        </w:rPr>
        <w:t>2</w:t>
      </w:r>
      <w:r>
        <w:rPr>
          <w:rFonts w:hint="eastAsia" w:ascii="仿宋" w:hAnsi="仿宋" w:eastAsia="仿宋" w:cs="仿宋_GB2312"/>
          <w:color w:val="auto"/>
          <w:sz w:val="32"/>
          <w:lang w:eastAsia="zh-CN"/>
        </w:rPr>
        <w:t>）</w:t>
      </w:r>
      <w:r>
        <w:rPr>
          <w:rFonts w:hint="eastAsia" w:ascii="仿宋" w:hAnsi="仿宋" w:eastAsia="仿宋" w:cs="仿宋_GB2312"/>
          <w:color w:val="auto"/>
          <w:sz w:val="32"/>
          <w:lang w:val="en-US" w:eastAsia="zh-CN"/>
        </w:rPr>
        <w:t>吉首市资金使用</w:t>
      </w:r>
      <w:r>
        <w:rPr>
          <w:rFonts w:hint="eastAsia" w:ascii="仿宋" w:hAnsi="仿宋" w:eastAsia="仿宋" w:cs="仿宋_GB2312"/>
          <w:color w:val="auto"/>
          <w:sz w:val="32"/>
        </w:rPr>
        <w:t>率为</w:t>
      </w:r>
      <w:r>
        <w:rPr>
          <w:rFonts w:hint="eastAsia" w:ascii="仿宋" w:hAnsi="仿宋" w:eastAsia="仿宋" w:cs="仿宋_GB2312"/>
          <w:color w:val="auto"/>
          <w:sz w:val="32"/>
          <w:lang w:val="en-US" w:eastAsia="zh-CN"/>
        </w:rPr>
        <w:t>30%</w:t>
      </w:r>
      <w:r>
        <w:rPr>
          <w:rFonts w:hint="eastAsia" w:ascii="仿宋" w:hAnsi="仿宋" w:eastAsia="仿宋" w:cs="仿宋_GB2312"/>
          <w:color w:val="auto"/>
          <w:sz w:val="32"/>
          <w:lang w:eastAsia="zh-CN"/>
        </w:rPr>
        <w:t>，</w:t>
      </w:r>
      <w:r>
        <w:rPr>
          <w:rFonts w:hint="eastAsia" w:ascii="仿宋" w:hAnsi="仿宋" w:eastAsia="仿宋" w:cs="仿宋_GB2312"/>
          <w:color w:val="auto"/>
          <w:sz w:val="32"/>
          <w:lang w:val="en-US" w:eastAsia="zh-CN"/>
        </w:rPr>
        <w:t>凤凰县资金使用</w:t>
      </w:r>
      <w:r>
        <w:rPr>
          <w:rFonts w:hint="eastAsia" w:ascii="仿宋" w:hAnsi="仿宋" w:eastAsia="仿宋" w:cs="仿宋_GB2312"/>
          <w:color w:val="auto"/>
          <w:sz w:val="32"/>
        </w:rPr>
        <w:t>率为</w:t>
      </w:r>
      <w:r>
        <w:rPr>
          <w:rFonts w:hint="eastAsia" w:ascii="仿宋" w:hAnsi="仿宋" w:eastAsia="仿宋" w:cs="仿宋_GB2312"/>
          <w:color w:val="auto"/>
          <w:sz w:val="32"/>
          <w:lang w:val="en-US" w:eastAsia="zh-CN"/>
        </w:rPr>
        <w:t>72%，保靖县资金使用率为91%</w:t>
      </w:r>
      <w:r>
        <w:rPr>
          <w:rFonts w:hint="eastAsia" w:ascii="仿宋" w:hAnsi="仿宋" w:eastAsia="仿宋" w:cs="仿宋_GB2312"/>
          <w:color w:val="auto"/>
          <w:sz w:val="32"/>
        </w:rPr>
        <w:t>。我州基本养老服务补贴制度与社会发展水平相适应，以满足老年人基本生活需求、提升老年人生活质量为目标，面向所有老年群体，提供基本生活照料、护理康复、精神关爱、紧急救援和社会参与的设施、组织、人才和技术要素形成的网络，以及配套的服务标准、运行机制和监督制度，解决了我</w:t>
      </w:r>
      <w:r>
        <w:rPr>
          <w:rFonts w:hint="eastAsia" w:ascii="仿宋" w:hAnsi="仿宋" w:eastAsia="仿宋" w:cs="仿宋_GB2312"/>
          <w:color w:val="auto"/>
          <w:sz w:val="32"/>
          <w:lang w:val="en-US" w:eastAsia="zh-CN"/>
        </w:rPr>
        <w:t>州</w:t>
      </w:r>
      <w:r>
        <w:rPr>
          <w:rFonts w:hint="eastAsia" w:ascii="仿宋" w:hAnsi="仿宋" w:eastAsia="仿宋" w:cs="仿宋_GB2312"/>
          <w:color w:val="auto"/>
          <w:sz w:val="32"/>
        </w:rPr>
        <w:t>困难老年人的实际需求。</w:t>
      </w:r>
    </w:p>
    <w:p>
      <w:pPr>
        <w:adjustRightInd w:val="0"/>
        <w:snapToGrid w:val="0"/>
        <w:spacing w:line="580" w:lineRule="exact"/>
        <w:rPr>
          <w:rFonts w:ascii="仿宋" w:hAnsi="仿宋" w:eastAsia="仿宋" w:cs="仿宋_GB2312"/>
          <w:b/>
          <w:bCs/>
          <w:sz w:val="32"/>
        </w:rPr>
      </w:pPr>
      <w:r>
        <w:rPr>
          <w:rFonts w:hint="eastAsia" w:ascii="仿宋" w:hAnsi="仿宋" w:eastAsia="仿宋" w:cs="仿宋_GB2312"/>
          <w:b/>
          <w:bCs/>
          <w:sz w:val="32"/>
        </w:rPr>
        <w:t>（</w:t>
      </w:r>
      <w:r>
        <w:rPr>
          <w:rFonts w:hint="eastAsia" w:ascii="仿宋" w:hAnsi="仿宋" w:eastAsia="仿宋" w:cs="仿宋_GB2312"/>
          <w:b/>
          <w:bCs/>
          <w:sz w:val="32"/>
          <w:lang w:val="en-US" w:eastAsia="zh-CN"/>
        </w:rPr>
        <w:t>2</w:t>
      </w:r>
      <w:r>
        <w:rPr>
          <w:rFonts w:hint="eastAsia" w:ascii="仿宋" w:hAnsi="仿宋" w:eastAsia="仿宋" w:cs="仿宋_GB2312"/>
          <w:b/>
          <w:bCs/>
          <w:sz w:val="32"/>
        </w:rPr>
        <w:t>）民营养老机构运营补贴</w:t>
      </w:r>
    </w:p>
    <w:p>
      <w:pPr>
        <w:adjustRightInd w:val="0"/>
        <w:snapToGrid w:val="0"/>
        <w:spacing w:line="580" w:lineRule="exact"/>
        <w:ind w:firstLine="640" w:firstLineChars="200"/>
        <w:rPr>
          <w:rFonts w:hint="eastAsia" w:ascii="仿宋" w:hAnsi="仿宋" w:eastAsia="仿宋" w:cs="仿宋_GB2312"/>
          <w:color w:val="FF0000"/>
          <w:sz w:val="32"/>
        </w:rPr>
      </w:pPr>
      <w:r>
        <w:rPr>
          <w:rFonts w:hint="eastAsia" w:ascii="仿宋" w:hAnsi="仿宋" w:eastAsia="仿宋" w:cs="仿宋_GB2312"/>
          <w:color w:val="auto"/>
          <w:sz w:val="32"/>
          <w:lang w:eastAsia="zh-CN"/>
        </w:rPr>
        <w:t>202</w:t>
      </w:r>
      <w:r>
        <w:rPr>
          <w:rFonts w:hint="eastAsia" w:ascii="仿宋" w:hAnsi="仿宋" w:eastAsia="仿宋" w:cs="仿宋_GB2312"/>
          <w:color w:val="auto"/>
          <w:sz w:val="32"/>
          <w:lang w:val="en-US" w:eastAsia="zh-CN"/>
        </w:rPr>
        <w:t>1</w:t>
      </w:r>
      <w:r>
        <w:rPr>
          <w:rFonts w:hint="eastAsia" w:ascii="仿宋" w:hAnsi="仿宋" w:eastAsia="仿宋" w:cs="仿宋_GB2312"/>
          <w:color w:val="auto"/>
          <w:sz w:val="32"/>
        </w:rPr>
        <w:t>年民营机构运营补贴1.</w:t>
      </w:r>
      <w:r>
        <w:rPr>
          <w:rFonts w:hint="eastAsia" w:ascii="仿宋" w:hAnsi="仿宋" w:eastAsia="仿宋" w:cs="仿宋_GB2312"/>
          <w:color w:val="auto"/>
          <w:sz w:val="32"/>
          <w:lang w:val="en-US" w:eastAsia="zh-CN"/>
        </w:rPr>
        <w:t>00</w:t>
      </w:r>
      <w:r>
        <w:rPr>
          <w:rFonts w:hint="eastAsia" w:ascii="仿宋" w:hAnsi="仿宋" w:eastAsia="仿宋" w:cs="仿宋_GB2312"/>
          <w:color w:val="auto"/>
          <w:sz w:val="32"/>
        </w:rPr>
        <w:t>万元，补贴</w:t>
      </w:r>
      <w:r>
        <w:rPr>
          <w:rFonts w:hint="eastAsia" w:ascii="仿宋" w:hAnsi="仿宋" w:eastAsia="仿宋" w:cs="仿宋_GB2312"/>
          <w:color w:val="auto"/>
          <w:sz w:val="32"/>
          <w:lang w:val="en-US" w:eastAsia="zh-CN"/>
        </w:rPr>
        <w:t>实际</w:t>
      </w:r>
      <w:r>
        <w:rPr>
          <w:rFonts w:hint="eastAsia" w:ascii="仿宋" w:hAnsi="仿宋" w:eastAsia="仿宋" w:cs="仿宋_GB2312"/>
          <w:color w:val="auto"/>
          <w:sz w:val="32"/>
        </w:rPr>
        <w:t>下拨0万元，项目资金使用率0％。</w:t>
      </w:r>
      <w:r>
        <w:rPr>
          <w:rFonts w:hint="eastAsia" w:ascii="仿宋" w:hAnsi="仿宋" w:eastAsia="仿宋" w:cs="仿宋_GB2312"/>
          <w:color w:val="auto"/>
          <w:sz w:val="32"/>
          <w:lang w:val="en-US" w:eastAsia="zh-CN"/>
        </w:rPr>
        <w:t>主要原因是</w:t>
      </w:r>
      <w:r>
        <w:rPr>
          <w:rFonts w:hint="eastAsia" w:ascii="仿宋" w:hAnsi="仿宋" w:eastAsia="仿宋" w:cs="仿宋_GB2312"/>
          <w:color w:val="auto"/>
          <w:sz w:val="32"/>
        </w:rPr>
        <w:t>2021年由于</w:t>
      </w:r>
      <w:r>
        <w:rPr>
          <w:rFonts w:hint="eastAsia" w:ascii="仿宋" w:hAnsi="仿宋" w:eastAsia="仿宋" w:cs="仿宋_GB2312"/>
          <w:color w:val="auto"/>
          <w:sz w:val="32"/>
          <w:lang w:val="en-US" w:eastAsia="zh-CN"/>
        </w:rPr>
        <w:t>吉首</w:t>
      </w:r>
      <w:r>
        <w:rPr>
          <w:rFonts w:hint="eastAsia" w:ascii="仿宋" w:hAnsi="仿宋" w:eastAsia="仿宋" w:cs="仿宋_GB2312"/>
          <w:color w:val="auto"/>
          <w:sz w:val="32"/>
        </w:rPr>
        <w:t>市民办养老机构运营补贴是按入住老人人数100元/月/人进行补贴，且当年</w:t>
      </w:r>
      <w:r>
        <w:rPr>
          <w:rFonts w:hint="eastAsia" w:ascii="仿宋" w:hAnsi="仿宋" w:eastAsia="仿宋" w:cs="仿宋_GB2312"/>
          <w:color w:val="auto"/>
          <w:sz w:val="32"/>
          <w:lang w:val="en-US" w:eastAsia="zh-CN"/>
        </w:rPr>
        <w:t>吉首市民政</w:t>
      </w:r>
      <w:r>
        <w:rPr>
          <w:rFonts w:hint="eastAsia" w:ascii="仿宋" w:hAnsi="仿宋" w:eastAsia="仿宋" w:cs="仿宋_GB2312"/>
          <w:color w:val="auto"/>
          <w:sz w:val="32"/>
        </w:rPr>
        <w:t>局已从福彩公益金中拨付了民办养老机构运营补贴2万元，因此2021年不再下拨州财社指[2020]69号中的民办养老机构补贴。2021年已签订基本养老服务补贴购买服务合同。2022年支付剩余款项。</w:t>
      </w:r>
    </w:p>
    <w:p>
      <w:pPr>
        <w:numPr>
          <w:ilvl w:val="0"/>
          <w:numId w:val="3"/>
        </w:numPr>
        <w:adjustRightInd w:val="0"/>
        <w:snapToGrid w:val="0"/>
        <w:spacing w:line="580" w:lineRule="exact"/>
        <w:rPr>
          <w:rFonts w:hint="eastAsia" w:ascii="仿宋" w:hAnsi="仿宋" w:eastAsia="仿宋" w:cs="仿宋_GB2312"/>
          <w:color w:val="auto"/>
          <w:sz w:val="32"/>
          <w:lang w:val="en-US" w:eastAsia="zh-CN"/>
        </w:rPr>
      </w:pPr>
      <w:r>
        <w:rPr>
          <w:rFonts w:hint="eastAsia" w:ascii="仿宋" w:hAnsi="仿宋" w:eastAsia="仿宋" w:cs="仿宋_GB2312"/>
          <w:color w:val="auto"/>
          <w:sz w:val="32"/>
          <w:lang w:val="en-US" w:eastAsia="zh-CN"/>
        </w:rPr>
        <w:t>百岁老人补助</w:t>
      </w:r>
    </w:p>
    <w:p>
      <w:pPr>
        <w:numPr>
          <w:ilvl w:val="0"/>
          <w:numId w:val="0"/>
        </w:numPr>
        <w:adjustRightInd w:val="0"/>
        <w:snapToGrid w:val="0"/>
        <w:spacing w:line="580" w:lineRule="exact"/>
        <w:ind w:firstLine="640" w:firstLineChars="200"/>
        <w:rPr>
          <w:rFonts w:hint="default" w:ascii="仿宋" w:hAnsi="仿宋" w:eastAsia="仿宋" w:cs="仿宋_GB2312"/>
          <w:color w:val="auto"/>
          <w:sz w:val="32"/>
          <w:lang w:val="en-US" w:eastAsia="zh-CN"/>
        </w:rPr>
      </w:pPr>
      <w:r>
        <w:rPr>
          <w:rFonts w:hint="default" w:ascii="仿宋" w:hAnsi="仿宋" w:eastAsia="仿宋" w:cs="仿宋_GB2312"/>
          <w:color w:val="auto"/>
          <w:sz w:val="32"/>
          <w:lang w:val="en-US" w:eastAsia="zh-CN"/>
        </w:rPr>
        <w:t>2021年</w:t>
      </w:r>
      <w:r>
        <w:rPr>
          <w:rFonts w:hint="eastAsia" w:ascii="仿宋" w:hAnsi="仿宋" w:eastAsia="仿宋" w:cs="仿宋_GB2312"/>
          <w:color w:val="auto"/>
          <w:sz w:val="32"/>
          <w:lang w:val="en-US" w:eastAsia="zh-CN"/>
        </w:rPr>
        <w:t>全州百岁老人长寿保健津贴省级补助资金33万元，已向全州满足条件的百岁老人发放补助</w:t>
      </w:r>
      <w:r>
        <w:rPr>
          <w:rFonts w:hint="default" w:ascii="仿宋" w:hAnsi="仿宋" w:eastAsia="仿宋" w:cs="仿宋_GB2312"/>
          <w:color w:val="auto"/>
          <w:sz w:val="32"/>
          <w:lang w:val="en-US" w:eastAsia="zh-CN"/>
        </w:rPr>
        <w:t>，</w:t>
      </w:r>
      <w:r>
        <w:rPr>
          <w:rFonts w:hint="eastAsia" w:ascii="仿宋" w:hAnsi="仿宋" w:eastAsia="仿宋" w:cs="仿宋_GB2312"/>
          <w:color w:val="auto"/>
          <w:sz w:val="32"/>
          <w:lang w:val="en-US" w:eastAsia="zh-CN"/>
        </w:rPr>
        <w:t>资金使用率和发放率为100%。</w:t>
      </w:r>
    </w:p>
    <w:p>
      <w:pPr>
        <w:adjustRightInd w:val="0"/>
        <w:snapToGrid w:val="0"/>
        <w:spacing w:line="580" w:lineRule="exact"/>
        <w:rPr>
          <w:rFonts w:hint="eastAsia" w:ascii="仿宋" w:hAnsi="仿宋" w:eastAsia="仿宋" w:cs="仿宋_GB2312"/>
          <w:b/>
          <w:bCs/>
          <w:color w:val="auto"/>
          <w:sz w:val="32"/>
        </w:rPr>
      </w:pPr>
      <w:r>
        <w:rPr>
          <w:rFonts w:hint="eastAsia" w:ascii="仿宋" w:hAnsi="仿宋" w:eastAsia="仿宋" w:cs="仿宋_GB2312"/>
          <w:b/>
          <w:bCs/>
          <w:color w:val="auto"/>
          <w:sz w:val="32"/>
        </w:rPr>
        <w:t>（</w:t>
      </w:r>
      <w:r>
        <w:rPr>
          <w:rFonts w:hint="eastAsia" w:ascii="仿宋" w:hAnsi="仿宋" w:eastAsia="仿宋" w:cs="仿宋_GB2312"/>
          <w:b/>
          <w:bCs/>
          <w:color w:val="auto"/>
          <w:sz w:val="32"/>
          <w:lang w:val="en-US" w:eastAsia="zh-CN"/>
        </w:rPr>
        <w:t>4</w:t>
      </w:r>
      <w:r>
        <w:rPr>
          <w:rFonts w:hint="eastAsia" w:ascii="仿宋" w:hAnsi="仿宋" w:eastAsia="仿宋" w:cs="仿宋_GB2312"/>
          <w:b/>
          <w:bCs/>
          <w:color w:val="auto"/>
          <w:sz w:val="32"/>
        </w:rPr>
        <w:t>）民政规范化建设</w:t>
      </w:r>
    </w:p>
    <w:p>
      <w:pPr>
        <w:adjustRightInd w:val="0"/>
        <w:snapToGrid w:val="0"/>
        <w:spacing w:line="580" w:lineRule="exact"/>
        <w:ind w:firstLine="640" w:firstLineChars="200"/>
        <w:rPr>
          <w:rFonts w:hint="eastAsia" w:ascii="仿宋" w:hAnsi="仿宋" w:eastAsia="仿宋" w:cs="仿宋_GB2312"/>
          <w:color w:val="auto"/>
          <w:sz w:val="32"/>
          <w:lang w:eastAsia="zh-CN"/>
        </w:rPr>
      </w:pPr>
      <w:r>
        <w:rPr>
          <w:rFonts w:hint="eastAsia" w:ascii="仿宋" w:hAnsi="仿宋" w:eastAsia="仿宋" w:cs="仿宋_GB2312"/>
          <w:color w:val="auto"/>
          <w:sz w:val="32"/>
          <w:lang w:eastAsia="zh-CN"/>
        </w:rPr>
        <w:t>202</w:t>
      </w:r>
      <w:r>
        <w:rPr>
          <w:rFonts w:hint="eastAsia" w:ascii="仿宋" w:hAnsi="仿宋" w:eastAsia="仿宋" w:cs="仿宋_GB2312"/>
          <w:color w:val="auto"/>
          <w:sz w:val="32"/>
          <w:lang w:val="en-US" w:eastAsia="zh-CN"/>
        </w:rPr>
        <w:t>1</w:t>
      </w:r>
      <w:r>
        <w:rPr>
          <w:rFonts w:hint="eastAsia" w:ascii="仿宋" w:hAnsi="仿宋" w:eastAsia="仿宋" w:cs="仿宋_GB2312"/>
          <w:color w:val="auto"/>
          <w:sz w:val="32"/>
          <w:lang w:eastAsia="zh-CN"/>
        </w:rPr>
        <w:t>年</w:t>
      </w:r>
      <w:r>
        <w:rPr>
          <w:rFonts w:hint="eastAsia" w:ascii="仿宋" w:hAnsi="仿宋" w:eastAsia="仿宋" w:cs="仿宋_GB2312"/>
          <w:color w:val="auto"/>
          <w:sz w:val="32"/>
          <w:lang w:val="en-US" w:eastAsia="zh-CN"/>
        </w:rPr>
        <w:t>我</w:t>
      </w:r>
      <w:r>
        <w:rPr>
          <w:rFonts w:hint="eastAsia" w:ascii="仿宋" w:hAnsi="仿宋" w:eastAsia="仿宋" w:cs="仿宋_GB2312"/>
          <w:color w:val="auto"/>
          <w:sz w:val="32"/>
          <w:lang w:eastAsia="zh-CN"/>
        </w:rPr>
        <w:t>州民政规范化建设</w:t>
      </w:r>
      <w:r>
        <w:rPr>
          <w:rFonts w:hint="eastAsia" w:ascii="仿宋" w:hAnsi="仿宋" w:eastAsia="仿宋" w:cs="仿宋_GB2312"/>
          <w:color w:val="auto"/>
          <w:sz w:val="32"/>
          <w:lang w:val="en-US" w:eastAsia="zh-CN"/>
        </w:rPr>
        <w:t>15</w:t>
      </w:r>
      <w:r>
        <w:rPr>
          <w:rFonts w:hint="eastAsia" w:ascii="仿宋" w:hAnsi="仿宋" w:eastAsia="仿宋" w:cs="仿宋_GB2312"/>
          <w:color w:val="auto"/>
          <w:sz w:val="32"/>
          <w:lang w:eastAsia="zh-CN"/>
        </w:rPr>
        <w:t>万元，主要用于</w:t>
      </w:r>
      <w:r>
        <w:rPr>
          <w:rFonts w:hint="eastAsia" w:ascii="仿宋" w:hAnsi="仿宋" w:eastAsia="仿宋" w:cs="仿宋_GB2312"/>
          <w:color w:val="auto"/>
          <w:sz w:val="32"/>
          <w:lang w:val="en-US" w:eastAsia="zh-CN"/>
        </w:rPr>
        <w:t>财务</w:t>
      </w:r>
      <w:r>
        <w:rPr>
          <w:rFonts w:hint="eastAsia" w:ascii="仿宋" w:hAnsi="仿宋" w:eastAsia="仿宋" w:cs="仿宋_GB2312"/>
          <w:color w:val="auto"/>
          <w:sz w:val="32"/>
          <w:lang w:eastAsia="zh-CN"/>
        </w:rPr>
        <w:t>规范化、</w:t>
      </w:r>
      <w:r>
        <w:rPr>
          <w:rFonts w:hint="eastAsia" w:ascii="仿宋" w:hAnsi="仿宋" w:eastAsia="仿宋" w:cs="仿宋_GB2312"/>
          <w:color w:val="auto"/>
          <w:sz w:val="32"/>
          <w:lang w:val="en-US" w:eastAsia="zh-CN"/>
        </w:rPr>
        <w:t>平安民政、“五花”创新</w:t>
      </w:r>
      <w:r>
        <w:rPr>
          <w:rFonts w:hint="eastAsia" w:ascii="仿宋" w:hAnsi="仿宋" w:eastAsia="仿宋" w:cs="仿宋_GB2312"/>
          <w:color w:val="auto"/>
          <w:sz w:val="32"/>
          <w:lang w:eastAsia="zh-CN"/>
        </w:rPr>
        <w:t>建设等，目前资金已全部使用，</w:t>
      </w:r>
      <w:r>
        <w:rPr>
          <w:rFonts w:hint="eastAsia" w:ascii="仿宋" w:hAnsi="仿宋" w:eastAsia="仿宋" w:cs="仿宋_GB2312"/>
          <w:color w:val="auto"/>
          <w:sz w:val="32"/>
          <w:lang w:val="en-US" w:eastAsia="zh-CN"/>
        </w:rPr>
        <w:t>资金使用</w:t>
      </w:r>
      <w:r>
        <w:rPr>
          <w:rFonts w:hint="eastAsia" w:ascii="仿宋" w:hAnsi="仿宋" w:eastAsia="仿宋" w:cs="仿宋_GB2312"/>
          <w:color w:val="auto"/>
          <w:sz w:val="32"/>
          <w:lang w:eastAsia="zh-CN"/>
        </w:rPr>
        <w:t>率为100%。</w:t>
      </w:r>
    </w:p>
    <w:p>
      <w:pPr>
        <w:numPr>
          <w:ilvl w:val="0"/>
          <w:numId w:val="0"/>
        </w:numPr>
        <w:adjustRightInd w:val="0"/>
        <w:snapToGrid w:val="0"/>
        <w:spacing w:line="580" w:lineRule="exact"/>
        <w:rPr>
          <w:rFonts w:ascii="仿宋" w:hAnsi="仿宋" w:eastAsia="仿宋"/>
          <w:b/>
          <w:bCs/>
          <w:sz w:val="32"/>
          <w:szCs w:val="32"/>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二）</w:t>
      </w:r>
      <w:r>
        <w:rPr>
          <w:rFonts w:ascii="仿宋" w:hAnsi="仿宋" w:eastAsia="仿宋"/>
          <w:b/>
          <w:bCs/>
          <w:sz w:val="32"/>
          <w:szCs w:val="32"/>
        </w:rPr>
        <w:t>评价结论</w:t>
      </w:r>
    </w:p>
    <w:p>
      <w:pPr>
        <w:widowControl/>
        <w:spacing w:line="600" w:lineRule="exact"/>
        <w:ind w:firstLine="640" w:firstLineChars="200"/>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rPr>
        <w:t>我州</w:t>
      </w:r>
      <w:r>
        <w:rPr>
          <w:rFonts w:hint="eastAsia" w:ascii="仿宋" w:hAnsi="仿宋" w:eastAsia="仿宋" w:cs="宋体"/>
          <w:color w:val="auto"/>
          <w:kern w:val="0"/>
          <w:sz w:val="32"/>
          <w:szCs w:val="32"/>
          <w:lang w:eastAsia="zh-CN"/>
        </w:rPr>
        <w:t>202</w:t>
      </w:r>
      <w:r>
        <w:rPr>
          <w:rFonts w:hint="eastAsia" w:ascii="仿宋" w:hAnsi="仿宋" w:eastAsia="仿宋" w:cs="宋体"/>
          <w:color w:val="auto"/>
          <w:kern w:val="0"/>
          <w:sz w:val="32"/>
          <w:szCs w:val="32"/>
          <w:lang w:val="en-US" w:eastAsia="zh-CN"/>
        </w:rPr>
        <w:t>1</w:t>
      </w:r>
      <w:r>
        <w:rPr>
          <w:rFonts w:hint="eastAsia" w:ascii="仿宋" w:hAnsi="仿宋" w:eastAsia="仿宋" w:cs="宋体"/>
          <w:color w:val="auto"/>
          <w:kern w:val="0"/>
          <w:sz w:val="32"/>
          <w:szCs w:val="32"/>
        </w:rPr>
        <w:t>年民政事务专项资金严格按照《湖南省民政专项资金使用管理办法》、《湖南省民政对象补助专项资金管理办法》等相关文件规定执行，使用科目合理，程序合法，确保了</w:t>
      </w:r>
      <w:r>
        <w:rPr>
          <w:rFonts w:hint="eastAsia" w:ascii="仿宋" w:hAnsi="仿宋" w:eastAsia="仿宋" w:cs="宋体"/>
          <w:color w:val="auto"/>
          <w:kern w:val="0"/>
          <w:sz w:val="32"/>
          <w:szCs w:val="32"/>
          <w:lang w:val="en-US" w:eastAsia="zh-CN"/>
        </w:rPr>
        <w:t>专项资金发放和使用</w:t>
      </w:r>
      <w:r>
        <w:rPr>
          <w:rFonts w:hint="eastAsia" w:ascii="仿宋" w:hAnsi="仿宋" w:eastAsia="仿宋" w:cs="宋体"/>
          <w:color w:val="auto"/>
          <w:kern w:val="0"/>
          <w:sz w:val="32"/>
          <w:szCs w:val="32"/>
        </w:rPr>
        <w:t>顺利完成，为</w:t>
      </w:r>
      <w:r>
        <w:rPr>
          <w:rFonts w:hint="eastAsia" w:ascii="仿宋" w:hAnsi="仿宋" w:eastAsia="仿宋" w:cs="宋体"/>
          <w:color w:val="auto"/>
          <w:kern w:val="0"/>
          <w:sz w:val="32"/>
          <w:szCs w:val="32"/>
          <w:lang w:val="en-US" w:eastAsia="zh-CN"/>
        </w:rPr>
        <w:t>保障发放对象权益，</w:t>
      </w:r>
      <w:r>
        <w:rPr>
          <w:rFonts w:hint="eastAsia" w:ascii="仿宋" w:hAnsi="仿宋" w:eastAsia="仿宋"/>
          <w:color w:val="auto"/>
          <w:sz w:val="32"/>
          <w:szCs w:val="32"/>
          <w:shd w:val="clear" w:color="auto" w:fill="FFFFFF"/>
        </w:rPr>
        <w:t>维护社会稳定、促进社会和谐发挥了积极作用，取得了较好的社会效益</w:t>
      </w:r>
      <w:r>
        <w:rPr>
          <w:rFonts w:hint="eastAsia" w:ascii="仿宋" w:hAnsi="仿宋" w:eastAsia="仿宋"/>
          <w:color w:val="auto"/>
          <w:sz w:val="32"/>
          <w:szCs w:val="32"/>
          <w:shd w:val="clear" w:color="auto" w:fill="FFFFFF"/>
          <w:lang w:eastAsia="zh-CN"/>
        </w:rPr>
        <w:t>，</w:t>
      </w:r>
      <w:r>
        <w:rPr>
          <w:rFonts w:hint="eastAsia" w:ascii="仿宋" w:hAnsi="仿宋" w:eastAsia="仿宋"/>
          <w:color w:val="auto"/>
          <w:sz w:val="32"/>
          <w:szCs w:val="32"/>
          <w:shd w:val="clear" w:color="auto" w:fill="FFFFFF"/>
          <w:lang w:val="en-US" w:eastAsia="zh-CN"/>
        </w:rPr>
        <w:t>本次绩效自评达到良好的效果。</w:t>
      </w:r>
    </w:p>
    <w:p>
      <w:pPr>
        <w:numPr>
          <w:ilvl w:val="0"/>
          <w:numId w:val="0"/>
        </w:numPr>
        <w:adjustRightInd w:val="0"/>
        <w:snapToGrid w:val="0"/>
        <w:spacing w:line="580" w:lineRule="exact"/>
        <w:rPr>
          <w:rFonts w:ascii="仿宋" w:hAnsi="仿宋" w:eastAsia="仿宋"/>
          <w:b/>
          <w:bCs/>
          <w:sz w:val="32"/>
          <w:szCs w:val="32"/>
        </w:rPr>
      </w:pP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三）</w:t>
      </w:r>
      <w:r>
        <w:rPr>
          <w:rFonts w:ascii="仿宋" w:hAnsi="仿宋" w:eastAsia="仿宋"/>
          <w:b/>
          <w:bCs/>
          <w:sz w:val="32"/>
          <w:szCs w:val="32"/>
        </w:rPr>
        <w:t>经验总结</w:t>
      </w:r>
    </w:p>
    <w:p>
      <w:pPr>
        <w:adjustRightInd w:val="0"/>
        <w:snapToGrid w:val="0"/>
        <w:spacing w:line="600" w:lineRule="exact"/>
        <w:ind w:firstLine="640" w:firstLineChars="200"/>
        <w:rPr>
          <w:rFonts w:ascii="仿宋" w:hAnsi="仿宋" w:eastAsia="仿宋" w:cs="楷体_GB2312"/>
          <w:sz w:val="32"/>
        </w:rPr>
      </w:pPr>
      <w:r>
        <w:rPr>
          <w:rFonts w:hint="eastAsia" w:ascii="仿宋" w:hAnsi="仿宋" w:eastAsia="仿宋"/>
          <w:sz w:val="32"/>
          <w:szCs w:val="32"/>
          <w:shd w:val="clear" w:color="auto" w:fill="FFFFFF"/>
        </w:rPr>
        <w:t>我州民政系统严格落实了专项资金管理责任体系，设置了合理的评价指标和标准，评价指标基本予以量化，且权重分配合理。</w:t>
      </w:r>
      <w:r>
        <w:rPr>
          <w:rFonts w:hint="eastAsia" w:ascii="仿宋" w:hAnsi="仿宋" w:eastAsia="仿宋" w:cs="楷体_GB2312"/>
          <w:sz w:val="32"/>
        </w:rPr>
        <w:t>我局不定期地对项目实施情况及经费使用情况进行跟踪检查，对能实现预期绩效目标的项目予以充分肯定，对</w:t>
      </w:r>
      <w:r>
        <w:rPr>
          <w:rFonts w:hint="eastAsia" w:ascii="仿宋" w:hAnsi="仿宋" w:eastAsia="仿宋" w:cs="楷体_GB2312"/>
          <w:sz w:val="32"/>
          <w:lang w:val="en-US" w:eastAsia="zh-CN"/>
        </w:rPr>
        <w:t>个别</w:t>
      </w:r>
      <w:r>
        <w:rPr>
          <w:rFonts w:hint="eastAsia" w:ascii="仿宋" w:hAnsi="仿宋" w:eastAsia="仿宋" w:cs="楷体_GB2312"/>
          <w:sz w:val="32"/>
        </w:rPr>
        <w:t>进展缓慢，预期绩效目标</w:t>
      </w:r>
      <w:r>
        <w:rPr>
          <w:rFonts w:hint="eastAsia" w:ascii="仿宋" w:hAnsi="仿宋" w:eastAsia="仿宋" w:cs="楷体_GB2312"/>
          <w:sz w:val="32"/>
          <w:lang w:val="en-US" w:eastAsia="zh-CN"/>
        </w:rPr>
        <w:t>有一定差距</w:t>
      </w:r>
      <w:r>
        <w:rPr>
          <w:rFonts w:hint="eastAsia" w:ascii="仿宋" w:hAnsi="仿宋" w:eastAsia="仿宋" w:cs="楷体_GB2312"/>
          <w:sz w:val="32"/>
        </w:rPr>
        <w:t>的项目，</w:t>
      </w:r>
      <w:r>
        <w:rPr>
          <w:rFonts w:hint="eastAsia" w:ascii="仿宋" w:hAnsi="仿宋" w:eastAsia="仿宋" w:cs="楷体_GB2312"/>
          <w:sz w:val="32"/>
          <w:lang w:val="en-US" w:eastAsia="zh-CN"/>
        </w:rPr>
        <w:t>以及未能及时支付的项目，加强跟踪管理，</w:t>
      </w:r>
      <w:r>
        <w:rPr>
          <w:rFonts w:hint="eastAsia" w:ascii="仿宋" w:hAnsi="仿宋" w:eastAsia="仿宋" w:cs="楷体_GB2312"/>
          <w:sz w:val="32"/>
        </w:rPr>
        <w:t>及时进行协调和提出整改</w:t>
      </w:r>
      <w:r>
        <w:rPr>
          <w:rFonts w:hint="eastAsia" w:ascii="仿宋" w:hAnsi="仿宋" w:eastAsia="仿宋" w:cs="楷体_GB2312"/>
          <w:sz w:val="32"/>
          <w:lang w:val="en-US" w:eastAsia="zh-CN"/>
        </w:rPr>
        <w:t>建议</w:t>
      </w:r>
      <w:r>
        <w:rPr>
          <w:rFonts w:hint="eastAsia" w:ascii="仿宋" w:hAnsi="仿宋" w:eastAsia="仿宋" w:cs="楷体_GB2312"/>
          <w:sz w:val="32"/>
        </w:rPr>
        <w:t>，确保项目</w:t>
      </w:r>
      <w:r>
        <w:rPr>
          <w:rFonts w:hint="eastAsia" w:ascii="仿宋" w:hAnsi="仿宋" w:eastAsia="仿宋" w:cs="楷体_GB2312"/>
          <w:sz w:val="32"/>
          <w:lang w:val="en-US" w:eastAsia="zh-CN"/>
        </w:rPr>
        <w:t>及时</w:t>
      </w:r>
      <w:r>
        <w:rPr>
          <w:rFonts w:hint="eastAsia" w:ascii="仿宋" w:hAnsi="仿宋" w:eastAsia="仿宋" w:cs="楷体_GB2312"/>
          <w:sz w:val="32"/>
        </w:rPr>
        <w:t>实施，达到预期绩效目标。</w:t>
      </w:r>
    </w:p>
    <w:p>
      <w:pPr>
        <w:adjustRightInd w:val="0"/>
        <w:snapToGrid w:val="0"/>
        <w:spacing w:before="156" w:beforeLines="50" w:after="156" w:afterLines="50" w:line="580" w:lineRule="exact"/>
        <w:rPr>
          <w:rFonts w:ascii="仿宋" w:hAnsi="仿宋" w:eastAsia="仿宋"/>
          <w:b/>
          <w:bCs/>
          <w:sz w:val="32"/>
          <w:szCs w:val="32"/>
        </w:rPr>
      </w:pPr>
      <w:r>
        <w:rPr>
          <w:rFonts w:ascii="仿宋" w:hAnsi="仿宋" w:eastAsia="仿宋"/>
          <w:b/>
          <w:bCs/>
          <w:sz w:val="32"/>
          <w:szCs w:val="32"/>
        </w:rPr>
        <w:t>四、存在的问题</w:t>
      </w:r>
    </w:p>
    <w:p>
      <w:pPr>
        <w:adjustRightInd w:val="0"/>
        <w:snapToGrid w:val="0"/>
        <w:spacing w:line="580" w:lineRule="exact"/>
        <w:rPr>
          <w:rFonts w:ascii="仿宋" w:hAnsi="仿宋" w:eastAsia="仿宋"/>
          <w:sz w:val="32"/>
          <w:szCs w:val="32"/>
        </w:rPr>
      </w:pPr>
      <w:r>
        <w:rPr>
          <w:rFonts w:ascii="仿宋" w:hAnsi="仿宋" w:eastAsia="仿宋"/>
          <w:sz w:val="32"/>
          <w:szCs w:val="32"/>
        </w:rPr>
        <w:t>（一）专项管理方面的问题</w:t>
      </w:r>
    </w:p>
    <w:p>
      <w:pPr>
        <w:adjustRightInd w:val="0"/>
        <w:snapToGrid w:val="0"/>
        <w:spacing w:line="600" w:lineRule="exact"/>
        <w:ind w:firstLine="640" w:firstLineChars="200"/>
        <w:rPr>
          <w:rFonts w:ascii="仿宋" w:hAnsi="仿宋" w:eastAsia="仿宋" w:cs="楷体_GB2312"/>
          <w:sz w:val="32"/>
        </w:rPr>
      </w:pPr>
      <w:r>
        <w:rPr>
          <w:rFonts w:hint="eastAsia" w:ascii="仿宋" w:hAnsi="仿宋" w:eastAsia="仿宋" w:cs="楷体_GB2312"/>
          <w:sz w:val="32"/>
        </w:rPr>
        <w:t>湘西州民政事务专项资金的实施，有</w:t>
      </w:r>
      <w:r>
        <w:rPr>
          <w:rFonts w:hint="eastAsia" w:ascii="仿宋" w:hAnsi="仿宋" w:eastAsia="仿宋" w:cs="楷体_GB2312"/>
          <w:sz w:val="32"/>
          <w:lang w:val="en-US" w:eastAsia="zh-CN"/>
        </w:rPr>
        <w:t>省州等各级</w:t>
      </w:r>
      <w:r>
        <w:rPr>
          <w:rFonts w:hint="eastAsia" w:ascii="仿宋" w:hAnsi="仿宋" w:eastAsia="仿宋" w:cs="楷体_GB2312"/>
          <w:sz w:val="32"/>
        </w:rPr>
        <w:t>相关</w:t>
      </w:r>
      <w:r>
        <w:rPr>
          <w:rFonts w:hint="eastAsia" w:ascii="仿宋" w:hAnsi="仿宋" w:eastAsia="仿宋" w:cs="楷体_GB2312"/>
          <w:sz w:val="32"/>
          <w:lang w:val="en-US" w:eastAsia="zh-CN"/>
        </w:rPr>
        <w:t>职能</w:t>
      </w:r>
      <w:r>
        <w:rPr>
          <w:rFonts w:hint="eastAsia" w:ascii="仿宋" w:hAnsi="仿宋" w:eastAsia="仿宋" w:cs="楷体_GB2312"/>
          <w:sz w:val="32"/>
        </w:rPr>
        <w:t>部门的批复，项目资金有专项管理办法，并实行领导分级负责制，</w:t>
      </w:r>
      <w:r>
        <w:rPr>
          <w:rFonts w:hint="eastAsia" w:ascii="仿宋" w:hAnsi="仿宋" w:eastAsia="仿宋" w:cs="楷体_GB2312"/>
          <w:sz w:val="32"/>
          <w:lang w:val="en-US" w:eastAsia="zh-CN"/>
        </w:rPr>
        <w:t>资金拨付和使用</w:t>
      </w:r>
      <w:r>
        <w:rPr>
          <w:rFonts w:hint="eastAsia" w:ascii="仿宋" w:hAnsi="仿宋" w:eastAsia="仿宋" w:cs="楷体_GB2312"/>
          <w:sz w:val="32"/>
        </w:rPr>
        <w:t>严格按照制度执行，并接受</w:t>
      </w:r>
      <w:r>
        <w:rPr>
          <w:rFonts w:hint="eastAsia" w:ascii="仿宋" w:hAnsi="仿宋" w:eastAsia="仿宋" w:cs="楷体_GB2312"/>
          <w:sz w:val="32"/>
          <w:lang w:val="en-US" w:eastAsia="zh-CN"/>
        </w:rPr>
        <w:t>各级</w:t>
      </w:r>
      <w:r>
        <w:rPr>
          <w:rFonts w:hint="eastAsia" w:ascii="仿宋" w:hAnsi="仿宋" w:eastAsia="仿宋" w:cs="楷体_GB2312"/>
          <w:sz w:val="32"/>
        </w:rPr>
        <w:t>财政</w:t>
      </w:r>
      <w:r>
        <w:rPr>
          <w:rFonts w:hint="eastAsia" w:ascii="仿宋" w:hAnsi="仿宋" w:eastAsia="仿宋" w:cs="楷体_GB2312"/>
          <w:sz w:val="32"/>
          <w:lang w:eastAsia="zh-CN"/>
        </w:rPr>
        <w:t>、</w:t>
      </w:r>
      <w:r>
        <w:rPr>
          <w:rFonts w:hint="eastAsia" w:ascii="仿宋" w:hAnsi="仿宋" w:eastAsia="仿宋" w:cs="楷体_GB2312"/>
          <w:sz w:val="32"/>
        </w:rPr>
        <w:t>审计</w:t>
      </w:r>
      <w:r>
        <w:rPr>
          <w:rFonts w:hint="eastAsia" w:ascii="仿宋" w:hAnsi="仿宋" w:eastAsia="仿宋" w:cs="楷体_GB2312"/>
          <w:sz w:val="32"/>
          <w:lang w:val="en-US" w:eastAsia="zh-CN"/>
        </w:rPr>
        <w:t>等监督职能</w:t>
      </w:r>
      <w:r>
        <w:rPr>
          <w:rFonts w:hint="eastAsia" w:ascii="仿宋" w:hAnsi="仿宋" w:eastAsia="仿宋" w:cs="楷体_GB2312"/>
          <w:sz w:val="32"/>
        </w:rPr>
        <w:t>部门的检查，未发现问题。</w:t>
      </w:r>
    </w:p>
    <w:p>
      <w:pPr>
        <w:adjustRightInd w:val="0"/>
        <w:snapToGrid w:val="0"/>
        <w:spacing w:line="580" w:lineRule="exact"/>
        <w:ind w:firstLine="640" w:firstLineChars="200"/>
        <w:rPr>
          <w:rFonts w:ascii="仿宋" w:hAnsi="仿宋" w:eastAsia="仿宋"/>
          <w:sz w:val="32"/>
          <w:szCs w:val="32"/>
        </w:rPr>
      </w:pPr>
      <w:r>
        <w:rPr>
          <w:rFonts w:ascii="仿宋" w:hAnsi="仿宋" w:eastAsia="仿宋"/>
          <w:sz w:val="32"/>
          <w:szCs w:val="32"/>
        </w:rPr>
        <w:t>（二）资金分配方面的问题</w:t>
      </w:r>
    </w:p>
    <w:p>
      <w:pPr>
        <w:adjustRightInd w:val="0"/>
        <w:snapToGrid w:val="0"/>
        <w:spacing w:line="600" w:lineRule="exact"/>
        <w:ind w:firstLine="640" w:firstLineChars="200"/>
        <w:rPr>
          <w:rFonts w:ascii="仿宋" w:hAnsi="仿宋" w:eastAsia="仿宋" w:cs="楷体_GB2312"/>
          <w:sz w:val="32"/>
        </w:rPr>
      </w:pPr>
      <w:r>
        <w:rPr>
          <w:rFonts w:hint="eastAsia" w:ascii="仿宋" w:hAnsi="仿宋" w:eastAsia="仿宋" w:cs="楷体_GB2312"/>
          <w:sz w:val="32"/>
        </w:rPr>
        <w:t>项目资金的分配本着公平公正的原则，严格按照民政建设资金的要求执行。无“散、小、乱”现象。</w:t>
      </w:r>
    </w:p>
    <w:p>
      <w:pPr>
        <w:adjustRightInd w:val="0"/>
        <w:snapToGrid w:val="0"/>
        <w:spacing w:line="580" w:lineRule="exact"/>
        <w:ind w:firstLine="640" w:firstLineChars="200"/>
        <w:rPr>
          <w:rFonts w:ascii="仿宋" w:hAnsi="仿宋" w:eastAsia="仿宋"/>
          <w:sz w:val="32"/>
          <w:szCs w:val="32"/>
        </w:rPr>
      </w:pPr>
      <w:r>
        <w:rPr>
          <w:rFonts w:ascii="仿宋" w:hAnsi="仿宋" w:eastAsia="仿宋"/>
          <w:sz w:val="32"/>
          <w:szCs w:val="32"/>
        </w:rPr>
        <w:t>（三）资金拨付方面的问题</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cs="楷体_GB2312"/>
          <w:sz w:val="32"/>
          <w:lang w:val="en-US" w:eastAsia="zh-CN"/>
        </w:rPr>
        <w:t>省州</w:t>
      </w:r>
      <w:r>
        <w:rPr>
          <w:rFonts w:hint="eastAsia" w:ascii="仿宋" w:hAnsi="仿宋" w:eastAsia="仿宋" w:cs="楷体_GB2312"/>
          <w:sz w:val="32"/>
        </w:rPr>
        <w:t>资金拨付</w:t>
      </w:r>
      <w:r>
        <w:rPr>
          <w:rFonts w:hint="eastAsia" w:ascii="仿宋" w:hAnsi="仿宋" w:eastAsia="仿宋" w:cs="楷体_GB2312"/>
          <w:sz w:val="32"/>
          <w:lang w:val="en-US" w:eastAsia="zh-CN"/>
        </w:rPr>
        <w:t>及时，大部分的资金</w:t>
      </w:r>
      <w:r>
        <w:rPr>
          <w:rFonts w:hint="eastAsia" w:ascii="仿宋" w:hAnsi="仿宋" w:eastAsia="仿宋" w:cs="楷体_GB2312"/>
          <w:sz w:val="32"/>
        </w:rPr>
        <w:t>无滞留、闲置等现象，</w:t>
      </w:r>
      <w:r>
        <w:rPr>
          <w:rFonts w:hint="eastAsia" w:ascii="仿宋" w:hAnsi="仿宋" w:eastAsia="仿宋" w:cs="楷体_GB2312"/>
          <w:sz w:val="32"/>
          <w:lang w:val="en-US" w:eastAsia="zh-CN"/>
        </w:rPr>
        <w:t>总体</w:t>
      </w:r>
      <w:r>
        <w:rPr>
          <w:rFonts w:hint="eastAsia" w:ascii="仿宋" w:hAnsi="仿宋" w:eastAsia="仿宋" w:cs="楷体_GB2312"/>
          <w:sz w:val="32"/>
        </w:rPr>
        <w:t>没有影响项目进度。</w:t>
      </w:r>
    </w:p>
    <w:p>
      <w:pPr>
        <w:adjustRightInd w:val="0"/>
        <w:snapToGrid w:val="0"/>
        <w:spacing w:line="580" w:lineRule="exact"/>
        <w:ind w:firstLine="640" w:firstLineChars="200"/>
        <w:rPr>
          <w:rFonts w:ascii="仿宋" w:hAnsi="仿宋" w:eastAsia="仿宋"/>
          <w:sz w:val="32"/>
          <w:szCs w:val="32"/>
        </w:rPr>
      </w:pPr>
      <w:r>
        <w:rPr>
          <w:rFonts w:ascii="仿宋" w:hAnsi="仿宋" w:eastAsia="仿宋"/>
          <w:sz w:val="32"/>
          <w:szCs w:val="32"/>
        </w:rPr>
        <w:t>（四）资金使用方面的问题</w:t>
      </w:r>
    </w:p>
    <w:p>
      <w:pPr>
        <w:adjustRightInd w:val="0"/>
        <w:snapToGrid w:val="0"/>
        <w:spacing w:line="600" w:lineRule="exact"/>
        <w:ind w:firstLine="640" w:firstLineChars="200"/>
        <w:rPr>
          <w:rFonts w:ascii="仿宋" w:hAnsi="仿宋" w:eastAsia="仿宋" w:cs="楷体_GB2312"/>
          <w:sz w:val="32"/>
        </w:rPr>
      </w:pPr>
      <w:r>
        <w:rPr>
          <w:rFonts w:hint="eastAsia" w:ascii="仿宋" w:hAnsi="仿宋" w:eastAsia="仿宋" w:cs="楷体_GB2312"/>
          <w:sz w:val="32"/>
        </w:rPr>
        <w:t>资金支出符合国家财经法规、有关专项资金管理办法和财务管理制度的规定</w:t>
      </w:r>
      <w:r>
        <w:rPr>
          <w:rFonts w:ascii="仿宋" w:hAnsi="仿宋" w:eastAsia="仿宋" w:cs="楷体_GB2312"/>
          <w:sz w:val="32"/>
        </w:rPr>
        <w:t>，无截留、</w:t>
      </w:r>
      <w:r>
        <w:rPr>
          <w:rFonts w:hint="eastAsia" w:ascii="仿宋" w:hAnsi="仿宋" w:eastAsia="仿宋" w:cs="楷体_GB2312"/>
          <w:sz w:val="32"/>
        </w:rPr>
        <w:t>挤占、</w:t>
      </w:r>
      <w:r>
        <w:rPr>
          <w:rFonts w:ascii="仿宋" w:hAnsi="仿宋" w:eastAsia="仿宋" w:cs="楷体_GB2312"/>
          <w:sz w:val="32"/>
        </w:rPr>
        <w:t>挪用等现象</w:t>
      </w:r>
      <w:r>
        <w:rPr>
          <w:rFonts w:hint="eastAsia" w:ascii="仿宋" w:hAnsi="仿宋" w:eastAsia="仿宋" w:cs="楷体_GB2312"/>
          <w:sz w:val="32"/>
        </w:rPr>
        <w:t>，提高了</w:t>
      </w:r>
      <w:r>
        <w:rPr>
          <w:rFonts w:hint="eastAsia" w:ascii="仿宋" w:hAnsi="仿宋" w:eastAsia="仿宋" w:cs="楷体_GB2312"/>
          <w:sz w:val="32"/>
          <w:lang w:val="en-US" w:eastAsia="zh-CN"/>
        </w:rPr>
        <w:t>我州民政专项资金</w:t>
      </w:r>
      <w:r>
        <w:rPr>
          <w:rFonts w:hint="eastAsia" w:ascii="仿宋" w:hAnsi="仿宋" w:eastAsia="仿宋" w:cs="楷体_GB2312"/>
          <w:sz w:val="32"/>
        </w:rPr>
        <w:t>管理水平和资金使用效益。个别县的项目资金支付进度滞后，致使绩效目标难以实现，</w:t>
      </w:r>
      <w:r>
        <w:rPr>
          <w:rFonts w:hint="eastAsia" w:ascii="仿宋" w:hAnsi="仿宋" w:eastAsia="仿宋" w:cs="楷体_GB2312"/>
          <w:sz w:val="32"/>
          <w:lang w:val="en-US" w:eastAsia="zh-CN"/>
        </w:rPr>
        <w:t>州本级将加强对未执行县市的跟踪管理，督促相关县市做好资金的使用管理，确保资金及时使用，保障项目资金目标和效益的实现</w:t>
      </w:r>
      <w:r>
        <w:rPr>
          <w:rFonts w:hint="eastAsia" w:ascii="仿宋" w:hAnsi="仿宋" w:eastAsia="仿宋" w:cs="楷体_GB2312"/>
          <w:sz w:val="32"/>
        </w:rPr>
        <w:t>。</w:t>
      </w:r>
    </w:p>
    <w:p>
      <w:pPr>
        <w:adjustRightInd w:val="0"/>
        <w:snapToGrid w:val="0"/>
        <w:spacing w:before="156" w:beforeLines="50" w:after="156" w:afterLines="50" w:line="580" w:lineRule="exact"/>
        <w:ind w:firstLine="642" w:firstLineChars="200"/>
        <w:rPr>
          <w:rFonts w:ascii="仿宋" w:hAnsi="仿宋" w:eastAsia="仿宋"/>
          <w:b/>
          <w:bCs/>
          <w:sz w:val="32"/>
          <w:szCs w:val="32"/>
        </w:rPr>
      </w:pPr>
      <w:r>
        <w:rPr>
          <w:rFonts w:ascii="仿宋" w:hAnsi="仿宋" w:eastAsia="仿宋"/>
          <w:b/>
          <w:bCs/>
          <w:sz w:val="32"/>
          <w:szCs w:val="32"/>
        </w:rPr>
        <w:t>五、改进措施及建议</w:t>
      </w:r>
    </w:p>
    <w:p>
      <w:pPr>
        <w:widowControl/>
        <w:shd w:val="clear" w:color="auto" w:fill="FFFFFF"/>
        <w:spacing w:line="560" w:lineRule="exact"/>
        <w:ind w:firstLine="640" w:firstLineChars="200"/>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1、做好资金的预算管理，强化预算管理的刚性，确保预算管理落到实处。</w:t>
      </w:r>
    </w:p>
    <w:p>
      <w:pPr>
        <w:widowControl/>
        <w:shd w:val="clear" w:color="auto" w:fill="FFFFFF"/>
        <w:spacing w:line="560" w:lineRule="exact"/>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2、加强项目前期信息收集工作，做好资金使用的统筹规划，创新工作方式，确保专项资金得到合理、充分使用。</w:t>
      </w:r>
    </w:p>
    <w:p>
      <w:pPr>
        <w:widowControl/>
        <w:shd w:val="clear" w:color="auto" w:fill="FFFFFF"/>
        <w:spacing w:line="560" w:lineRule="exact"/>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3、及时与财政部门沟通，做好资金的拨付、使用台帐，确保对项目资金实时掌握。</w:t>
      </w:r>
    </w:p>
    <w:p>
      <w:pPr>
        <w:widowControl/>
        <w:shd w:val="clear" w:color="auto" w:fill="FFFFFF"/>
        <w:spacing w:line="560" w:lineRule="exact"/>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4、省、州市等财政部门还需加强资金的分配和拨付管理，提高资金的拨付效率，确保资金尽早拨付到位；各县更要及时将拨付的资金及时发放和使用到位，避免资金延迟使用，保障民政的基本功能得到及时发挥，确保基层民生保障得到落实。</w:t>
      </w:r>
    </w:p>
    <w:p>
      <w:pPr>
        <w:widowControl/>
        <w:shd w:val="clear" w:color="auto" w:fill="FFFFFF"/>
        <w:spacing w:line="560" w:lineRule="exact"/>
        <w:ind w:firstLine="640" w:firstLineChars="200"/>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5、我州在创建养老服务品牌服务机构和带动民间资本支持养老服务业发展上还有很大的差距，还需向着带动民间资本支持养老服务业发展上下大力气，以不断扩大我州的养老服务机构，来满足老龄化带来的社会养老需求。</w:t>
      </w:r>
    </w:p>
    <w:p>
      <w:pPr>
        <w:widowControl/>
        <w:shd w:val="clear" w:color="auto" w:fill="FFFFFF"/>
        <w:spacing w:line="560" w:lineRule="exact"/>
        <w:ind w:firstLine="640" w:firstLineChars="200"/>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6、我州在落实《湖南省政府购买养老服务试点方案》（湘财社【2015】2号）文件上有差距，截止2021年底我州已有龙山、古丈2县推行了购买社会养老服务。虽然2021年我州新增了古丈县实现了购买社会养老服务，但其他6县市还没有动作，因此基本养老服务补贴主要通过政府为补贴对象购买养老服务的方式还需在我州各县市大力推进。</w:t>
      </w:r>
    </w:p>
    <w:p>
      <w:pPr>
        <w:widowControl/>
        <w:shd w:val="clear" w:color="auto" w:fill="FFFFFF"/>
        <w:spacing w:line="560" w:lineRule="exact"/>
        <w:ind w:firstLine="640" w:firstLineChars="200"/>
        <w:rPr>
          <w:rFonts w:ascii="仿宋" w:hAnsi="仿宋" w:eastAsia="仿宋" w:cs="宋体"/>
          <w:kern w:val="0"/>
          <w:sz w:val="32"/>
          <w:szCs w:val="32"/>
        </w:rPr>
      </w:pPr>
    </w:p>
    <w:p>
      <w:pPr>
        <w:widowControl/>
        <w:shd w:val="clear" w:color="auto" w:fill="FFFFFF"/>
        <w:spacing w:line="560" w:lineRule="exact"/>
        <w:ind w:firstLine="640" w:firstLineChars="200"/>
        <w:jc w:val="center"/>
        <w:rPr>
          <w:rFonts w:hint="eastAsia" w:ascii="仿宋" w:hAnsi="仿宋" w:eastAsia="仿宋" w:cs="宋体"/>
          <w:kern w:val="0"/>
          <w:sz w:val="32"/>
          <w:szCs w:val="32"/>
          <w:lang w:val="en-US" w:eastAsia="zh-CN"/>
        </w:rPr>
      </w:pPr>
    </w:p>
    <w:p>
      <w:pPr>
        <w:widowControl/>
        <w:shd w:val="clear" w:color="auto" w:fill="FFFFFF"/>
        <w:spacing w:line="560" w:lineRule="exact"/>
        <w:ind w:firstLine="640" w:firstLineChars="200"/>
        <w:jc w:val="center"/>
        <w:rPr>
          <w:rFonts w:hint="eastAsia" w:ascii="仿宋" w:hAnsi="仿宋" w:eastAsia="仿宋" w:cs="宋体"/>
          <w:kern w:val="0"/>
          <w:sz w:val="32"/>
          <w:szCs w:val="32"/>
          <w:lang w:val="en-US" w:eastAsia="zh-CN"/>
        </w:rPr>
      </w:pPr>
    </w:p>
    <w:p>
      <w:pPr>
        <w:widowControl/>
        <w:shd w:val="clear" w:color="auto" w:fill="FFFFFF"/>
        <w:spacing w:line="560" w:lineRule="exact"/>
        <w:ind w:firstLine="640" w:firstLineChars="200"/>
        <w:jc w:val="center"/>
        <w:rPr>
          <w:rFonts w:hint="eastAsia" w:ascii="仿宋" w:hAnsi="仿宋" w:eastAsia="仿宋" w:cs="宋体"/>
          <w:kern w:val="0"/>
          <w:sz w:val="32"/>
          <w:szCs w:val="32"/>
          <w:lang w:val="en-US" w:eastAsia="zh-CN"/>
        </w:rPr>
      </w:pPr>
    </w:p>
    <w:p>
      <w:pPr>
        <w:widowControl/>
        <w:shd w:val="clear" w:color="auto" w:fill="FFFFFF"/>
        <w:spacing w:line="560" w:lineRule="exact"/>
        <w:ind w:firstLine="640" w:firstLineChars="200"/>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湘西土家族苗族自治州民政局</w:t>
      </w:r>
    </w:p>
    <w:p>
      <w:pPr>
        <w:widowControl/>
        <w:shd w:val="clear" w:color="auto" w:fill="FFFFFF"/>
        <w:spacing w:line="560" w:lineRule="exact"/>
        <w:ind w:firstLine="640" w:firstLineChars="200"/>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2022年6月9日</w:t>
      </w:r>
    </w:p>
    <w:p>
      <w:pPr>
        <w:widowControl/>
        <w:shd w:val="clear" w:color="auto" w:fill="FFFFFF"/>
        <w:spacing w:line="560" w:lineRule="exact"/>
        <w:rPr>
          <w:rFonts w:ascii="仿宋" w:hAnsi="仿宋" w:eastAsia="仿宋" w:cs="宋体"/>
          <w:kern w:val="0"/>
          <w:sz w:val="32"/>
          <w:szCs w:val="32"/>
        </w:rPr>
      </w:pPr>
    </w:p>
    <w:p>
      <w:pPr>
        <w:widowControl/>
        <w:shd w:val="clear" w:color="auto" w:fill="FFFFFF"/>
        <w:spacing w:line="560" w:lineRule="exact"/>
        <w:rPr>
          <w:rFonts w:ascii="仿宋" w:hAnsi="仿宋" w:eastAsia="仿宋" w:cs="宋体"/>
          <w:kern w:val="0"/>
          <w:sz w:val="32"/>
          <w:szCs w:val="32"/>
        </w:rPr>
      </w:pPr>
    </w:p>
    <w:p>
      <w:pPr>
        <w:widowControl/>
        <w:shd w:val="clear" w:color="auto" w:fill="FFFFFF"/>
        <w:spacing w:line="560" w:lineRule="exact"/>
        <w:rPr>
          <w:rFonts w:ascii="仿宋" w:hAnsi="仿宋" w:eastAsia="仿宋" w:cs="宋体"/>
          <w:kern w:val="0"/>
          <w:sz w:val="32"/>
          <w:szCs w:val="32"/>
        </w:rPr>
      </w:pPr>
    </w:p>
    <w:p>
      <w:pPr>
        <w:widowControl/>
        <w:shd w:val="clear" w:color="auto" w:fill="FFFFFF"/>
        <w:spacing w:line="560" w:lineRule="exact"/>
        <w:rPr>
          <w:rFonts w:ascii="仿宋" w:hAnsi="仿宋" w:eastAsia="仿宋" w:cs="宋体"/>
          <w:kern w:val="0"/>
          <w:sz w:val="32"/>
          <w:szCs w:val="32"/>
        </w:rPr>
      </w:pPr>
    </w:p>
    <w:p>
      <w:pPr>
        <w:widowControl/>
        <w:shd w:val="clear" w:color="auto" w:fill="FFFFFF"/>
        <w:spacing w:line="560" w:lineRule="exact"/>
        <w:rPr>
          <w:rFonts w:ascii="仿宋" w:hAnsi="仿宋" w:eastAsia="仿宋" w:cs="宋体"/>
          <w:kern w:val="0"/>
          <w:sz w:val="32"/>
          <w:szCs w:val="32"/>
        </w:rPr>
      </w:pPr>
    </w:p>
    <w:p>
      <w:pPr>
        <w:widowControl/>
        <w:shd w:val="clear" w:color="auto" w:fill="FFFFFF"/>
        <w:spacing w:line="560" w:lineRule="exact"/>
        <w:rPr>
          <w:rFonts w:ascii="仿宋" w:hAnsi="仿宋" w:eastAsia="仿宋" w:cs="宋体"/>
          <w:kern w:val="0"/>
          <w:sz w:val="32"/>
          <w:szCs w:val="32"/>
        </w:rPr>
      </w:pPr>
    </w:p>
    <w:p>
      <w:pPr>
        <w:widowControl/>
        <w:shd w:val="clear" w:color="auto" w:fill="FFFFFF"/>
        <w:spacing w:line="560" w:lineRule="exact"/>
        <w:rPr>
          <w:rFonts w:ascii="仿宋" w:hAnsi="仿宋" w:eastAsia="仿宋" w:cs="宋体"/>
          <w:kern w:val="0"/>
          <w:sz w:val="32"/>
          <w:szCs w:val="32"/>
        </w:rPr>
      </w:pPr>
    </w:p>
    <w:p>
      <w:pPr>
        <w:widowControl/>
        <w:shd w:val="clear" w:color="auto" w:fill="FFFFFF"/>
        <w:spacing w:line="560" w:lineRule="exact"/>
        <w:rPr>
          <w:rFonts w:ascii="仿宋" w:hAnsi="仿宋" w:eastAsia="仿宋" w:cs="宋体"/>
          <w:kern w:val="0"/>
          <w:sz w:val="32"/>
          <w:szCs w:val="32"/>
        </w:rPr>
      </w:pPr>
    </w:p>
    <w:p>
      <w:pPr>
        <w:widowControl/>
        <w:shd w:val="clear" w:color="auto" w:fill="FFFFFF"/>
        <w:spacing w:line="560" w:lineRule="exact"/>
        <w:rPr>
          <w:rFonts w:ascii="仿宋" w:hAnsi="仿宋" w:eastAsia="仿宋" w:cs="宋体"/>
          <w:kern w:val="0"/>
          <w:sz w:val="32"/>
          <w:szCs w:val="32"/>
        </w:rPr>
      </w:pPr>
    </w:p>
    <w:p>
      <w:pPr>
        <w:rPr>
          <w:rFonts w:ascii="仿宋" w:hAnsi="仿宋" w:eastAsia="仿宋" w:cs="宋体"/>
          <w:kern w:val="0"/>
          <w:sz w:val="32"/>
          <w:szCs w:val="32"/>
        </w:rPr>
      </w:pPr>
      <w:r>
        <w:rPr>
          <w:rFonts w:ascii="仿宋" w:hAnsi="仿宋" w:eastAsia="仿宋" w:cs="宋体"/>
          <w:kern w:val="0"/>
          <w:sz w:val="32"/>
          <w:szCs w:val="32"/>
        </w:rPr>
        <w:br w:type="page"/>
      </w:r>
    </w:p>
    <w:p>
      <w:pPr>
        <w:widowControl/>
        <w:shd w:val="clear" w:color="auto" w:fill="FFFFFF"/>
        <w:spacing w:line="560" w:lineRule="exact"/>
        <w:rPr>
          <w:rFonts w:ascii="仿宋" w:hAnsi="仿宋" w:eastAsia="仿宋" w:cs="宋体"/>
          <w:kern w:val="0"/>
          <w:sz w:val="32"/>
          <w:szCs w:val="32"/>
        </w:rPr>
        <w:sectPr>
          <w:footerReference r:id="rId6" w:type="default"/>
          <w:pgSz w:w="11906" w:h="16838"/>
          <w:pgMar w:top="1418" w:right="1022" w:bottom="1418" w:left="1644" w:header="851" w:footer="992" w:gutter="0"/>
          <w:pgNumType w:fmt="decimal"/>
          <w:cols w:space="425" w:num="1"/>
          <w:docGrid w:type="lines" w:linePitch="312" w:charSpace="0"/>
        </w:sectPr>
      </w:pPr>
    </w:p>
    <w:p>
      <w:pPr>
        <w:widowControl/>
        <w:shd w:val="clear" w:color="auto" w:fill="FFFFFF"/>
        <w:spacing w:line="56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湖南省 2019-2021 年度民政事务专项资金绩效评价绩效自评表</w:t>
      </w:r>
    </w:p>
    <w:tbl>
      <w:tblPr>
        <w:tblStyle w:val="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6"/>
        <w:gridCol w:w="1060"/>
        <w:gridCol w:w="951"/>
        <w:gridCol w:w="1126"/>
        <w:gridCol w:w="1402"/>
        <w:gridCol w:w="927"/>
        <w:gridCol w:w="628"/>
        <w:gridCol w:w="805"/>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1026"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项目支</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出名称</w:t>
            </w:r>
          </w:p>
        </w:tc>
        <w:tc>
          <w:tcPr>
            <w:tcW w:w="8432" w:type="dxa"/>
            <w:gridSpan w:val="8"/>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2021年度民政事务专项资金绩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6" w:hRule="atLeast"/>
          <w:jc w:val="center"/>
        </w:trPr>
        <w:tc>
          <w:tcPr>
            <w:tcW w:w="1026"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主管部门</w:t>
            </w:r>
          </w:p>
        </w:tc>
        <w:tc>
          <w:tcPr>
            <w:tcW w:w="4539" w:type="dxa"/>
            <w:gridSpan w:val="4"/>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湖南省民政厅</w:t>
            </w:r>
          </w:p>
        </w:tc>
        <w:tc>
          <w:tcPr>
            <w:tcW w:w="927"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实施单位</w:t>
            </w:r>
          </w:p>
        </w:tc>
        <w:tc>
          <w:tcPr>
            <w:tcW w:w="2966" w:type="dxa"/>
            <w:gridSpan w:val="3"/>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湘西自治州民政局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1026"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项目资金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（万元）</w:t>
            </w:r>
          </w:p>
        </w:tc>
        <w:tc>
          <w:tcPr>
            <w:tcW w:w="2011" w:type="dxa"/>
            <w:gridSpan w:val="2"/>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26"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年初</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1402"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全年</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预算数</w:t>
            </w:r>
          </w:p>
        </w:tc>
        <w:tc>
          <w:tcPr>
            <w:tcW w:w="927" w:type="dxa"/>
            <w:noWrap/>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全年</w:t>
            </w:r>
          </w:p>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执行数</w:t>
            </w:r>
          </w:p>
        </w:tc>
        <w:tc>
          <w:tcPr>
            <w:tcW w:w="628" w:type="dxa"/>
            <w:noWrap/>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分值</w:t>
            </w:r>
          </w:p>
        </w:tc>
        <w:tc>
          <w:tcPr>
            <w:tcW w:w="805" w:type="dxa"/>
            <w:noWrap/>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执行率</w:t>
            </w:r>
          </w:p>
        </w:tc>
        <w:tc>
          <w:tcPr>
            <w:tcW w:w="1533" w:type="dxa"/>
            <w:noWrap/>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8" w:hRule="atLeast"/>
          <w:jc w:val="center"/>
        </w:trPr>
        <w:tc>
          <w:tcPr>
            <w:tcW w:w="1026" w:type="dxa"/>
            <w:vMerge w:val="continue"/>
            <w:noWrap/>
            <w:vAlign w:val="center"/>
          </w:tcPr>
          <w:p>
            <w:pPr>
              <w:widowControl/>
              <w:spacing w:line="300" w:lineRule="exact"/>
              <w:jc w:val="left"/>
              <w:rPr>
                <w:rFonts w:hint="eastAsia" w:ascii="宋体" w:hAnsi="宋体" w:eastAsia="宋体" w:cs="宋体"/>
                <w:color w:val="000000"/>
                <w:kern w:val="0"/>
                <w:sz w:val="18"/>
                <w:szCs w:val="18"/>
              </w:rPr>
            </w:pPr>
          </w:p>
        </w:tc>
        <w:tc>
          <w:tcPr>
            <w:tcW w:w="2011" w:type="dxa"/>
            <w:gridSpan w:val="2"/>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年度资金总额　</w:t>
            </w:r>
          </w:p>
        </w:tc>
        <w:tc>
          <w:tcPr>
            <w:tcW w:w="1126" w:type="dxa"/>
            <w:noWrap/>
            <w:vAlign w:val="center"/>
          </w:tcPr>
          <w:p>
            <w:pPr>
              <w:keepNext w:val="0"/>
              <w:keepLines w:val="0"/>
              <w:widowControl/>
              <w:suppressLineNumbers w:val="0"/>
              <w:jc w:val="center"/>
              <w:textAlignment w:val="center"/>
              <w:rPr>
                <w:rFonts w:hint="eastAsia" w:ascii="宋体" w:hAnsi="宋体" w:eastAsia="宋体" w:cs="宋体"/>
                <w:color w:val="FF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218.00 </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FF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218.00 </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FF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155.54 </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71%</w:t>
            </w:r>
          </w:p>
        </w:tc>
        <w:tc>
          <w:tcPr>
            <w:tcW w:w="1533"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1026" w:type="dxa"/>
            <w:vMerge w:val="continue"/>
            <w:noWrap/>
            <w:vAlign w:val="center"/>
          </w:tcPr>
          <w:p>
            <w:pPr>
              <w:widowControl/>
              <w:spacing w:line="300" w:lineRule="exact"/>
              <w:jc w:val="left"/>
              <w:rPr>
                <w:rFonts w:hint="eastAsia" w:ascii="宋体" w:hAnsi="宋体" w:eastAsia="宋体" w:cs="宋体"/>
                <w:color w:val="000000"/>
                <w:kern w:val="0"/>
                <w:sz w:val="18"/>
                <w:szCs w:val="18"/>
              </w:rPr>
            </w:pPr>
          </w:p>
        </w:tc>
        <w:tc>
          <w:tcPr>
            <w:tcW w:w="2011" w:type="dxa"/>
            <w:gridSpan w:val="2"/>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其中：当年财政拨款（省级资金）　　</w:t>
            </w:r>
          </w:p>
        </w:tc>
        <w:tc>
          <w:tcPr>
            <w:tcW w:w="1126"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 xml:space="preserve">218.00 </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 xml:space="preserve">218.00 </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 xml:space="preserve">155.54 </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71%</w:t>
            </w:r>
          </w:p>
        </w:tc>
        <w:tc>
          <w:tcPr>
            <w:tcW w:w="1533"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6" w:hRule="atLeast"/>
          <w:jc w:val="center"/>
        </w:trPr>
        <w:tc>
          <w:tcPr>
            <w:tcW w:w="1026" w:type="dxa"/>
            <w:vMerge w:val="continue"/>
            <w:noWrap/>
            <w:vAlign w:val="center"/>
          </w:tcPr>
          <w:p>
            <w:pPr>
              <w:widowControl/>
              <w:spacing w:line="300" w:lineRule="exact"/>
              <w:jc w:val="left"/>
              <w:rPr>
                <w:rFonts w:hint="eastAsia" w:ascii="宋体" w:hAnsi="宋体" w:eastAsia="宋体" w:cs="宋体"/>
                <w:color w:val="000000"/>
                <w:kern w:val="0"/>
                <w:sz w:val="18"/>
                <w:szCs w:val="18"/>
              </w:rPr>
            </w:pPr>
          </w:p>
        </w:tc>
        <w:tc>
          <w:tcPr>
            <w:tcW w:w="2011" w:type="dxa"/>
            <w:gridSpan w:val="2"/>
            <w:noWrap/>
            <w:vAlign w:val="center"/>
          </w:tcPr>
          <w:p>
            <w:pPr>
              <w:widowControl/>
              <w:spacing w:line="300" w:lineRule="exact"/>
              <w:ind w:firstLine="540" w:firstLineChars="3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上年结转资金　</w:t>
            </w:r>
          </w:p>
        </w:tc>
        <w:tc>
          <w:tcPr>
            <w:tcW w:w="1126"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02"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27"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28"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05"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6" w:hRule="atLeast"/>
          <w:jc w:val="center"/>
        </w:trPr>
        <w:tc>
          <w:tcPr>
            <w:tcW w:w="1026" w:type="dxa"/>
            <w:vMerge w:val="continue"/>
            <w:noWrap/>
            <w:vAlign w:val="center"/>
          </w:tcPr>
          <w:p>
            <w:pPr>
              <w:widowControl/>
              <w:spacing w:line="300" w:lineRule="exact"/>
              <w:jc w:val="left"/>
              <w:rPr>
                <w:rFonts w:hint="eastAsia" w:ascii="宋体" w:hAnsi="宋体" w:eastAsia="宋体" w:cs="宋体"/>
                <w:color w:val="000000"/>
                <w:kern w:val="0"/>
                <w:sz w:val="18"/>
                <w:szCs w:val="18"/>
              </w:rPr>
            </w:pPr>
          </w:p>
        </w:tc>
        <w:tc>
          <w:tcPr>
            <w:tcW w:w="2011" w:type="dxa"/>
            <w:gridSpan w:val="2"/>
            <w:noWrap/>
            <w:vAlign w:val="center"/>
          </w:tcPr>
          <w:p>
            <w:pPr>
              <w:widowControl/>
              <w:spacing w:line="300" w:lineRule="exact"/>
              <w:ind w:firstLine="540" w:firstLineChars="3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其他资金</w:t>
            </w:r>
          </w:p>
        </w:tc>
        <w:tc>
          <w:tcPr>
            <w:tcW w:w="1126" w:type="dxa"/>
            <w:noWrap/>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1402" w:type="dxa"/>
            <w:noWrap/>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927" w:type="dxa"/>
            <w:noWrap/>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40.59</w:t>
            </w:r>
          </w:p>
        </w:tc>
        <w:tc>
          <w:tcPr>
            <w:tcW w:w="628"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805" w:type="dxa"/>
            <w:noWrap/>
            <w:vAlign w:val="center"/>
          </w:tcPr>
          <w:p>
            <w:pPr>
              <w:widowControl/>
              <w:spacing w:line="30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41%</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6" w:hRule="atLeast"/>
          <w:jc w:val="center"/>
        </w:trPr>
        <w:tc>
          <w:tcPr>
            <w:tcW w:w="1026"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年度总体目标</w:t>
            </w:r>
          </w:p>
        </w:tc>
        <w:tc>
          <w:tcPr>
            <w:tcW w:w="4539" w:type="dxa"/>
            <w:gridSpan w:val="4"/>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预期目标</w:t>
            </w:r>
          </w:p>
        </w:tc>
        <w:tc>
          <w:tcPr>
            <w:tcW w:w="3893" w:type="dxa"/>
            <w:gridSpan w:val="4"/>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5" w:hRule="atLeast"/>
          <w:jc w:val="center"/>
        </w:trPr>
        <w:tc>
          <w:tcPr>
            <w:tcW w:w="1026" w:type="dxa"/>
            <w:vMerge w:val="continue"/>
            <w:noWrap/>
            <w:vAlign w:val="center"/>
          </w:tcPr>
          <w:p>
            <w:pPr>
              <w:widowControl/>
              <w:spacing w:line="300" w:lineRule="exact"/>
              <w:jc w:val="left"/>
              <w:rPr>
                <w:rFonts w:hint="eastAsia" w:ascii="宋体" w:hAnsi="宋体" w:eastAsia="宋体" w:cs="宋体"/>
                <w:color w:val="000000"/>
                <w:kern w:val="0"/>
                <w:sz w:val="18"/>
                <w:szCs w:val="18"/>
              </w:rPr>
            </w:pPr>
          </w:p>
        </w:tc>
        <w:tc>
          <w:tcPr>
            <w:tcW w:w="4539" w:type="dxa"/>
            <w:gridSpan w:val="4"/>
            <w:noWrap/>
            <w:vAlign w:val="center"/>
          </w:tcPr>
          <w:p>
            <w:pPr>
              <w:widowControl/>
              <w:spacing w:line="300" w:lineRule="exac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1.完成本年基本养老服务补贴、百岁老人长寿保健补贴的发放；2.民营养老机构运营补贴的发放到位；3.提升民政规范管理水平</w:t>
            </w:r>
            <w:r>
              <w:rPr>
                <w:rFonts w:hint="eastAsia" w:ascii="宋体" w:hAnsi="宋体" w:eastAsia="宋体" w:cs="宋体"/>
                <w:color w:val="000000"/>
                <w:kern w:val="0"/>
                <w:sz w:val="18"/>
                <w:szCs w:val="18"/>
                <w:lang w:eastAsia="zh-CN"/>
              </w:rPr>
              <w:t>。</w:t>
            </w:r>
          </w:p>
        </w:tc>
        <w:tc>
          <w:tcPr>
            <w:tcW w:w="3893" w:type="dxa"/>
            <w:gridSpan w:val="4"/>
            <w:noWrap/>
            <w:vAlign w:val="center"/>
          </w:tcPr>
          <w:p>
            <w:pPr>
              <w:widowControl/>
              <w:spacing w:line="30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已完成省级补贴140.54万元发放。其中基本养老服务补贴107.54万元，百岁老人长寿保健补贴33万元，民营养老机构运营补贴未发放；我州民政规范管理水平逐步提升。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1026"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绩</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标</w:t>
            </w:r>
          </w:p>
        </w:tc>
        <w:tc>
          <w:tcPr>
            <w:tcW w:w="1060"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951"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二级指标</w:t>
            </w:r>
          </w:p>
        </w:tc>
        <w:tc>
          <w:tcPr>
            <w:tcW w:w="1126"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三级指标</w:t>
            </w:r>
          </w:p>
        </w:tc>
        <w:tc>
          <w:tcPr>
            <w:tcW w:w="1402"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年度</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指标值</w:t>
            </w:r>
          </w:p>
        </w:tc>
        <w:tc>
          <w:tcPr>
            <w:tcW w:w="927"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实际</w:t>
            </w: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完成值</w:t>
            </w:r>
          </w:p>
        </w:tc>
        <w:tc>
          <w:tcPr>
            <w:tcW w:w="628"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分值</w:t>
            </w:r>
          </w:p>
        </w:tc>
        <w:tc>
          <w:tcPr>
            <w:tcW w:w="805"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得分</w:t>
            </w:r>
          </w:p>
        </w:tc>
        <w:tc>
          <w:tcPr>
            <w:tcW w:w="1533"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1026"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060"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产出指标</w:t>
            </w:r>
          </w:p>
          <w:p>
            <w:pPr>
              <w:widowControl/>
              <w:spacing w:line="300" w:lineRule="exact"/>
              <w:jc w:val="center"/>
              <w:rPr>
                <w:rFonts w:hint="eastAsia" w:ascii="宋体" w:hAnsi="宋体" w:eastAsia="宋体" w:cs="宋体"/>
                <w:color w:val="000000"/>
                <w:kern w:val="0"/>
                <w:sz w:val="18"/>
                <w:szCs w:val="18"/>
              </w:rPr>
            </w:pPr>
          </w:p>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(50分)</w:t>
            </w:r>
          </w:p>
        </w:tc>
        <w:tc>
          <w:tcPr>
            <w:tcW w:w="951"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数量指标</w:t>
            </w:r>
          </w:p>
        </w:tc>
        <w:tc>
          <w:tcPr>
            <w:tcW w:w="1126" w:type="dxa"/>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9"/>
                <w:szCs w:val="19"/>
                <w:u w:val="none"/>
                <w:lang w:val="en-US" w:eastAsia="zh-CN" w:bidi="ar"/>
              </w:rPr>
              <w:t>养老服务体系建设专项</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9"/>
                <w:szCs w:val="19"/>
                <w:u w:val="none"/>
                <w:lang w:val="en-US" w:eastAsia="zh-CN" w:bidi="ar"/>
              </w:rPr>
              <w:t>全州基本养老服务补贴全覆盖</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100%</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1533" w:type="dxa"/>
            <w:noWrap/>
            <w:vAlign w:val="center"/>
          </w:tcPr>
          <w:p>
            <w:pPr>
              <w:widowControl/>
              <w:spacing w:line="300" w:lineRule="exact"/>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060"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养老服务社会组织数量</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1</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1</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1533" w:type="dxa"/>
            <w:noWrap/>
            <w:vAlign w:val="center"/>
          </w:tcPr>
          <w:p>
            <w:pPr>
              <w:widowControl/>
              <w:spacing w:line="300" w:lineRule="exact"/>
              <w:jc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百岁老人长寿保健补贴</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default" w:ascii="Calibri" w:hAnsi="Calibri" w:eastAsia="宋体" w:cs="Calibri"/>
                <w:i w:val="0"/>
                <w:iCs w:val="0"/>
                <w:color w:val="000000"/>
                <w:kern w:val="0"/>
                <w:sz w:val="18"/>
                <w:szCs w:val="18"/>
                <w:u w:val="none"/>
                <w:lang w:val="en-US" w:eastAsia="zh-CN" w:bidi="ar"/>
              </w:rPr>
              <w:t>≥170</w:t>
            </w:r>
            <w:r>
              <w:rPr>
                <w:rFonts w:hint="eastAsia" w:ascii="宋体" w:hAnsi="宋体" w:eastAsia="宋体" w:cs="宋体"/>
                <w:i w:val="0"/>
                <w:iCs w:val="0"/>
                <w:color w:val="000000"/>
                <w:kern w:val="0"/>
                <w:sz w:val="18"/>
                <w:szCs w:val="18"/>
                <w:u w:val="none"/>
                <w:lang w:val="en-US" w:eastAsia="zh-CN" w:bidi="ar"/>
              </w:rPr>
              <w:t>人</w:t>
            </w:r>
          </w:p>
        </w:tc>
        <w:tc>
          <w:tcPr>
            <w:tcW w:w="927" w:type="dxa"/>
            <w:noWrap/>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default" w:ascii="Calibri" w:hAnsi="Calibri" w:eastAsia="宋体" w:cs="Calibri"/>
                <w:i w:val="0"/>
                <w:iCs w:val="0"/>
                <w:color w:val="FF0000"/>
                <w:kern w:val="0"/>
                <w:sz w:val="18"/>
                <w:szCs w:val="18"/>
                <w:u w:val="none"/>
                <w:lang w:val="en-US" w:eastAsia="zh-CN" w:bidi="ar"/>
              </w:rPr>
              <w:t>172</w:t>
            </w:r>
          </w:p>
        </w:tc>
        <w:tc>
          <w:tcPr>
            <w:tcW w:w="628" w:type="dxa"/>
            <w:noWrap/>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805" w:type="dxa"/>
            <w:noWrap/>
            <w:vAlign w:val="center"/>
          </w:tcPr>
          <w:p>
            <w:pPr>
              <w:keepNext w:val="0"/>
              <w:keepLines w:val="0"/>
              <w:widowControl/>
              <w:suppressLineNumbers w:val="0"/>
              <w:jc w:val="center"/>
              <w:textAlignment w:val="center"/>
              <w:rPr>
                <w:rFonts w:hint="eastAsia" w:ascii="宋体" w:hAnsi="宋体" w:eastAsia="宋体" w:cs="宋体"/>
                <w:kern w:val="0"/>
                <w:sz w:val="18"/>
                <w:szCs w:val="18"/>
                <w:lang w:eastAsia="zh-CN"/>
              </w:rPr>
            </w:pPr>
            <w:r>
              <w:rPr>
                <w:rFonts w:hint="default" w:ascii="Calibri" w:hAnsi="Calibri" w:eastAsia="宋体" w:cs="Calibri"/>
                <w:i w:val="0"/>
                <w:iCs w:val="0"/>
                <w:color w:val="000000"/>
                <w:kern w:val="0"/>
                <w:sz w:val="18"/>
                <w:szCs w:val="18"/>
                <w:u w:val="none"/>
                <w:lang w:val="en-US" w:eastAsia="zh-CN" w:bidi="ar"/>
              </w:rPr>
              <w:t>5</w:t>
            </w:r>
          </w:p>
        </w:tc>
        <w:tc>
          <w:tcPr>
            <w:tcW w:w="1533" w:type="dxa"/>
            <w:noWrap/>
            <w:vAlign w:val="center"/>
          </w:tcPr>
          <w:p>
            <w:pPr>
              <w:widowControl/>
              <w:spacing w:line="30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老年人服务设施覆盖率</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default" w:ascii="Calibri" w:hAnsi="Calibri" w:eastAsia="宋体" w:cs="Calibri"/>
                <w:i w:val="0"/>
                <w:iCs w:val="0"/>
                <w:color w:val="000000"/>
                <w:kern w:val="0"/>
                <w:sz w:val="18"/>
                <w:szCs w:val="18"/>
                <w:u w:val="none"/>
                <w:lang w:val="en-US" w:eastAsia="zh-CN" w:bidi="ar"/>
              </w:rPr>
              <w:t>100%</w:t>
            </w:r>
          </w:p>
        </w:tc>
        <w:tc>
          <w:tcPr>
            <w:tcW w:w="927" w:type="dxa"/>
            <w:noWrap/>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default" w:ascii="Calibri" w:hAnsi="Calibri" w:eastAsia="宋体" w:cs="Calibri"/>
                <w:i w:val="0"/>
                <w:iCs w:val="0"/>
                <w:color w:val="000000"/>
                <w:kern w:val="0"/>
                <w:sz w:val="18"/>
                <w:szCs w:val="18"/>
                <w:u w:val="none"/>
                <w:lang w:val="en-US" w:eastAsia="zh-CN" w:bidi="ar"/>
              </w:rPr>
              <w:t>90%</w:t>
            </w:r>
          </w:p>
        </w:tc>
        <w:tc>
          <w:tcPr>
            <w:tcW w:w="628" w:type="dxa"/>
            <w:noWrap/>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805" w:type="dxa"/>
            <w:noWrap/>
            <w:vAlign w:val="center"/>
          </w:tcPr>
          <w:p>
            <w:pPr>
              <w:keepNext w:val="0"/>
              <w:keepLines w:val="0"/>
              <w:widowControl/>
              <w:suppressLineNumbers w:val="0"/>
              <w:jc w:val="center"/>
              <w:textAlignment w:val="center"/>
              <w:rPr>
                <w:rFonts w:hint="eastAsia" w:ascii="宋体" w:hAnsi="宋体" w:eastAsia="宋体" w:cs="宋体"/>
                <w:kern w:val="0"/>
                <w:sz w:val="18"/>
                <w:szCs w:val="18"/>
                <w:lang w:val="en-US" w:eastAsia="zh-CN"/>
              </w:rPr>
            </w:pPr>
            <w:r>
              <w:rPr>
                <w:rFonts w:hint="default" w:ascii="Calibri" w:hAnsi="Calibri" w:eastAsia="宋体" w:cs="Calibri"/>
                <w:i w:val="0"/>
                <w:iCs w:val="0"/>
                <w:color w:val="000000"/>
                <w:kern w:val="0"/>
                <w:sz w:val="18"/>
                <w:szCs w:val="18"/>
                <w:u w:val="none"/>
                <w:lang w:val="en-US" w:eastAsia="zh-CN" w:bidi="ar"/>
              </w:rPr>
              <w:t>4</w:t>
            </w:r>
          </w:p>
        </w:tc>
        <w:tc>
          <w:tcPr>
            <w:tcW w:w="1533" w:type="dxa"/>
            <w:noWrap/>
            <w:vAlign w:val="center"/>
          </w:tcPr>
          <w:p>
            <w:pPr>
              <w:widowControl/>
              <w:spacing w:line="300" w:lineRule="exact"/>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951"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质量指标</w:t>
            </w:r>
          </w:p>
        </w:tc>
        <w:tc>
          <w:tcPr>
            <w:tcW w:w="1126"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养老服务体系建设专项</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基本养老服务补贴对象准确率</w:t>
            </w:r>
            <w:r>
              <w:rPr>
                <w:rStyle w:val="19"/>
                <w:rFonts w:eastAsia="宋体"/>
                <w:lang w:val="en-US" w:eastAsia="zh-CN" w:bidi="ar"/>
              </w:rPr>
              <w:t>100%</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100%</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default" w:ascii="Calibri" w:hAnsi="Calibri" w:eastAsia="宋体" w:cs="Calibri"/>
                <w:i w:val="0"/>
                <w:iCs w:val="0"/>
                <w:color w:val="000000"/>
                <w:kern w:val="0"/>
                <w:sz w:val="18"/>
                <w:szCs w:val="18"/>
                <w:u w:val="none"/>
                <w:lang w:val="en-US" w:eastAsia="zh-CN" w:bidi="ar"/>
              </w:rPr>
              <w:t>5</w:t>
            </w:r>
          </w:p>
        </w:tc>
        <w:tc>
          <w:tcPr>
            <w:tcW w:w="1533"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951" w:type="dxa"/>
            <w:vMerge w:val="continue"/>
            <w:noWrap/>
            <w:vAlign w:val="center"/>
          </w:tcPr>
          <w:p>
            <w:pPr>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养老服务政府购买服务试点县市</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default" w:ascii="Calibri" w:hAnsi="Calibri" w:eastAsia="宋体" w:cs="Calibri"/>
                <w:i w:val="0"/>
                <w:iCs w:val="0"/>
                <w:color w:val="000000"/>
                <w:kern w:val="0"/>
                <w:sz w:val="18"/>
                <w:szCs w:val="18"/>
                <w:u w:val="none"/>
                <w:lang w:val="en-US" w:eastAsia="zh-CN" w:bidi="ar"/>
              </w:rPr>
              <w:t>2</w:t>
            </w:r>
            <w:r>
              <w:rPr>
                <w:rStyle w:val="20"/>
                <w:lang w:val="en-US" w:eastAsia="zh-CN" w:bidi="ar"/>
              </w:rPr>
              <w:t>个</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2</w:t>
            </w:r>
            <w:r>
              <w:rPr>
                <w:rStyle w:val="20"/>
                <w:lang w:val="en-US" w:eastAsia="zh-CN" w:bidi="ar"/>
              </w:rPr>
              <w:t>个</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1533"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4"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百岁老人长寿保健补贴</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百岁老人入户调查审核率、公示公开率</w:t>
            </w:r>
            <w:r>
              <w:rPr>
                <w:rStyle w:val="19"/>
                <w:rFonts w:eastAsia="宋体"/>
                <w:lang w:val="en-US" w:eastAsia="zh-CN" w:bidi="ar"/>
              </w:rPr>
              <w:t>100%</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已完成</w:t>
            </w:r>
            <w:r>
              <w:rPr>
                <w:rStyle w:val="19"/>
                <w:rFonts w:eastAsia="宋体"/>
                <w:lang w:val="en-US" w:eastAsia="zh-CN" w:bidi="ar"/>
              </w:rPr>
              <w:t>100%</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3</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3</w:t>
            </w:r>
          </w:p>
        </w:tc>
        <w:tc>
          <w:tcPr>
            <w:tcW w:w="1533"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百岁老人档案资料完善率</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default" w:ascii="Calibri" w:hAnsi="Calibri" w:eastAsia="宋体" w:cs="Calibri"/>
                <w:i w:val="0"/>
                <w:iCs w:val="0"/>
                <w:color w:val="000000"/>
                <w:kern w:val="0"/>
                <w:sz w:val="18"/>
                <w:szCs w:val="18"/>
                <w:u w:val="none"/>
                <w:lang w:val="en-US" w:eastAsia="zh-CN" w:bidi="ar"/>
              </w:rPr>
              <w:t>100%</w:t>
            </w:r>
          </w:p>
        </w:tc>
        <w:tc>
          <w:tcPr>
            <w:tcW w:w="927"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default" w:ascii="Calibri" w:hAnsi="Calibri" w:eastAsia="宋体" w:cs="Calibri"/>
                <w:i w:val="0"/>
                <w:iCs w:val="0"/>
                <w:color w:val="000000"/>
                <w:kern w:val="0"/>
                <w:sz w:val="18"/>
                <w:szCs w:val="18"/>
                <w:u w:val="none"/>
                <w:lang w:val="en-US" w:eastAsia="zh-CN" w:bidi="ar"/>
              </w:rPr>
              <w:t>100%</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3</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3</w:t>
            </w:r>
          </w:p>
        </w:tc>
        <w:tc>
          <w:tcPr>
            <w:tcW w:w="1533"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百岁老人台账建立率</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default" w:ascii="Calibri" w:hAnsi="Calibri" w:eastAsia="宋体" w:cs="Calibri"/>
                <w:i w:val="0"/>
                <w:iCs w:val="0"/>
                <w:color w:val="000000"/>
                <w:kern w:val="0"/>
                <w:sz w:val="18"/>
                <w:szCs w:val="18"/>
                <w:u w:val="none"/>
                <w:lang w:val="en-US" w:eastAsia="zh-CN" w:bidi="ar"/>
              </w:rPr>
              <w:t>100%</w:t>
            </w:r>
          </w:p>
        </w:tc>
        <w:tc>
          <w:tcPr>
            <w:tcW w:w="927"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default" w:ascii="Calibri" w:hAnsi="Calibri" w:eastAsia="宋体" w:cs="Calibri"/>
                <w:i w:val="0"/>
                <w:iCs w:val="0"/>
                <w:color w:val="000000"/>
                <w:kern w:val="0"/>
                <w:sz w:val="18"/>
                <w:szCs w:val="18"/>
                <w:u w:val="none"/>
                <w:lang w:val="en-US" w:eastAsia="zh-CN" w:bidi="ar"/>
              </w:rPr>
              <w:t>100%</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1533"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8"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951"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时效指标</w:t>
            </w:r>
          </w:p>
        </w:tc>
        <w:tc>
          <w:tcPr>
            <w:tcW w:w="1126" w:type="dxa"/>
            <w:noWrap/>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资金使用率</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default" w:ascii="Calibri" w:hAnsi="Calibri" w:eastAsia="宋体" w:cs="Calibri"/>
                <w:i w:val="0"/>
                <w:iCs w:val="0"/>
                <w:color w:val="000000"/>
                <w:kern w:val="0"/>
                <w:sz w:val="18"/>
                <w:szCs w:val="18"/>
                <w:u w:val="none"/>
                <w:lang w:val="en-US" w:eastAsia="zh-CN" w:bidi="ar"/>
              </w:rPr>
              <w:t>100%</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71%</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805" w:type="dxa"/>
            <w:noWrap/>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default" w:ascii="Calibri" w:hAnsi="Calibri" w:eastAsia="宋体" w:cs="Calibri"/>
                <w:i w:val="0"/>
                <w:iCs w:val="0"/>
                <w:color w:val="000000"/>
                <w:kern w:val="0"/>
                <w:sz w:val="18"/>
                <w:szCs w:val="18"/>
                <w:u w:val="none"/>
                <w:lang w:val="en-US" w:eastAsia="zh-CN" w:bidi="ar"/>
              </w:rPr>
              <w:t>4</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951"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成本指标</w:t>
            </w:r>
          </w:p>
        </w:tc>
        <w:tc>
          <w:tcPr>
            <w:tcW w:w="1126" w:type="dxa"/>
            <w:noWrap/>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新增养老服务体系建设试点（个）</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default" w:ascii="Calibri" w:hAnsi="Calibri" w:eastAsia="宋体" w:cs="Calibri"/>
                <w:i w:val="0"/>
                <w:iCs w:val="0"/>
                <w:color w:val="000000"/>
                <w:kern w:val="0"/>
                <w:sz w:val="18"/>
                <w:szCs w:val="18"/>
                <w:u w:val="none"/>
                <w:lang w:val="en-US" w:eastAsia="zh-CN" w:bidi="ar"/>
              </w:rPr>
              <w:t>0</w:t>
            </w:r>
          </w:p>
        </w:tc>
        <w:tc>
          <w:tcPr>
            <w:tcW w:w="927" w:type="dxa"/>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default" w:ascii="Calibri" w:hAnsi="Calibri" w:eastAsia="宋体" w:cs="Calibri"/>
                <w:i w:val="0"/>
                <w:iCs w:val="0"/>
                <w:color w:val="000000"/>
                <w:kern w:val="0"/>
                <w:sz w:val="18"/>
                <w:szCs w:val="18"/>
                <w:u w:val="none"/>
                <w:lang w:val="en-US" w:eastAsia="zh-CN" w:bidi="ar"/>
              </w:rPr>
              <w:t>0</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2</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0</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widowControl/>
              <w:spacing w:line="300" w:lineRule="exact"/>
              <w:jc w:val="left"/>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支持民营养老机构数量（个）</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1</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2</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2</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效益指标</w:t>
            </w:r>
          </w:p>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（30分）</w:t>
            </w:r>
          </w:p>
        </w:tc>
        <w:tc>
          <w:tcPr>
            <w:tcW w:w="951"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经济效益</w:t>
            </w:r>
          </w:p>
        </w:tc>
        <w:tc>
          <w:tcPr>
            <w:tcW w:w="1126"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创建养老服务品牌服务机构</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0</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0</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3</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3</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spacing w:line="300" w:lineRule="exact"/>
              <w:jc w:val="center"/>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提高老年人家庭收入</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良好</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良好</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6</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6</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spacing w:line="300" w:lineRule="exact"/>
              <w:jc w:val="center"/>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1126"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带动民间资本支持养老服务业发展</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发挥带动作用</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一般</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5</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4</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951"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社会效益</w:t>
            </w:r>
          </w:p>
        </w:tc>
        <w:tc>
          <w:tcPr>
            <w:tcW w:w="1126" w:type="dxa"/>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引导和带动社会工作专业人才队伍、志愿者队伍和社会工作服务机构、志愿服务组织建设。</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已完成</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已完成</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6</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6</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widowControl/>
              <w:spacing w:line="300" w:lineRule="exact"/>
              <w:jc w:val="center"/>
              <w:rPr>
                <w:rFonts w:hint="eastAsia" w:ascii="宋体" w:hAnsi="宋体" w:eastAsia="宋体" w:cs="宋体"/>
                <w:color w:val="000000"/>
                <w:kern w:val="0"/>
                <w:sz w:val="18"/>
                <w:szCs w:val="18"/>
              </w:rPr>
            </w:pPr>
          </w:p>
        </w:tc>
        <w:tc>
          <w:tcPr>
            <w:tcW w:w="951"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可持续影响指标</w:t>
            </w:r>
          </w:p>
        </w:tc>
        <w:tc>
          <w:tcPr>
            <w:tcW w:w="1126" w:type="dxa"/>
            <w:noWrap/>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养老服务体系建设持续完善</w:t>
            </w:r>
          </w:p>
        </w:tc>
        <w:tc>
          <w:tcPr>
            <w:tcW w:w="1402"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持续完善</w:t>
            </w:r>
          </w:p>
        </w:tc>
        <w:tc>
          <w:tcPr>
            <w:tcW w:w="927" w:type="dxa"/>
            <w:noWrap/>
            <w:vAlign w:val="center"/>
          </w:tcPr>
          <w:p>
            <w:pPr>
              <w:keepNext w:val="0"/>
              <w:keepLines w:val="0"/>
              <w:widowControl/>
              <w:suppressLineNumbers w:val="0"/>
              <w:jc w:val="center"/>
              <w:textAlignment w:val="center"/>
              <w:rPr>
                <w:rFonts w:hint="eastAsia"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已完成</w:t>
            </w:r>
          </w:p>
        </w:tc>
        <w:tc>
          <w:tcPr>
            <w:tcW w:w="628"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10</w:t>
            </w:r>
          </w:p>
        </w:tc>
        <w:tc>
          <w:tcPr>
            <w:tcW w:w="805" w:type="dxa"/>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default" w:ascii="Calibri" w:hAnsi="Calibri" w:eastAsia="宋体" w:cs="Calibri"/>
                <w:i w:val="0"/>
                <w:iCs w:val="0"/>
                <w:color w:val="000000"/>
                <w:kern w:val="0"/>
                <w:sz w:val="18"/>
                <w:szCs w:val="18"/>
                <w:u w:val="none"/>
                <w:lang w:val="en-US" w:eastAsia="zh-CN" w:bidi="ar"/>
              </w:rPr>
              <w:t>10</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1026" w:type="dxa"/>
            <w:vMerge w:val="continue"/>
            <w:noWrap/>
            <w:vAlign w:val="center"/>
          </w:tcPr>
          <w:p>
            <w:pPr>
              <w:spacing w:line="300" w:lineRule="exact"/>
              <w:jc w:val="left"/>
              <w:rPr>
                <w:rFonts w:hint="eastAsia" w:ascii="宋体" w:hAnsi="宋体" w:eastAsia="宋体" w:cs="宋体"/>
                <w:color w:val="000000"/>
                <w:kern w:val="0"/>
                <w:sz w:val="18"/>
                <w:szCs w:val="18"/>
              </w:rPr>
            </w:pPr>
          </w:p>
        </w:tc>
        <w:tc>
          <w:tcPr>
            <w:tcW w:w="1060"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满意度指标（10分）</w:t>
            </w:r>
          </w:p>
        </w:tc>
        <w:tc>
          <w:tcPr>
            <w:tcW w:w="951" w:type="dxa"/>
            <w:vMerge w:val="restart"/>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社会公众或服务对象满意度</w:t>
            </w:r>
          </w:p>
        </w:tc>
        <w:tc>
          <w:tcPr>
            <w:tcW w:w="1126" w:type="dxa"/>
            <w:noWrap/>
            <w:vAlign w:val="center"/>
          </w:tcPr>
          <w:p>
            <w:pPr>
              <w:spacing w:line="300" w:lineRule="exact"/>
              <w:jc w:val="left"/>
              <w:rPr>
                <w:rFonts w:hint="eastAsia" w:ascii="宋体" w:hAnsi="宋体" w:eastAsia="宋体" w:cs="宋体"/>
                <w:color w:val="000000"/>
                <w:kern w:val="0"/>
                <w:sz w:val="18"/>
                <w:szCs w:val="18"/>
              </w:rPr>
            </w:pPr>
            <w:r>
              <w:rPr>
                <w:rFonts w:hint="eastAsia" w:ascii="宋体" w:hAnsi="宋体" w:eastAsia="宋体" w:cs="宋体"/>
                <w:sz w:val="18"/>
                <w:szCs w:val="18"/>
              </w:rPr>
              <w:t>服务对象满意度</w:t>
            </w:r>
          </w:p>
        </w:tc>
        <w:tc>
          <w:tcPr>
            <w:tcW w:w="1402" w:type="dxa"/>
            <w:noWrap/>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927"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628"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05"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1026" w:type="dxa"/>
            <w:vMerge w:val="continue"/>
            <w:noWrap/>
            <w:vAlign w:val="center"/>
          </w:tcPr>
          <w:p>
            <w:pPr>
              <w:widowControl/>
              <w:spacing w:line="300" w:lineRule="exact"/>
              <w:jc w:val="left"/>
              <w:rPr>
                <w:rFonts w:hint="eastAsia" w:ascii="宋体" w:hAnsi="宋体" w:eastAsia="宋体" w:cs="宋体"/>
                <w:color w:val="000000"/>
                <w:kern w:val="0"/>
                <w:sz w:val="18"/>
                <w:szCs w:val="18"/>
              </w:rPr>
            </w:pPr>
          </w:p>
        </w:tc>
        <w:tc>
          <w:tcPr>
            <w:tcW w:w="1060" w:type="dxa"/>
            <w:vMerge w:val="continue"/>
            <w:noWrap/>
            <w:vAlign w:val="center"/>
          </w:tcPr>
          <w:p>
            <w:pPr>
              <w:widowControl/>
              <w:spacing w:line="300" w:lineRule="exact"/>
              <w:jc w:val="left"/>
              <w:rPr>
                <w:rFonts w:hint="eastAsia" w:ascii="宋体" w:hAnsi="宋体" w:eastAsia="宋体" w:cs="宋体"/>
                <w:color w:val="000000"/>
                <w:kern w:val="0"/>
                <w:sz w:val="18"/>
                <w:szCs w:val="18"/>
              </w:rPr>
            </w:pPr>
          </w:p>
        </w:tc>
        <w:tc>
          <w:tcPr>
            <w:tcW w:w="951" w:type="dxa"/>
            <w:vMerge w:val="continue"/>
            <w:noWrap/>
            <w:vAlign w:val="center"/>
          </w:tcPr>
          <w:p>
            <w:pPr>
              <w:widowControl/>
              <w:spacing w:line="300" w:lineRule="exact"/>
              <w:jc w:val="left"/>
              <w:rPr>
                <w:rFonts w:hint="eastAsia" w:ascii="宋体" w:hAnsi="宋体" w:eastAsia="宋体" w:cs="宋体"/>
                <w:color w:val="000000"/>
                <w:kern w:val="0"/>
                <w:sz w:val="18"/>
                <w:szCs w:val="18"/>
              </w:rPr>
            </w:pPr>
          </w:p>
        </w:tc>
        <w:tc>
          <w:tcPr>
            <w:tcW w:w="1126" w:type="dxa"/>
            <w:noWrap/>
            <w:vAlign w:val="center"/>
          </w:tcPr>
          <w:p>
            <w:pPr>
              <w:spacing w:line="300" w:lineRule="exact"/>
              <w:jc w:val="left"/>
              <w:rPr>
                <w:rFonts w:hint="eastAsia" w:ascii="宋体" w:hAnsi="宋体" w:eastAsia="宋体" w:cs="宋体"/>
                <w:color w:val="000000"/>
                <w:kern w:val="0"/>
                <w:sz w:val="18"/>
                <w:szCs w:val="18"/>
              </w:rPr>
            </w:pPr>
            <w:r>
              <w:rPr>
                <w:rFonts w:hint="eastAsia" w:ascii="宋体" w:hAnsi="宋体" w:eastAsia="宋体" w:cs="宋体"/>
                <w:sz w:val="18"/>
                <w:szCs w:val="18"/>
              </w:rPr>
              <w:t>政策知晓率</w:t>
            </w:r>
          </w:p>
        </w:tc>
        <w:tc>
          <w:tcPr>
            <w:tcW w:w="1402" w:type="dxa"/>
            <w:noWrap/>
            <w:vAlign w:val="center"/>
          </w:tcPr>
          <w:p>
            <w:pPr>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100</w:t>
            </w:r>
            <w:r>
              <w:rPr>
                <w:rFonts w:hint="eastAsia" w:ascii="宋体" w:hAnsi="宋体" w:eastAsia="宋体" w:cs="宋体"/>
                <w:color w:val="000000"/>
                <w:kern w:val="0"/>
                <w:sz w:val="18"/>
                <w:szCs w:val="18"/>
              </w:rPr>
              <w:t>%</w:t>
            </w:r>
          </w:p>
        </w:tc>
        <w:tc>
          <w:tcPr>
            <w:tcW w:w="927"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628"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05" w:type="dxa"/>
            <w:noWrap/>
            <w:vAlign w:val="center"/>
          </w:tcPr>
          <w:p>
            <w:pPr>
              <w:widowControl/>
              <w:spacing w:line="30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4</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1" w:hRule="atLeast"/>
          <w:jc w:val="center"/>
        </w:trPr>
        <w:tc>
          <w:tcPr>
            <w:tcW w:w="6492" w:type="dxa"/>
            <w:gridSpan w:val="6"/>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628" w:type="dxa"/>
            <w:noWrap/>
            <w:vAlign w:val="center"/>
          </w:tcPr>
          <w:p>
            <w:pPr>
              <w:widowControl/>
              <w:spacing w:line="30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805" w:type="dxa"/>
            <w:noWrap/>
            <w:vAlign w:val="center"/>
          </w:tcPr>
          <w:p>
            <w:pPr>
              <w:widowControl/>
              <w:spacing w:line="30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92</w:t>
            </w:r>
          </w:p>
        </w:tc>
        <w:tc>
          <w:tcPr>
            <w:tcW w:w="1533" w:type="dxa"/>
            <w:noWrap/>
            <w:vAlign w:val="center"/>
          </w:tcPr>
          <w:p>
            <w:pPr>
              <w:widowControl/>
              <w:spacing w:line="30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widowControl/>
        <w:shd w:val="clear" w:color="auto" w:fill="FFFFFF"/>
        <w:spacing w:line="560" w:lineRule="exact"/>
        <w:rPr>
          <w:rFonts w:ascii="仿宋" w:hAnsi="仿宋" w:eastAsia="仿宋" w:cs="宋体"/>
          <w:kern w:val="0"/>
          <w:sz w:val="32"/>
          <w:szCs w:val="32"/>
        </w:rPr>
      </w:pPr>
      <w:r>
        <w:rPr>
          <w:rFonts w:hint="eastAsia" w:ascii="仿宋" w:hAnsi="仿宋" w:eastAsia="仿宋" w:cs="宋体"/>
          <w:kern w:val="0"/>
          <w:sz w:val="32"/>
          <w:szCs w:val="32"/>
        </w:rPr>
        <w:tab/>
      </w:r>
      <w:r>
        <w:rPr>
          <w:rFonts w:hint="eastAsia" w:ascii="仿宋" w:hAnsi="仿宋" w:eastAsia="仿宋" w:cs="宋体"/>
          <w:kern w:val="0"/>
          <w:sz w:val="32"/>
          <w:szCs w:val="32"/>
        </w:rPr>
        <w:tab/>
      </w:r>
      <w:r>
        <w:rPr>
          <w:rFonts w:hint="eastAsia" w:ascii="仿宋" w:hAnsi="仿宋" w:eastAsia="仿宋" w:cs="宋体"/>
          <w:kern w:val="0"/>
          <w:sz w:val="32"/>
          <w:szCs w:val="32"/>
        </w:rPr>
        <w:tab/>
      </w:r>
      <w:r>
        <w:rPr>
          <w:rFonts w:hint="eastAsia" w:ascii="仿宋" w:hAnsi="仿宋" w:eastAsia="仿宋" w:cs="宋体"/>
          <w:kern w:val="0"/>
          <w:sz w:val="32"/>
          <w:szCs w:val="32"/>
        </w:rPr>
        <w:tab/>
      </w:r>
      <w:r>
        <w:rPr>
          <w:rFonts w:hint="eastAsia" w:ascii="仿宋" w:hAnsi="仿宋" w:eastAsia="仿宋" w:cs="宋体"/>
          <w:kern w:val="0"/>
          <w:sz w:val="32"/>
          <w:szCs w:val="32"/>
        </w:rPr>
        <w:tab/>
      </w:r>
      <w:r>
        <w:rPr>
          <w:rFonts w:hint="eastAsia" w:ascii="仿宋" w:hAnsi="仿宋" w:eastAsia="仿宋" w:cs="宋体"/>
          <w:kern w:val="0"/>
          <w:sz w:val="32"/>
          <w:szCs w:val="32"/>
        </w:rPr>
        <w:tab/>
      </w:r>
      <w:r>
        <w:rPr>
          <w:rFonts w:hint="eastAsia" w:ascii="仿宋" w:hAnsi="仿宋" w:eastAsia="仿宋" w:cs="宋体"/>
          <w:kern w:val="0"/>
          <w:sz w:val="32"/>
          <w:szCs w:val="32"/>
        </w:rPr>
        <w:tab/>
      </w:r>
    </w:p>
    <w:p>
      <w:pPr>
        <w:tabs>
          <w:tab w:val="left" w:pos="7371"/>
          <w:tab w:val="left" w:pos="7513"/>
        </w:tabs>
        <w:autoSpaceDE w:val="0"/>
        <w:autoSpaceDN w:val="0"/>
        <w:adjustRightInd w:val="0"/>
        <w:spacing w:line="580" w:lineRule="exact"/>
        <w:jc w:val="center"/>
        <w:rPr>
          <w:rFonts w:hint="eastAsia" w:ascii="Times New Roman" w:hAnsi="Times New Roman" w:eastAsia="方正小标宋简体"/>
          <w:b/>
          <w:bCs/>
          <w:color w:val="000000"/>
          <w:spacing w:val="-8"/>
          <w:w w:val="90"/>
          <w:kern w:val="0"/>
          <w:sz w:val="32"/>
          <w:szCs w:val="32"/>
        </w:rPr>
      </w:pPr>
      <w:bookmarkStart w:id="4" w:name="_Hlk40743066"/>
    </w:p>
    <w:p>
      <w:pPr>
        <w:tabs>
          <w:tab w:val="left" w:pos="7371"/>
          <w:tab w:val="left" w:pos="7513"/>
        </w:tabs>
        <w:autoSpaceDE w:val="0"/>
        <w:autoSpaceDN w:val="0"/>
        <w:adjustRightInd w:val="0"/>
        <w:spacing w:line="580" w:lineRule="exact"/>
        <w:jc w:val="center"/>
        <w:rPr>
          <w:rFonts w:hint="eastAsia" w:ascii="Times New Roman" w:hAnsi="Times New Roman" w:eastAsia="方正小标宋简体"/>
          <w:b/>
          <w:bCs/>
          <w:color w:val="000000"/>
          <w:spacing w:val="-8"/>
          <w:w w:val="90"/>
          <w:kern w:val="0"/>
          <w:sz w:val="32"/>
          <w:szCs w:val="32"/>
        </w:rPr>
      </w:pPr>
    </w:p>
    <w:p>
      <w:pPr>
        <w:tabs>
          <w:tab w:val="left" w:pos="7371"/>
          <w:tab w:val="left" w:pos="7513"/>
        </w:tabs>
        <w:autoSpaceDE w:val="0"/>
        <w:autoSpaceDN w:val="0"/>
        <w:adjustRightInd w:val="0"/>
        <w:spacing w:line="580" w:lineRule="exact"/>
        <w:jc w:val="center"/>
        <w:rPr>
          <w:rFonts w:hint="eastAsia" w:ascii="Times New Roman" w:hAnsi="Times New Roman" w:eastAsia="方正小标宋简体"/>
          <w:b/>
          <w:bCs/>
          <w:color w:val="000000"/>
          <w:spacing w:val="-8"/>
          <w:w w:val="90"/>
          <w:kern w:val="0"/>
          <w:sz w:val="32"/>
          <w:szCs w:val="32"/>
        </w:rPr>
      </w:pPr>
    </w:p>
    <w:p>
      <w:pPr>
        <w:tabs>
          <w:tab w:val="left" w:pos="7371"/>
          <w:tab w:val="left" w:pos="7513"/>
        </w:tabs>
        <w:autoSpaceDE w:val="0"/>
        <w:autoSpaceDN w:val="0"/>
        <w:adjustRightInd w:val="0"/>
        <w:spacing w:line="580" w:lineRule="exact"/>
        <w:jc w:val="center"/>
        <w:rPr>
          <w:rFonts w:hint="eastAsia" w:ascii="Times New Roman" w:hAnsi="Times New Roman" w:eastAsia="方正小标宋简体"/>
          <w:b/>
          <w:bCs/>
          <w:color w:val="000000"/>
          <w:spacing w:val="-8"/>
          <w:w w:val="90"/>
          <w:kern w:val="0"/>
          <w:sz w:val="32"/>
          <w:szCs w:val="32"/>
        </w:rPr>
      </w:pPr>
    </w:p>
    <w:bookmarkEnd w:id="4"/>
    <w:p>
      <w:pPr>
        <w:tabs>
          <w:tab w:val="left" w:pos="7371"/>
          <w:tab w:val="left" w:pos="7513"/>
        </w:tabs>
        <w:autoSpaceDE w:val="0"/>
        <w:autoSpaceDN w:val="0"/>
        <w:adjustRightInd w:val="0"/>
        <w:spacing w:line="580" w:lineRule="exact"/>
        <w:jc w:val="center"/>
        <w:rPr>
          <w:rFonts w:hint="eastAsia" w:ascii="Times New Roman" w:hAnsi="Times New Roman" w:eastAsia="方正小标宋简体"/>
          <w:b/>
          <w:bCs/>
          <w:color w:val="000000"/>
          <w:spacing w:val="-8"/>
          <w:w w:val="90"/>
          <w:kern w:val="0"/>
          <w:sz w:val="32"/>
          <w:szCs w:val="32"/>
        </w:rPr>
      </w:pPr>
    </w:p>
    <w:sectPr>
      <w:pgSz w:w="11906" w:h="16838"/>
      <w:pgMar w:top="1418" w:right="1022" w:bottom="1418" w:left="14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19797"/>
    <w:multiLevelType w:val="singleLevel"/>
    <w:tmpl w:val="9C819797"/>
    <w:lvl w:ilvl="0" w:tentative="0">
      <w:start w:val="2"/>
      <w:numFmt w:val="chineseCounting"/>
      <w:suff w:val="nothing"/>
      <w:lvlText w:val="（%1）"/>
      <w:lvlJc w:val="left"/>
      <w:rPr>
        <w:rFonts w:hint="eastAsia"/>
      </w:rPr>
    </w:lvl>
  </w:abstractNum>
  <w:abstractNum w:abstractNumId="1">
    <w:nsid w:val="A278A2D0"/>
    <w:multiLevelType w:val="singleLevel"/>
    <w:tmpl w:val="A278A2D0"/>
    <w:lvl w:ilvl="0" w:tentative="0">
      <w:start w:val="1"/>
      <w:numFmt w:val="decimal"/>
      <w:suff w:val="space"/>
      <w:lvlText w:val="%1."/>
      <w:lvlJc w:val="left"/>
    </w:lvl>
  </w:abstractNum>
  <w:abstractNum w:abstractNumId="2">
    <w:nsid w:val="0FE56EAA"/>
    <w:multiLevelType w:val="singleLevel"/>
    <w:tmpl w:val="0FE56EAA"/>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dmMWU3MTA5NzI2OGYyM2FlNjNhNzg3YTA0YzhmYWIifQ=="/>
  </w:docVars>
  <w:rsids>
    <w:rsidRoot w:val="00172A27"/>
    <w:rsid w:val="00000E24"/>
    <w:rsid w:val="00007EFA"/>
    <w:rsid w:val="00024D4B"/>
    <w:rsid w:val="0004209A"/>
    <w:rsid w:val="00042985"/>
    <w:rsid w:val="00064688"/>
    <w:rsid w:val="000676B3"/>
    <w:rsid w:val="00081909"/>
    <w:rsid w:val="000A2AC9"/>
    <w:rsid w:val="000A3DE9"/>
    <w:rsid w:val="000C3112"/>
    <w:rsid w:val="000C3696"/>
    <w:rsid w:val="000D426B"/>
    <w:rsid w:val="000F350B"/>
    <w:rsid w:val="000F3F30"/>
    <w:rsid w:val="00103B5E"/>
    <w:rsid w:val="00114754"/>
    <w:rsid w:val="00117782"/>
    <w:rsid w:val="00122416"/>
    <w:rsid w:val="00123E53"/>
    <w:rsid w:val="001520AF"/>
    <w:rsid w:val="001626DF"/>
    <w:rsid w:val="00174FDC"/>
    <w:rsid w:val="001B1CEC"/>
    <w:rsid w:val="001D0666"/>
    <w:rsid w:val="001D0D4E"/>
    <w:rsid w:val="001E0CB9"/>
    <w:rsid w:val="001E7BB5"/>
    <w:rsid w:val="001F0699"/>
    <w:rsid w:val="00212092"/>
    <w:rsid w:val="0022016A"/>
    <w:rsid w:val="0023442D"/>
    <w:rsid w:val="00262EBE"/>
    <w:rsid w:val="00266DE8"/>
    <w:rsid w:val="002716B1"/>
    <w:rsid w:val="00290F3D"/>
    <w:rsid w:val="00291C5F"/>
    <w:rsid w:val="002929E0"/>
    <w:rsid w:val="002A34EF"/>
    <w:rsid w:val="002B0D7E"/>
    <w:rsid w:val="002D3AC1"/>
    <w:rsid w:val="002F0760"/>
    <w:rsid w:val="002F43E4"/>
    <w:rsid w:val="00307B33"/>
    <w:rsid w:val="003204F0"/>
    <w:rsid w:val="003222A4"/>
    <w:rsid w:val="00391FAE"/>
    <w:rsid w:val="003B56D6"/>
    <w:rsid w:val="003B7020"/>
    <w:rsid w:val="003B72BC"/>
    <w:rsid w:val="003D22B7"/>
    <w:rsid w:val="003D4BAA"/>
    <w:rsid w:val="003D4D7A"/>
    <w:rsid w:val="003E410E"/>
    <w:rsid w:val="003E5E0F"/>
    <w:rsid w:val="003E688C"/>
    <w:rsid w:val="004123B1"/>
    <w:rsid w:val="00424742"/>
    <w:rsid w:val="00441057"/>
    <w:rsid w:val="00453AF1"/>
    <w:rsid w:val="00481774"/>
    <w:rsid w:val="00490846"/>
    <w:rsid w:val="004A667E"/>
    <w:rsid w:val="004B335A"/>
    <w:rsid w:val="004C0C2A"/>
    <w:rsid w:val="004E0045"/>
    <w:rsid w:val="004E3FC4"/>
    <w:rsid w:val="004F6D06"/>
    <w:rsid w:val="004F6F84"/>
    <w:rsid w:val="0052780C"/>
    <w:rsid w:val="0053217A"/>
    <w:rsid w:val="00534AAC"/>
    <w:rsid w:val="0054313C"/>
    <w:rsid w:val="00546247"/>
    <w:rsid w:val="00546FF0"/>
    <w:rsid w:val="005556AA"/>
    <w:rsid w:val="00557EDD"/>
    <w:rsid w:val="005B0DC9"/>
    <w:rsid w:val="005B1B59"/>
    <w:rsid w:val="005D0A2A"/>
    <w:rsid w:val="005D435C"/>
    <w:rsid w:val="005F44A8"/>
    <w:rsid w:val="005F5F7A"/>
    <w:rsid w:val="006009C7"/>
    <w:rsid w:val="00606216"/>
    <w:rsid w:val="00616090"/>
    <w:rsid w:val="00631883"/>
    <w:rsid w:val="0063337F"/>
    <w:rsid w:val="00641905"/>
    <w:rsid w:val="00642BF2"/>
    <w:rsid w:val="00647A9A"/>
    <w:rsid w:val="00657DD9"/>
    <w:rsid w:val="00660666"/>
    <w:rsid w:val="006704E9"/>
    <w:rsid w:val="0069372D"/>
    <w:rsid w:val="006B3B99"/>
    <w:rsid w:val="006B6DAA"/>
    <w:rsid w:val="006C4C4D"/>
    <w:rsid w:val="007279A3"/>
    <w:rsid w:val="007677BF"/>
    <w:rsid w:val="00775D19"/>
    <w:rsid w:val="007C68CA"/>
    <w:rsid w:val="007D2295"/>
    <w:rsid w:val="007E22B9"/>
    <w:rsid w:val="008023EA"/>
    <w:rsid w:val="00806B43"/>
    <w:rsid w:val="00810391"/>
    <w:rsid w:val="00811571"/>
    <w:rsid w:val="00841851"/>
    <w:rsid w:val="00844ABD"/>
    <w:rsid w:val="008633EF"/>
    <w:rsid w:val="00870699"/>
    <w:rsid w:val="00882A55"/>
    <w:rsid w:val="00883CB1"/>
    <w:rsid w:val="008A7DE3"/>
    <w:rsid w:val="008D497C"/>
    <w:rsid w:val="008E150B"/>
    <w:rsid w:val="008F7BD2"/>
    <w:rsid w:val="00902839"/>
    <w:rsid w:val="00950CF1"/>
    <w:rsid w:val="00971889"/>
    <w:rsid w:val="00972EF5"/>
    <w:rsid w:val="009942C3"/>
    <w:rsid w:val="009A7073"/>
    <w:rsid w:val="009B6DEC"/>
    <w:rsid w:val="009C6891"/>
    <w:rsid w:val="009D15DF"/>
    <w:rsid w:val="009D2372"/>
    <w:rsid w:val="009E7716"/>
    <w:rsid w:val="009F4DCF"/>
    <w:rsid w:val="00A269A0"/>
    <w:rsid w:val="00A34202"/>
    <w:rsid w:val="00A50A2D"/>
    <w:rsid w:val="00A63A44"/>
    <w:rsid w:val="00A71641"/>
    <w:rsid w:val="00A77479"/>
    <w:rsid w:val="00A955B4"/>
    <w:rsid w:val="00AA0002"/>
    <w:rsid w:val="00AA3506"/>
    <w:rsid w:val="00AA6864"/>
    <w:rsid w:val="00AB7B01"/>
    <w:rsid w:val="00AC51BE"/>
    <w:rsid w:val="00AD7712"/>
    <w:rsid w:val="00B13A4B"/>
    <w:rsid w:val="00B205D5"/>
    <w:rsid w:val="00B24713"/>
    <w:rsid w:val="00B353C2"/>
    <w:rsid w:val="00B4568D"/>
    <w:rsid w:val="00B4782C"/>
    <w:rsid w:val="00B62069"/>
    <w:rsid w:val="00B75870"/>
    <w:rsid w:val="00B76B96"/>
    <w:rsid w:val="00B81ECC"/>
    <w:rsid w:val="00B86E70"/>
    <w:rsid w:val="00BA2CE9"/>
    <w:rsid w:val="00BB392B"/>
    <w:rsid w:val="00BD056E"/>
    <w:rsid w:val="00BD0EA8"/>
    <w:rsid w:val="00BE5933"/>
    <w:rsid w:val="00BF0105"/>
    <w:rsid w:val="00BF267F"/>
    <w:rsid w:val="00C171E5"/>
    <w:rsid w:val="00C25F81"/>
    <w:rsid w:val="00C76D93"/>
    <w:rsid w:val="00CA2827"/>
    <w:rsid w:val="00CE1C56"/>
    <w:rsid w:val="00CF05B0"/>
    <w:rsid w:val="00CF5219"/>
    <w:rsid w:val="00D00E55"/>
    <w:rsid w:val="00D07AE4"/>
    <w:rsid w:val="00D30762"/>
    <w:rsid w:val="00D55A92"/>
    <w:rsid w:val="00D63E0E"/>
    <w:rsid w:val="00D640DC"/>
    <w:rsid w:val="00D7121B"/>
    <w:rsid w:val="00D7470D"/>
    <w:rsid w:val="00D80483"/>
    <w:rsid w:val="00DA1171"/>
    <w:rsid w:val="00DB43F3"/>
    <w:rsid w:val="00DB58F7"/>
    <w:rsid w:val="00DE074B"/>
    <w:rsid w:val="00DF0104"/>
    <w:rsid w:val="00E04F12"/>
    <w:rsid w:val="00E220A6"/>
    <w:rsid w:val="00E25E7B"/>
    <w:rsid w:val="00E37DF5"/>
    <w:rsid w:val="00E40396"/>
    <w:rsid w:val="00E517E0"/>
    <w:rsid w:val="00E9552F"/>
    <w:rsid w:val="00EA691E"/>
    <w:rsid w:val="00EC3F4C"/>
    <w:rsid w:val="00EC7EA6"/>
    <w:rsid w:val="00ED0621"/>
    <w:rsid w:val="00EE6897"/>
    <w:rsid w:val="00EE7A83"/>
    <w:rsid w:val="00F0596B"/>
    <w:rsid w:val="00F376EC"/>
    <w:rsid w:val="00F50A68"/>
    <w:rsid w:val="00F7312D"/>
    <w:rsid w:val="00F7697B"/>
    <w:rsid w:val="00F80116"/>
    <w:rsid w:val="00F809E2"/>
    <w:rsid w:val="00F80C8E"/>
    <w:rsid w:val="00F84F23"/>
    <w:rsid w:val="00FA31AE"/>
    <w:rsid w:val="00FA6241"/>
    <w:rsid w:val="00FA74AE"/>
    <w:rsid w:val="00FF10E2"/>
    <w:rsid w:val="00FF4C8E"/>
    <w:rsid w:val="01323F2D"/>
    <w:rsid w:val="0143246E"/>
    <w:rsid w:val="017B5688"/>
    <w:rsid w:val="01820EBD"/>
    <w:rsid w:val="01C64F98"/>
    <w:rsid w:val="01C95904"/>
    <w:rsid w:val="01F77BE7"/>
    <w:rsid w:val="01FA3920"/>
    <w:rsid w:val="02034945"/>
    <w:rsid w:val="021138F7"/>
    <w:rsid w:val="02273316"/>
    <w:rsid w:val="02273F8B"/>
    <w:rsid w:val="023A187E"/>
    <w:rsid w:val="025A4AE5"/>
    <w:rsid w:val="026123A7"/>
    <w:rsid w:val="026E2E72"/>
    <w:rsid w:val="02B24A4E"/>
    <w:rsid w:val="02B85151"/>
    <w:rsid w:val="02BD758E"/>
    <w:rsid w:val="02CE61AB"/>
    <w:rsid w:val="02FE1FF3"/>
    <w:rsid w:val="03035A91"/>
    <w:rsid w:val="03217528"/>
    <w:rsid w:val="034A490B"/>
    <w:rsid w:val="03586E3E"/>
    <w:rsid w:val="035E54EA"/>
    <w:rsid w:val="03976516"/>
    <w:rsid w:val="039C16BE"/>
    <w:rsid w:val="03C768EA"/>
    <w:rsid w:val="040F697C"/>
    <w:rsid w:val="042B1A21"/>
    <w:rsid w:val="0449295F"/>
    <w:rsid w:val="04760B6B"/>
    <w:rsid w:val="04800F13"/>
    <w:rsid w:val="04B84369"/>
    <w:rsid w:val="04BB1F7E"/>
    <w:rsid w:val="04BD11AD"/>
    <w:rsid w:val="04C10ACC"/>
    <w:rsid w:val="04E0375C"/>
    <w:rsid w:val="04F92991"/>
    <w:rsid w:val="05170E61"/>
    <w:rsid w:val="051B50A6"/>
    <w:rsid w:val="055E4F09"/>
    <w:rsid w:val="056067BE"/>
    <w:rsid w:val="05663F59"/>
    <w:rsid w:val="059152F5"/>
    <w:rsid w:val="05960CFF"/>
    <w:rsid w:val="05BD72FD"/>
    <w:rsid w:val="05CC08F9"/>
    <w:rsid w:val="05E22037"/>
    <w:rsid w:val="05E7011C"/>
    <w:rsid w:val="061274D8"/>
    <w:rsid w:val="061D295D"/>
    <w:rsid w:val="06583B18"/>
    <w:rsid w:val="067D300D"/>
    <w:rsid w:val="06A55730"/>
    <w:rsid w:val="06BC1B27"/>
    <w:rsid w:val="06D423E3"/>
    <w:rsid w:val="06F061D0"/>
    <w:rsid w:val="07151D66"/>
    <w:rsid w:val="07306311"/>
    <w:rsid w:val="074D54A4"/>
    <w:rsid w:val="074F1149"/>
    <w:rsid w:val="07540285"/>
    <w:rsid w:val="075C74D9"/>
    <w:rsid w:val="07621B14"/>
    <w:rsid w:val="077566D6"/>
    <w:rsid w:val="07765DCF"/>
    <w:rsid w:val="07797596"/>
    <w:rsid w:val="078643EA"/>
    <w:rsid w:val="07CA09B8"/>
    <w:rsid w:val="07F01B1A"/>
    <w:rsid w:val="080D502D"/>
    <w:rsid w:val="082E67EB"/>
    <w:rsid w:val="08663AF4"/>
    <w:rsid w:val="08A21A69"/>
    <w:rsid w:val="08B2611F"/>
    <w:rsid w:val="08D61621"/>
    <w:rsid w:val="08FB6C23"/>
    <w:rsid w:val="0919567C"/>
    <w:rsid w:val="0961284F"/>
    <w:rsid w:val="09740B97"/>
    <w:rsid w:val="098178D6"/>
    <w:rsid w:val="09B74DEB"/>
    <w:rsid w:val="0A1F3EA0"/>
    <w:rsid w:val="0A3C7BBF"/>
    <w:rsid w:val="0A3F37D6"/>
    <w:rsid w:val="0A624AC4"/>
    <w:rsid w:val="0A655BB7"/>
    <w:rsid w:val="0A6C2DBC"/>
    <w:rsid w:val="0A8174F0"/>
    <w:rsid w:val="0AD05C9F"/>
    <w:rsid w:val="0AE7636D"/>
    <w:rsid w:val="0B0B30DF"/>
    <w:rsid w:val="0B924631"/>
    <w:rsid w:val="0BA663C3"/>
    <w:rsid w:val="0BBD0730"/>
    <w:rsid w:val="0BC95BFD"/>
    <w:rsid w:val="0BCD02D3"/>
    <w:rsid w:val="0BCD7602"/>
    <w:rsid w:val="0BF547F5"/>
    <w:rsid w:val="0C1601A0"/>
    <w:rsid w:val="0C3429DF"/>
    <w:rsid w:val="0C362207"/>
    <w:rsid w:val="0C4D028F"/>
    <w:rsid w:val="0C641783"/>
    <w:rsid w:val="0C6B28D7"/>
    <w:rsid w:val="0C741652"/>
    <w:rsid w:val="0C742E2B"/>
    <w:rsid w:val="0C80652B"/>
    <w:rsid w:val="0C96724D"/>
    <w:rsid w:val="0CA95E1C"/>
    <w:rsid w:val="0CCE03C7"/>
    <w:rsid w:val="0CF31DFE"/>
    <w:rsid w:val="0D0E3AEC"/>
    <w:rsid w:val="0D2F77C2"/>
    <w:rsid w:val="0D377B8E"/>
    <w:rsid w:val="0D742E92"/>
    <w:rsid w:val="0D785053"/>
    <w:rsid w:val="0D7A65AC"/>
    <w:rsid w:val="0DA46A41"/>
    <w:rsid w:val="0DB03CC8"/>
    <w:rsid w:val="0DB5249F"/>
    <w:rsid w:val="0DC1628A"/>
    <w:rsid w:val="0DD03E1F"/>
    <w:rsid w:val="0E0E2A8C"/>
    <w:rsid w:val="0E314356"/>
    <w:rsid w:val="0E4A6128"/>
    <w:rsid w:val="0E57777B"/>
    <w:rsid w:val="0E72246E"/>
    <w:rsid w:val="0E787747"/>
    <w:rsid w:val="0E7C0C75"/>
    <w:rsid w:val="0E956D29"/>
    <w:rsid w:val="0E9778AA"/>
    <w:rsid w:val="0E9C2820"/>
    <w:rsid w:val="0E9D4E8C"/>
    <w:rsid w:val="0EF211C8"/>
    <w:rsid w:val="0EF36C2D"/>
    <w:rsid w:val="0F072B9D"/>
    <w:rsid w:val="0F081F01"/>
    <w:rsid w:val="0F274595"/>
    <w:rsid w:val="0F4C4146"/>
    <w:rsid w:val="0F56405A"/>
    <w:rsid w:val="0F746058"/>
    <w:rsid w:val="0F863DF0"/>
    <w:rsid w:val="0F8C64DB"/>
    <w:rsid w:val="0F9660E5"/>
    <w:rsid w:val="0F970CC5"/>
    <w:rsid w:val="0FA955BA"/>
    <w:rsid w:val="0FD472B8"/>
    <w:rsid w:val="0FEA5A14"/>
    <w:rsid w:val="101E0E8C"/>
    <w:rsid w:val="102C5336"/>
    <w:rsid w:val="10415CA2"/>
    <w:rsid w:val="10452C98"/>
    <w:rsid w:val="104F474C"/>
    <w:rsid w:val="105B38F6"/>
    <w:rsid w:val="106717A6"/>
    <w:rsid w:val="10A01D2F"/>
    <w:rsid w:val="10D62322"/>
    <w:rsid w:val="1106308C"/>
    <w:rsid w:val="112311DB"/>
    <w:rsid w:val="11411974"/>
    <w:rsid w:val="11570A77"/>
    <w:rsid w:val="115F4671"/>
    <w:rsid w:val="1160689C"/>
    <w:rsid w:val="117A1AD7"/>
    <w:rsid w:val="117D4D09"/>
    <w:rsid w:val="117F2617"/>
    <w:rsid w:val="11922ACA"/>
    <w:rsid w:val="119F7BDF"/>
    <w:rsid w:val="11E1061A"/>
    <w:rsid w:val="11E56F02"/>
    <w:rsid w:val="121768A3"/>
    <w:rsid w:val="12223BEF"/>
    <w:rsid w:val="122C1C30"/>
    <w:rsid w:val="12334C96"/>
    <w:rsid w:val="124037AC"/>
    <w:rsid w:val="125E6693"/>
    <w:rsid w:val="127904F3"/>
    <w:rsid w:val="127E6D86"/>
    <w:rsid w:val="1298777E"/>
    <w:rsid w:val="12A56FF8"/>
    <w:rsid w:val="12B2014F"/>
    <w:rsid w:val="12BB3B36"/>
    <w:rsid w:val="12D80ADA"/>
    <w:rsid w:val="12DA249D"/>
    <w:rsid w:val="12E4591F"/>
    <w:rsid w:val="12EC2866"/>
    <w:rsid w:val="130247A7"/>
    <w:rsid w:val="130338E3"/>
    <w:rsid w:val="13095806"/>
    <w:rsid w:val="13127C6F"/>
    <w:rsid w:val="13146F1B"/>
    <w:rsid w:val="131542F3"/>
    <w:rsid w:val="131634B7"/>
    <w:rsid w:val="13272F7A"/>
    <w:rsid w:val="135F0EF7"/>
    <w:rsid w:val="13611379"/>
    <w:rsid w:val="136447A7"/>
    <w:rsid w:val="13AD0434"/>
    <w:rsid w:val="13AD557E"/>
    <w:rsid w:val="13BF37D9"/>
    <w:rsid w:val="140A2A90"/>
    <w:rsid w:val="14231B1E"/>
    <w:rsid w:val="1451337A"/>
    <w:rsid w:val="14526F14"/>
    <w:rsid w:val="146B2812"/>
    <w:rsid w:val="147F6DE6"/>
    <w:rsid w:val="14A428BC"/>
    <w:rsid w:val="14B112F0"/>
    <w:rsid w:val="14B67A6B"/>
    <w:rsid w:val="14DF644A"/>
    <w:rsid w:val="14F11FC9"/>
    <w:rsid w:val="15071A5D"/>
    <w:rsid w:val="15274968"/>
    <w:rsid w:val="1547457F"/>
    <w:rsid w:val="15B039D7"/>
    <w:rsid w:val="15C73E31"/>
    <w:rsid w:val="15DC2CF4"/>
    <w:rsid w:val="162D4169"/>
    <w:rsid w:val="164B4C1C"/>
    <w:rsid w:val="164F022B"/>
    <w:rsid w:val="165D2F2B"/>
    <w:rsid w:val="165D4B5B"/>
    <w:rsid w:val="167D576B"/>
    <w:rsid w:val="167F01DE"/>
    <w:rsid w:val="16831ED8"/>
    <w:rsid w:val="16A44952"/>
    <w:rsid w:val="16C376FB"/>
    <w:rsid w:val="16D43B9E"/>
    <w:rsid w:val="16FA6C46"/>
    <w:rsid w:val="174367CD"/>
    <w:rsid w:val="17455A4D"/>
    <w:rsid w:val="17561F61"/>
    <w:rsid w:val="17621BA0"/>
    <w:rsid w:val="17650FAE"/>
    <w:rsid w:val="178C110A"/>
    <w:rsid w:val="17B7324E"/>
    <w:rsid w:val="17B96F80"/>
    <w:rsid w:val="17CB63A5"/>
    <w:rsid w:val="17CD6506"/>
    <w:rsid w:val="17F41E73"/>
    <w:rsid w:val="18032F69"/>
    <w:rsid w:val="180D4ABF"/>
    <w:rsid w:val="18161351"/>
    <w:rsid w:val="18386CA1"/>
    <w:rsid w:val="18455456"/>
    <w:rsid w:val="187E710B"/>
    <w:rsid w:val="18DF7083"/>
    <w:rsid w:val="18E2414D"/>
    <w:rsid w:val="18F73965"/>
    <w:rsid w:val="19175937"/>
    <w:rsid w:val="19284777"/>
    <w:rsid w:val="19950B44"/>
    <w:rsid w:val="199B2503"/>
    <w:rsid w:val="19B22AAB"/>
    <w:rsid w:val="19B25F37"/>
    <w:rsid w:val="19E62C3D"/>
    <w:rsid w:val="19F57958"/>
    <w:rsid w:val="1A2E4844"/>
    <w:rsid w:val="1A315EA0"/>
    <w:rsid w:val="1A367717"/>
    <w:rsid w:val="1A3D4A13"/>
    <w:rsid w:val="1A3F1826"/>
    <w:rsid w:val="1A55661F"/>
    <w:rsid w:val="1A5C7AA0"/>
    <w:rsid w:val="1A7749D6"/>
    <w:rsid w:val="1A936573"/>
    <w:rsid w:val="1A9A754D"/>
    <w:rsid w:val="1ABA1583"/>
    <w:rsid w:val="1AD85F9E"/>
    <w:rsid w:val="1B0462A6"/>
    <w:rsid w:val="1B084CFE"/>
    <w:rsid w:val="1B1742F2"/>
    <w:rsid w:val="1B2318E8"/>
    <w:rsid w:val="1B3478C3"/>
    <w:rsid w:val="1B675A1F"/>
    <w:rsid w:val="1B69431C"/>
    <w:rsid w:val="1B6D09FD"/>
    <w:rsid w:val="1B91432C"/>
    <w:rsid w:val="1B9B5558"/>
    <w:rsid w:val="1B9F0B5E"/>
    <w:rsid w:val="1BE23000"/>
    <w:rsid w:val="1C0E58E9"/>
    <w:rsid w:val="1C1A6EED"/>
    <w:rsid w:val="1C3B7056"/>
    <w:rsid w:val="1C5C7DD8"/>
    <w:rsid w:val="1C8027DA"/>
    <w:rsid w:val="1C90118D"/>
    <w:rsid w:val="1C9350BB"/>
    <w:rsid w:val="1C9618CC"/>
    <w:rsid w:val="1CBD4EDA"/>
    <w:rsid w:val="1CC54D3D"/>
    <w:rsid w:val="1CDB2766"/>
    <w:rsid w:val="1D00639B"/>
    <w:rsid w:val="1D03373C"/>
    <w:rsid w:val="1D406DE7"/>
    <w:rsid w:val="1D461715"/>
    <w:rsid w:val="1D543CE5"/>
    <w:rsid w:val="1D56777E"/>
    <w:rsid w:val="1D7464E9"/>
    <w:rsid w:val="1D9E0D20"/>
    <w:rsid w:val="1DB71701"/>
    <w:rsid w:val="1DD15092"/>
    <w:rsid w:val="1E046581"/>
    <w:rsid w:val="1E2519B4"/>
    <w:rsid w:val="1E697EFD"/>
    <w:rsid w:val="1E835FF5"/>
    <w:rsid w:val="1E92100A"/>
    <w:rsid w:val="1E937E30"/>
    <w:rsid w:val="1E99404F"/>
    <w:rsid w:val="1F170346"/>
    <w:rsid w:val="1F2B184B"/>
    <w:rsid w:val="1F592EA9"/>
    <w:rsid w:val="1F672045"/>
    <w:rsid w:val="1FC66271"/>
    <w:rsid w:val="1FE632C1"/>
    <w:rsid w:val="1FED25DA"/>
    <w:rsid w:val="1FF9281D"/>
    <w:rsid w:val="20004EFA"/>
    <w:rsid w:val="201B4A67"/>
    <w:rsid w:val="201F52E7"/>
    <w:rsid w:val="202A46F3"/>
    <w:rsid w:val="203B0754"/>
    <w:rsid w:val="20692E85"/>
    <w:rsid w:val="20757AE7"/>
    <w:rsid w:val="20CC7CF9"/>
    <w:rsid w:val="20D84EEA"/>
    <w:rsid w:val="20E01B71"/>
    <w:rsid w:val="213808B5"/>
    <w:rsid w:val="213C5BD7"/>
    <w:rsid w:val="21525AFA"/>
    <w:rsid w:val="216B7212"/>
    <w:rsid w:val="21B73953"/>
    <w:rsid w:val="21BC0B7D"/>
    <w:rsid w:val="21CB32CF"/>
    <w:rsid w:val="21D06EF8"/>
    <w:rsid w:val="21D604FA"/>
    <w:rsid w:val="21DA565B"/>
    <w:rsid w:val="220C5956"/>
    <w:rsid w:val="22360485"/>
    <w:rsid w:val="2268398D"/>
    <w:rsid w:val="22AB4CD9"/>
    <w:rsid w:val="22B30BD8"/>
    <w:rsid w:val="22B44C41"/>
    <w:rsid w:val="22BD26CB"/>
    <w:rsid w:val="22BE5D7C"/>
    <w:rsid w:val="22FB01D4"/>
    <w:rsid w:val="23016D6D"/>
    <w:rsid w:val="23077438"/>
    <w:rsid w:val="23123268"/>
    <w:rsid w:val="2333030D"/>
    <w:rsid w:val="238B54B2"/>
    <w:rsid w:val="23CC7C18"/>
    <w:rsid w:val="23E50657"/>
    <w:rsid w:val="23F5378D"/>
    <w:rsid w:val="241D4D4F"/>
    <w:rsid w:val="2425358B"/>
    <w:rsid w:val="24323279"/>
    <w:rsid w:val="243F777E"/>
    <w:rsid w:val="24675C3F"/>
    <w:rsid w:val="246E584F"/>
    <w:rsid w:val="248E5C0A"/>
    <w:rsid w:val="24C71979"/>
    <w:rsid w:val="24CE02BB"/>
    <w:rsid w:val="24DE400D"/>
    <w:rsid w:val="24ED5261"/>
    <w:rsid w:val="252654D4"/>
    <w:rsid w:val="253B5106"/>
    <w:rsid w:val="255C0E39"/>
    <w:rsid w:val="255D78AB"/>
    <w:rsid w:val="25652FA3"/>
    <w:rsid w:val="25655FFB"/>
    <w:rsid w:val="25715CE8"/>
    <w:rsid w:val="25A01D0E"/>
    <w:rsid w:val="25AB4FE7"/>
    <w:rsid w:val="25E0281C"/>
    <w:rsid w:val="25F470B7"/>
    <w:rsid w:val="26117976"/>
    <w:rsid w:val="261B0541"/>
    <w:rsid w:val="262402A2"/>
    <w:rsid w:val="262E22E3"/>
    <w:rsid w:val="266D377B"/>
    <w:rsid w:val="269B44F3"/>
    <w:rsid w:val="26A2646B"/>
    <w:rsid w:val="26AE42B1"/>
    <w:rsid w:val="26D150CB"/>
    <w:rsid w:val="26DF6649"/>
    <w:rsid w:val="27025F5B"/>
    <w:rsid w:val="27127DEF"/>
    <w:rsid w:val="27353BD3"/>
    <w:rsid w:val="276E6920"/>
    <w:rsid w:val="277C3566"/>
    <w:rsid w:val="278C37FD"/>
    <w:rsid w:val="278E0FC4"/>
    <w:rsid w:val="279C2CF4"/>
    <w:rsid w:val="27B1567C"/>
    <w:rsid w:val="27B34F94"/>
    <w:rsid w:val="27B9754E"/>
    <w:rsid w:val="27C7543E"/>
    <w:rsid w:val="2804096C"/>
    <w:rsid w:val="282A5AE3"/>
    <w:rsid w:val="28472713"/>
    <w:rsid w:val="284D5B08"/>
    <w:rsid w:val="28581851"/>
    <w:rsid w:val="286D467F"/>
    <w:rsid w:val="286E6C8C"/>
    <w:rsid w:val="28AD5B8B"/>
    <w:rsid w:val="28B52E05"/>
    <w:rsid w:val="28B53AD3"/>
    <w:rsid w:val="28E05155"/>
    <w:rsid w:val="28E3550C"/>
    <w:rsid w:val="28EE5507"/>
    <w:rsid w:val="28F426E6"/>
    <w:rsid w:val="28FB2C37"/>
    <w:rsid w:val="290D7ECA"/>
    <w:rsid w:val="2911670C"/>
    <w:rsid w:val="29277995"/>
    <w:rsid w:val="294437D6"/>
    <w:rsid w:val="296E133A"/>
    <w:rsid w:val="29C05B95"/>
    <w:rsid w:val="29CF63FD"/>
    <w:rsid w:val="29F64F42"/>
    <w:rsid w:val="2A1D3564"/>
    <w:rsid w:val="2A4C261E"/>
    <w:rsid w:val="2A5C3B56"/>
    <w:rsid w:val="2A6B48F7"/>
    <w:rsid w:val="2A880AF8"/>
    <w:rsid w:val="2A953960"/>
    <w:rsid w:val="2A992C35"/>
    <w:rsid w:val="2A99661F"/>
    <w:rsid w:val="2ABD39E8"/>
    <w:rsid w:val="2AD939BC"/>
    <w:rsid w:val="2B562A7E"/>
    <w:rsid w:val="2B5A57C9"/>
    <w:rsid w:val="2B625C9F"/>
    <w:rsid w:val="2B7022CF"/>
    <w:rsid w:val="2BAD3AF0"/>
    <w:rsid w:val="2BC64B8E"/>
    <w:rsid w:val="2BCF3C7B"/>
    <w:rsid w:val="2BF40C09"/>
    <w:rsid w:val="2BF56695"/>
    <w:rsid w:val="2C127541"/>
    <w:rsid w:val="2C2558F0"/>
    <w:rsid w:val="2C283D21"/>
    <w:rsid w:val="2C4478D1"/>
    <w:rsid w:val="2C7B7FCC"/>
    <w:rsid w:val="2C9E05C4"/>
    <w:rsid w:val="2CB740FD"/>
    <w:rsid w:val="2CD65614"/>
    <w:rsid w:val="2D0879FC"/>
    <w:rsid w:val="2D1034ED"/>
    <w:rsid w:val="2D1A6028"/>
    <w:rsid w:val="2D273239"/>
    <w:rsid w:val="2D360F16"/>
    <w:rsid w:val="2D36526F"/>
    <w:rsid w:val="2D4D6545"/>
    <w:rsid w:val="2D547FBA"/>
    <w:rsid w:val="2DA9299D"/>
    <w:rsid w:val="2DBC2516"/>
    <w:rsid w:val="2DC36568"/>
    <w:rsid w:val="2DCA59AD"/>
    <w:rsid w:val="2DF632EB"/>
    <w:rsid w:val="2DFB2A8A"/>
    <w:rsid w:val="2E0120C5"/>
    <w:rsid w:val="2E087E84"/>
    <w:rsid w:val="2E0F1B28"/>
    <w:rsid w:val="2E443D3E"/>
    <w:rsid w:val="2E8176E3"/>
    <w:rsid w:val="2EE848B2"/>
    <w:rsid w:val="2EF72818"/>
    <w:rsid w:val="2F007B98"/>
    <w:rsid w:val="2F335746"/>
    <w:rsid w:val="2F484C53"/>
    <w:rsid w:val="2F662279"/>
    <w:rsid w:val="2F8F1B56"/>
    <w:rsid w:val="2FA57FA1"/>
    <w:rsid w:val="2FA60D06"/>
    <w:rsid w:val="2FB74320"/>
    <w:rsid w:val="2FE0285C"/>
    <w:rsid w:val="2FE030D9"/>
    <w:rsid w:val="2FE84739"/>
    <w:rsid w:val="3005059A"/>
    <w:rsid w:val="302009AD"/>
    <w:rsid w:val="302E5228"/>
    <w:rsid w:val="30491C1C"/>
    <w:rsid w:val="3060526D"/>
    <w:rsid w:val="30845781"/>
    <w:rsid w:val="30B733E3"/>
    <w:rsid w:val="30BB32C4"/>
    <w:rsid w:val="30C140A1"/>
    <w:rsid w:val="31100263"/>
    <w:rsid w:val="31262EEC"/>
    <w:rsid w:val="31390307"/>
    <w:rsid w:val="31587B23"/>
    <w:rsid w:val="3161071A"/>
    <w:rsid w:val="31672898"/>
    <w:rsid w:val="319E6499"/>
    <w:rsid w:val="31A2566D"/>
    <w:rsid w:val="31B639EF"/>
    <w:rsid w:val="31CD7F41"/>
    <w:rsid w:val="31D3196D"/>
    <w:rsid w:val="31DE5B58"/>
    <w:rsid w:val="31E04AFD"/>
    <w:rsid w:val="31E744FF"/>
    <w:rsid w:val="32147A40"/>
    <w:rsid w:val="3248403B"/>
    <w:rsid w:val="326D3443"/>
    <w:rsid w:val="32887ACA"/>
    <w:rsid w:val="32893F88"/>
    <w:rsid w:val="328F49B3"/>
    <w:rsid w:val="32A14FB7"/>
    <w:rsid w:val="32A3076D"/>
    <w:rsid w:val="32EB5FF0"/>
    <w:rsid w:val="335B4D7E"/>
    <w:rsid w:val="33996E63"/>
    <w:rsid w:val="33A36888"/>
    <w:rsid w:val="33AB686E"/>
    <w:rsid w:val="33B76CFF"/>
    <w:rsid w:val="33CA6CAE"/>
    <w:rsid w:val="33E56F84"/>
    <w:rsid w:val="33FE1708"/>
    <w:rsid w:val="3413074A"/>
    <w:rsid w:val="341C57EF"/>
    <w:rsid w:val="3420014A"/>
    <w:rsid w:val="34434F49"/>
    <w:rsid w:val="344F4D8F"/>
    <w:rsid w:val="34735DEC"/>
    <w:rsid w:val="348A18EF"/>
    <w:rsid w:val="34A23F4E"/>
    <w:rsid w:val="34A32858"/>
    <w:rsid w:val="34B43F98"/>
    <w:rsid w:val="34BD4189"/>
    <w:rsid w:val="34C17632"/>
    <w:rsid w:val="34E51A34"/>
    <w:rsid w:val="34EE2C0C"/>
    <w:rsid w:val="350B3965"/>
    <w:rsid w:val="35226E7E"/>
    <w:rsid w:val="352C154E"/>
    <w:rsid w:val="353D332E"/>
    <w:rsid w:val="354B7923"/>
    <w:rsid w:val="35600AAF"/>
    <w:rsid w:val="3582502E"/>
    <w:rsid w:val="3591208F"/>
    <w:rsid w:val="35A45568"/>
    <w:rsid w:val="35BC73F3"/>
    <w:rsid w:val="361D3754"/>
    <w:rsid w:val="361F71CC"/>
    <w:rsid w:val="3652506F"/>
    <w:rsid w:val="366F59B9"/>
    <w:rsid w:val="367A086D"/>
    <w:rsid w:val="36D216DC"/>
    <w:rsid w:val="36F31DB7"/>
    <w:rsid w:val="371C765A"/>
    <w:rsid w:val="37274599"/>
    <w:rsid w:val="3774088A"/>
    <w:rsid w:val="378C4C5D"/>
    <w:rsid w:val="37CE083D"/>
    <w:rsid w:val="37D67C48"/>
    <w:rsid w:val="3820710A"/>
    <w:rsid w:val="383744B9"/>
    <w:rsid w:val="385D7F38"/>
    <w:rsid w:val="38614E65"/>
    <w:rsid w:val="387C10A3"/>
    <w:rsid w:val="38B0763C"/>
    <w:rsid w:val="38FD1BAD"/>
    <w:rsid w:val="3909190F"/>
    <w:rsid w:val="39194B61"/>
    <w:rsid w:val="39255651"/>
    <w:rsid w:val="392C1FD1"/>
    <w:rsid w:val="39312781"/>
    <w:rsid w:val="393506CC"/>
    <w:rsid w:val="39475874"/>
    <w:rsid w:val="39515836"/>
    <w:rsid w:val="39690E03"/>
    <w:rsid w:val="39E713E1"/>
    <w:rsid w:val="39F0423F"/>
    <w:rsid w:val="39FE51E3"/>
    <w:rsid w:val="3A4F49E1"/>
    <w:rsid w:val="3A651CD9"/>
    <w:rsid w:val="3A96770B"/>
    <w:rsid w:val="3AA25DFA"/>
    <w:rsid w:val="3AAC41D6"/>
    <w:rsid w:val="3AC51363"/>
    <w:rsid w:val="3ACA204D"/>
    <w:rsid w:val="3AE322C1"/>
    <w:rsid w:val="3B1B117E"/>
    <w:rsid w:val="3B3633EB"/>
    <w:rsid w:val="3B4A5400"/>
    <w:rsid w:val="3B8E71C0"/>
    <w:rsid w:val="3BC40BC8"/>
    <w:rsid w:val="3BE0297D"/>
    <w:rsid w:val="3BE31F05"/>
    <w:rsid w:val="3BFA4A50"/>
    <w:rsid w:val="3C1260D0"/>
    <w:rsid w:val="3C717EAE"/>
    <w:rsid w:val="3C7D73A5"/>
    <w:rsid w:val="3C99329B"/>
    <w:rsid w:val="3CD639EF"/>
    <w:rsid w:val="3CFA1C20"/>
    <w:rsid w:val="3D2F15FB"/>
    <w:rsid w:val="3D3C066C"/>
    <w:rsid w:val="3D54189A"/>
    <w:rsid w:val="3D54247E"/>
    <w:rsid w:val="3D602F5D"/>
    <w:rsid w:val="3D6F6856"/>
    <w:rsid w:val="3D7266D4"/>
    <w:rsid w:val="3D9522E8"/>
    <w:rsid w:val="3DA42A86"/>
    <w:rsid w:val="3DAD4807"/>
    <w:rsid w:val="3DB83ACE"/>
    <w:rsid w:val="3DCB222E"/>
    <w:rsid w:val="3DDB22A5"/>
    <w:rsid w:val="3DDD1308"/>
    <w:rsid w:val="3E1E27FE"/>
    <w:rsid w:val="3E202207"/>
    <w:rsid w:val="3E2A46A7"/>
    <w:rsid w:val="3E397C7A"/>
    <w:rsid w:val="3E3F09E9"/>
    <w:rsid w:val="3E621A08"/>
    <w:rsid w:val="3EAD43EF"/>
    <w:rsid w:val="3ECA493C"/>
    <w:rsid w:val="3ECD3496"/>
    <w:rsid w:val="3ECE718C"/>
    <w:rsid w:val="3EDC798B"/>
    <w:rsid w:val="3EF6344E"/>
    <w:rsid w:val="3F13782A"/>
    <w:rsid w:val="3F160A80"/>
    <w:rsid w:val="3F2F75F4"/>
    <w:rsid w:val="3F3A58FB"/>
    <w:rsid w:val="3F7F1139"/>
    <w:rsid w:val="3F7F79B7"/>
    <w:rsid w:val="3F8410E9"/>
    <w:rsid w:val="3FB76909"/>
    <w:rsid w:val="3FC221FF"/>
    <w:rsid w:val="4003506F"/>
    <w:rsid w:val="402369C1"/>
    <w:rsid w:val="403672B7"/>
    <w:rsid w:val="40681465"/>
    <w:rsid w:val="4069751E"/>
    <w:rsid w:val="40A14EEE"/>
    <w:rsid w:val="4102219A"/>
    <w:rsid w:val="410C793B"/>
    <w:rsid w:val="418F2EF2"/>
    <w:rsid w:val="419527FE"/>
    <w:rsid w:val="41A13AF6"/>
    <w:rsid w:val="41A44C9B"/>
    <w:rsid w:val="41BF37B7"/>
    <w:rsid w:val="41C36B10"/>
    <w:rsid w:val="41EB29B5"/>
    <w:rsid w:val="420E7D4A"/>
    <w:rsid w:val="421A4B2C"/>
    <w:rsid w:val="42227CEA"/>
    <w:rsid w:val="42544245"/>
    <w:rsid w:val="426C5F82"/>
    <w:rsid w:val="426E248A"/>
    <w:rsid w:val="42714A58"/>
    <w:rsid w:val="428C3577"/>
    <w:rsid w:val="42C570E7"/>
    <w:rsid w:val="42C65787"/>
    <w:rsid w:val="42FE348F"/>
    <w:rsid w:val="43172C14"/>
    <w:rsid w:val="434564FE"/>
    <w:rsid w:val="436064B0"/>
    <w:rsid w:val="43983DDC"/>
    <w:rsid w:val="43992C9B"/>
    <w:rsid w:val="43D97797"/>
    <w:rsid w:val="43DE498C"/>
    <w:rsid w:val="43EB6465"/>
    <w:rsid w:val="43F6456E"/>
    <w:rsid w:val="441C4462"/>
    <w:rsid w:val="44291467"/>
    <w:rsid w:val="446B01C3"/>
    <w:rsid w:val="4490378A"/>
    <w:rsid w:val="44B32029"/>
    <w:rsid w:val="44B45DDE"/>
    <w:rsid w:val="44D25DE8"/>
    <w:rsid w:val="44E0421F"/>
    <w:rsid w:val="45032C95"/>
    <w:rsid w:val="45056D51"/>
    <w:rsid w:val="45184699"/>
    <w:rsid w:val="451E30AD"/>
    <w:rsid w:val="4539640D"/>
    <w:rsid w:val="45501F6F"/>
    <w:rsid w:val="4577128F"/>
    <w:rsid w:val="45946C4B"/>
    <w:rsid w:val="460A07D7"/>
    <w:rsid w:val="461A70C3"/>
    <w:rsid w:val="461C2E4C"/>
    <w:rsid w:val="464231E0"/>
    <w:rsid w:val="466F7ED4"/>
    <w:rsid w:val="46780541"/>
    <w:rsid w:val="46AC1A6E"/>
    <w:rsid w:val="46AE0479"/>
    <w:rsid w:val="46E01F05"/>
    <w:rsid w:val="47011BA7"/>
    <w:rsid w:val="470770D9"/>
    <w:rsid w:val="47260BC0"/>
    <w:rsid w:val="473D42BC"/>
    <w:rsid w:val="475A7B03"/>
    <w:rsid w:val="47611BD9"/>
    <w:rsid w:val="47AA5538"/>
    <w:rsid w:val="47AF3508"/>
    <w:rsid w:val="47CF3A8A"/>
    <w:rsid w:val="481423E1"/>
    <w:rsid w:val="481A7D7B"/>
    <w:rsid w:val="483D78A2"/>
    <w:rsid w:val="48484E52"/>
    <w:rsid w:val="484A3CD0"/>
    <w:rsid w:val="485C3CA9"/>
    <w:rsid w:val="487C5F96"/>
    <w:rsid w:val="48AE781C"/>
    <w:rsid w:val="48C2258D"/>
    <w:rsid w:val="48F46458"/>
    <w:rsid w:val="490E36A9"/>
    <w:rsid w:val="4912603F"/>
    <w:rsid w:val="491A466C"/>
    <w:rsid w:val="49986222"/>
    <w:rsid w:val="49E93102"/>
    <w:rsid w:val="49EA7F20"/>
    <w:rsid w:val="49F23AA2"/>
    <w:rsid w:val="49F70045"/>
    <w:rsid w:val="4A117EAB"/>
    <w:rsid w:val="4A196351"/>
    <w:rsid w:val="4A203FA4"/>
    <w:rsid w:val="4A463A75"/>
    <w:rsid w:val="4A7C2061"/>
    <w:rsid w:val="4A973F61"/>
    <w:rsid w:val="4AB44F55"/>
    <w:rsid w:val="4ABB7DA9"/>
    <w:rsid w:val="4AF869CF"/>
    <w:rsid w:val="4B0F090F"/>
    <w:rsid w:val="4B28578E"/>
    <w:rsid w:val="4B464F88"/>
    <w:rsid w:val="4B587624"/>
    <w:rsid w:val="4B660B57"/>
    <w:rsid w:val="4B7E5221"/>
    <w:rsid w:val="4B844847"/>
    <w:rsid w:val="4BDA4045"/>
    <w:rsid w:val="4BE14A15"/>
    <w:rsid w:val="4BF706EE"/>
    <w:rsid w:val="4BFB7790"/>
    <w:rsid w:val="4BFB7A39"/>
    <w:rsid w:val="4C1C3CC4"/>
    <w:rsid w:val="4C9A5856"/>
    <w:rsid w:val="4CA305EC"/>
    <w:rsid w:val="4CC50C41"/>
    <w:rsid w:val="4CD07CF5"/>
    <w:rsid w:val="4CE5594D"/>
    <w:rsid w:val="4CF448EE"/>
    <w:rsid w:val="4CFB5CE4"/>
    <w:rsid w:val="4CFE1031"/>
    <w:rsid w:val="4D0356A9"/>
    <w:rsid w:val="4D17400D"/>
    <w:rsid w:val="4D2E326A"/>
    <w:rsid w:val="4D775CEA"/>
    <w:rsid w:val="4D797717"/>
    <w:rsid w:val="4DAD3391"/>
    <w:rsid w:val="4DB90A08"/>
    <w:rsid w:val="4DD1413F"/>
    <w:rsid w:val="4DE46B6B"/>
    <w:rsid w:val="4DEC2C8D"/>
    <w:rsid w:val="4E0F1728"/>
    <w:rsid w:val="4E50669F"/>
    <w:rsid w:val="4E58121C"/>
    <w:rsid w:val="4E5F0485"/>
    <w:rsid w:val="4E687E5E"/>
    <w:rsid w:val="4E7E58CE"/>
    <w:rsid w:val="4EDB2B84"/>
    <w:rsid w:val="4EDB7710"/>
    <w:rsid w:val="4EE829A5"/>
    <w:rsid w:val="4F020870"/>
    <w:rsid w:val="4F0C4DDE"/>
    <w:rsid w:val="4F1D1F4B"/>
    <w:rsid w:val="4F461FD8"/>
    <w:rsid w:val="4F5A2C3E"/>
    <w:rsid w:val="4F6A75DB"/>
    <w:rsid w:val="4F6C187A"/>
    <w:rsid w:val="4F877217"/>
    <w:rsid w:val="4FA62BE1"/>
    <w:rsid w:val="4FB900D0"/>
    <w:rsid w:val="50061D89"/>
    <w:rsid w:val="502A57E8"/>
    <w:rsid w:val="507D2B56"/>
    <w:rsid w:val="50AA2CD6"/>
    <w:rsid w:val="50D63CBA"/>
    <w:rsid w:val="50D86CF3"/>
    <w:rsid w:val="50F41F94"/>
    <w:rsid w:val="50F91DDD"/>
    <w:rsid w:val="51053D26"/>
    <w:rsid w:val="510631C4"/>
    <w:rsid w:val="51091035"/>
    <w:rsid w:val="511C3790"/>
    <w:rsid w:val="5139389D"/>
    <w:rsid w:val="514C0EC3"/>
    <w:rsid w:val="515A7645"/>
    <w:rsid w:val="51631241"/>
    <w:rsid w:val="516F7E54"/>
    <w:rsid w:val="518626F2"/>
    <w:rsid w:val="51972E3B"/>
    <w:rsid w:val="51B15E0D"/>
    <w:rsid w:val="51BA71DB"/>
    <w:rsid w:val="51C6139F"/>
    <w:rsid w:val="51DD0C43"/>
    <w:rsid w:val="51EE3EA3"/>
    <w:rsid w:val="52040E67"/>
    <w:rsid w:val="523938EB"/>
    <w:rsid w:val="525F1D29"/>
    <w:rsid w:val="52912E14"/>
    <w:rsid w:val="52A234E1"/>
    <w:rsid w:val="52CE0C04"/>
    <w:rsid w:val="52E6511F"/>
    <w:rsid w:val="52E9358A"/>
    <w:rsid w:val="53081B57"/>
    <w:rsid w:val="53137189"/>
    <w:rsid w:val="533B7715"/>
    <w:rsid w:val="53523B25"/>
    <w:rsid w:val="53A10D27"/>
    <w:rsid w:val="53AD2411"/>
    <w:rsid w:val="53C0223A"/>
    <w:rsid w:val="53CE5E41"/>
    <w:rsid w:val="53D252A2"/>
    <w:rsid w:val="53D944A6"/>
    <w:rsid w:val="53EB56CD"/>
    <w:rsid w:val="53EC0A8C"/>
    <w:rsid w:val="5421248C"/>
    <w:rsid w:val="5435064D"/>
    <w:rsid w:val="546B31A6"/>
    <w:rsid w:val="5479540C"/>
    <w:rsid w:val="547F61D2"/>
    <w:rsid w:val="54850990"/>
    <w:rsid w:val="548E771D"/>
    <w:rsid w:val="54AD1DC2"/>
    <w:rsid w:val="54C16384"/>
    <w:rsid w:val="54D028AF"/>
    <w:rsid w:val="54D600FB"/>
    <w:rsid w:val="54DA4414"/>
    <w:rsid w:val="550812AE"/>
    <w:rsid w:val="55094E68"/>
    <w:rsid w:val="552E6D7C"/>
    <w:rsid w:val="55304D74"/>
    <w:rsid w:val="55585F3E"/>
    <w:rsid w:val="55826DB0"/>
    <w:rsid w:val="558B59C5"/>
    <w:rsid w:val="559145C0"/>
    <w:rsid w:val="55A9509B"/>
    <w:rsid w:val="55CB4E30"/>
    <w:rsid w:val="55F03567"/>
    <w:rsid w:val="5685360A"/>
    <w:rsid w:val="568B35F6"/>
    <w:rsid w:val="568F4B9D"/>
    <w:rsid w:val="56A33C92"/>
    <w:rsid w:val="56B17BEA"/>
    <w:rsid w:val="56B929A3"/>
    <w:rsid w:val="56BA1FD9"/>
    <w:rsid w:val="56C7588E"/>
    <w:rsid w:val="56F72230"/>
    <w:rsid w:val="57200F1B"/>
    <w:rsid w:val="572A4E1D"/>
    <w:rsid w:val="57632EB4"/>
    <w:rsid w:val="57782A08"/>
    <w:rsid w:val="577A6091"/>
    <w:rsid w:val="577E7782"/>
    <w:rsid w:val="57820156"/>
    <w:rsid w:val="57CE78B6"/>
    <w:rsid w:val="57DE5933"/>
    <w:rsid w:val="5813789D"/>
    <w:rsid w:val="58143BE3"/>
    <w:rsid w:val="582F6B44"/>
    <w:rsid w:val="5832560F"/>
    <w:rsid w:val="583E25B0"/>
    <w:rsid w:val="584A7641"/>
    <w:rsid w:val="585B3943"/>
    <w:rsid w:val="58A075F5"/>
    <w:rsid w:val="58C07560"/>
    <w:rsid w:val="58C9238E"/>
    <w:rsid w:val="59055CD5"/>
    <w:rsid w:val="590E0327"/>
    <w:rsid w:val="59627099"/>
    <w:rsid w:val="59CB75E8"/>
    <w:rsid w:val="59EB4068"/>
    <w:rsid w:val="5A126A55"/>
    <w:rsid w:val="5A2F6822"/>
    <w:rsid w:val="5A381173"/>
    <w:rsid w:val="5A58791A"/>
    <w:rsid w:val="5A666B64"/>
    <w:rsid w:val="5A6D6AE4"/>
    <w:rsid w:val="5A9D2934"/>
    <w:rsid w:val="5AA829F2"/>
    <w:rsid w:val="5AC95A6F"/>
    <w:rsid w:val="5AD90F6E"/>
    <w:rsid w:val="5B13132B"/>
    <w:rsid w:val="5B202EA9"/>
    <w:rsid w:val="5B7D35AA"/>
    <w:rsid w:val="5BAC5DA7"/>
    <w:rsid w:val="5BC834BB"/>
    <w:rsid w:val="5BFE7E2E"/>
    <w:rsid w:val="5C32775C"/>
    <w:rsid w:val="5C7843B1"/>
    <w:rsid w:val="5C7A3128"/>
    <w:rsid w:val="5CA363C0"/>
    <w:rsid w:val="5CC13548"/>
    <w:rsid w:val="5CCF14BE"/>
    <w:rsid w:val="5CE46C93"/>
    <w:rsid w:val="5CE77616"/>
    <w:rsid w:val="5CFB4EBE"/>
    <w:rsid w:val="5D002688"/>
    <w:rsid w:val="5D0E28B6"/>
    <w:rsid w:val="5D176BCD"/>
    <w:rsid w:val="5D401D12"/>
    <w:rsid w:val="5D4D0C66"/>
    <w:rsid w:val="5D821B63"/>
    <w:rsid w:val="5D8479D5"/>
    <w:rsid w:val="5D9D246F"/>
    <w:rsid w:val="5DDA7133"/>
    <w:rsid w:val="5DF915E6"/>
    <w:rsid w:val="5E25799D"/>
    <w:rsid w:val="5E3D0947"/>
    <w:rsid w:val="5E3E07B2"/>
    <w:rsid w:val="5E411947"/>
    <w:rsid w:val="5E491601"/>
    <w:rsid w:val="5E513158"/>
    <w:rsid w:val="5E68756F"/>
    <w:rsid w:val="5E6910BE"/>
    <w:rsid w:val="5E9368B1"/>
    <w:rsid w:val="5E947553"/>
    <w:rsid w:val="5EC32569"/>
    <w:rsid w:val="5EC54D68"/>
    <w:rsid w:val="5ECA1219"/>
    <w:rsid w:val="5ECF0EF2"/>
    <w:rsid w:val="5F022A85"/>
    <w:rsid w:val="5F171487"/>
    <w:rsid w:val="5F261604"/>
    <w:rsid w:val="5F2D299F"/>
    <w:rsid w:val="5F486F1A"/>
    <w:rsid w:val="5F602963"/>
    <w:rsid w:val="5F8A563B"/>
    <w:rsid w:val="5F8C2585"/>
    <w:rsid w:val="5FA204E4"/>
    <w:rsid w:val="5FB04EE9"/>
    <w:rsid w:val="5FE17BD6"/>
    <w:rsid w:val="5FED6029"/>
    <w:rsid w:val="60086481"/>
    <w:rsid w:val="6015267D"/>
    <w:rsid w:val="60343E5D"/>
    <w:rsid w:val="603D15E4"/>
    <w:rsid w:val="604B0E0F"/>
    <w:rsid w:val="604C3516"/>
    <w:rsid w:val="608A4B49"/>
    <w:rsid w:val="608C5FA7"/>
    <w:rsid w:val="608C6A0E"/>
    <w:rsid w:val="608D3385"/>
    <w:rsid w:val="60B14EE2"/>
    <w:rsid w:val="60BA52FA"/>
    <w:rsid w:val="60FE2D69"/>
    <w:rsid w:val="611344E9"/>
    <w:rsid w:val="61216DF4"/>
    <w:rsid w:val="61574EF4"/>
    <w:rsid w:val="61952D71"/>
    <w:rsid w:val="61B970C3"/>
    <w:rsid w:val="620641CD"/>
    <w:rsid w:val="62091236"/>
    <w:rsid w:val="62144D81"/>
    <w:rsid w:val="623D2AE3"/>
    <w:rsid w:val="624D4540"/>
    <w:rsid w:val="62501931"/>
    <w:rsid w:val="625724B8"/>
    <w:rsid w:val="625E0605"/>
    <w:rsid w:val="6274410D"/>
    <w:rsid w:val="62A411B4"/>
    <w:rsid w:val="62F017B3"/>
    <w:rsid w:val="63047D86"/>
    <w:rsid w:val="633103DF"/>
    <w:rsid w:val="63343967"/>
    <w:rsid w:val="633C01AA"/>
    <w:rsid w:val="63497A5E"/>
    <w:rsid w:val="637F312B"/>
    <w:rsid w:val="63962470"/>
    <w:rsid w:val="63C25B45"/>
    <w:rsid w:val="63C75327"/>
    <w:rsid w:val="63F5343B"/>
    <w:rsid w:val="640C44D3"/>
    <w:rsid w:val="644437A4"/>
    <w:rsid w:val="64557E84"/>
    <w:rsid w:val="646F03E5"/>
    <w:rsid w:val="64723A88"/>
    <w:rsid w:val="64B276D2"/>
    <w:rsid w:val="64EA4151"/>
    <w:rsid w:val="650E10B7"/>
    <w:rsid w:val="651B7233"/>
    <w:rsid w:val="65827D0D"/>
    <w:rsid w:val="65AA3525"/>
    <w:rsid w:val="65AD75CA"/>
    <w:rsid w:val="65CB2435"/>
    <w:rsid w:val="65DE2ACB"/>
    <w:rsid w:val="65E92C63"/>
    <w:rsid w:val="65EA3CD1"/>
    <w:rsid w:val="65F23B7A"/>
    <w:rsid w:val="65FD3CD9"/>
    <w:rsid w:val="66396BB6"/>
    <w:rsid w:val="66555587"/>
    <w:rsid w:val="66735A1C"/>
    <w:rsid w:val="66841526"/>
    <w:rsid w:val="669F0C70"/>
    <w:rsid w:val="66DE7B9A"/>
    <w:rsid w:val="66F425A2"/>
    <w:rsid w:val="67020380"/>
    <w:rsid w:val="670C77B2"/>
    <w:rsid w:val="670F7BF6"/>
    <w:rsid w:val="67117885"/>
    <w:rsid w:val="674816E8"/>
    <w:rsid w:val="67AD0BC4"/>
    <w:rsid w:val="67CD01E2"/>
    <w:rsid w:val="67F82000"/>
    <w:rsid w:val="68683211"/>
    <w:rsid w:val="6895104B"/>
    <w:rsid w:val="689C7E68"/>
    <w:rsid w:val="68B21D6C"/>
    <w:rsid w:val="68CE60A3"/>
    <w:rsid w:val="68D0609C"/>
    <w:rsid w:val="68D9317B"/>
    <w:rsid w:val="68FC478E"/>
    <w:rsid w:val="68FF0595"/>
    <w:rsid w:val="692C4A2C"/>
    <w:rsid w:val="695D4F45"/>
    <w:rsid w:val="69661CC5"/>
    <w:rsid w:val="698128F1"/>
    <w:rsid w:val="69C06E8F"/>
    <w:rsid w:val="69CA60DC"/>
    <w:rsid w:val="69F24036"/>
    <w:rsid w:val="6A467C25"/>
    <w:rsid w:val="6A4E3C1D"/>
    <w:rsid w:val="6A5473EA"/>
    <w:rsid w:val="6A6A162E"/>
    <w:rsid w:val="6A7E34B1"/>
    <w:rsid w:val="6AAB43F5"/>
    <w:rsid w:val="6AD073BF"/>
    <w:rsid w:val="6AD130EA"/>
    <w:rsid w:val="6AF93D41"/>
    <w:rsid w:val="6B01428F"/>
    <w:rsid w:val="6B1553A5"/>
    <w:rsid w:val="6B296945"/>
    <w:rsid w:val="6B301698"/>
    <w:rsid w:val="6B334DEB"/>
    <w:rsid w:val="6B556F29"/>
    <w:rsid w:val="6B723ED6"/>
    <w:rsid w:val="6BCB0D29"/>
    <w:rsid w:val="6BD02BAD"/>
    <w:rsid w:val="6BEF2345"/>
    <w:rsid w:val="6C140F62"/>
    <w:rsid w:val="6C4F0A62"/>
    <w:rsid w:val="6C68355C"/>
    <w:rsid w:val="6C6A600C"/>
    <w:rsid w:val="6C6C3813"/>
    <w:rsid w:val="6C91306B"/>
    <w:rsid w:val="6CA8686C"/>
    <w:rsid w:val="6CAB2704"/>
    <w:rsid w:val="6CAE0599"/>
    <w:rsid w:val="6CB1163A"/>
    <w:rsid w:val="6D102157"/>
    <w:rsid w:val="6D210331"/>
    <w:rsid w:val="6D5736B1"/>
    <w:rsid w:val="6D8E480A"/>
    <w:rsid w:val="6D932371"/>
    <w:rsid w:val="6D9C60F9"/>
    <w:rsid w:val="6D9E2381"/>
    <w:rsid w:val="6DA15C2B"/>
    <w:rsid w:val="6DB57BC9"/>
    <w:rsid w:val="6DC57A93"/>
    <w:rsid w:val="6DD04FB4"/>
    <w:rsid w:val="6DE30701"/>
    <w:rsid w:val="6E1213E8"/>
    <w:rsid w:val="6E207622"/>
    <w:rsid w:val="6E3803BA"/>
    <w:rsid w:val="6E565636"/>
    <w:rsid w:val="6E8B4D60"/>
    <w:rsid w:val="6EA44B4A"/>
    <w:rsid w:val="6ECE32D5"/>
    <w:rsid w:val="6EF31C6A"/>
    <w:rsid w:val="6F037C8A"/>
    <w:rsid w:val="6F21549D"/>
    <w:rsid w:val="6F2B6FB1"/>
    <w:rsid w:val="6F3D4050"/>
    <w:rsid w:val="6F545F33"/>
    <w:rsid w:val="6F5E763F"/>
    <w:rsid w:val="6F6A68EF"/>
    <w:rsid w:val="6F734399"/>
    <w:rsid w:val="6F805279"/>
    <w:rsid w:val="6F9F316C"/>
    <w:rsid w:val="6FA217DD"/>
    <w:rsid w:val="6FA60272"/>
    <w:rsid w:val="6FB363D1"/>
    <w:rsid w:val="6FBE16E5"/>
    <w:rsid w:val="6FC875E3"/>
    <w:rsid w:val="6FE74FFD"/>
    <w:rsid w:val="70430E78"/>
    <w:rsid w:val="705C543B"/>
    <w:rsid w:val="70783AF7"/>
    <w:rsid w:val="70843CCD"/>
    <w:rsid w:val="708F6391"/>
    <w:rsid w:val="709657CE"/>
    <w:rsid w:val="709F731A"/>
    <w:rsid w:val="70CB4DD2"/>
    <w:rsid w:val="70CB7D67"/>
    <w:rsid w:val="70F555A3"/>
    <w:rsid w:val="70F65FB0"/>
    <w:rsid w:val="71194DC5"/>
    <w:rsid w:val="713164AA"/>
    <w:rsid w:val="71340EAF"/>
    <w:rsid w:val="714703AF"/>
    <w:rsid w:val="71935BED"/>
    <w:rsid w:val="71A015FA"/>
    <w:rsid w:val="71BA4D3D"/>
    <w:rsid w:val="71BF7495"/>
    <w:rsid w:val="71C72B5C"/>
    <w:rsid w:val="721D714D"/>
    <w:rsid w:val="72383A87"/>
    <w:rsid w:val="72604DEF"/>
    <w:rsid w:val="728F3814"/>
    <w:rsid w:val="72982778"/>
    <w:rsid w:val="729C4E2A"/>
    <w:rsid w:val="72AB29DC"/>
    <w:rsid w:val="72B50F09"/>
    <w:rsid w:val="72CC2AB9"/>
    <w:rsid w:val="72E86673"/>
    <w:rsid w:val="73097422"/>
    <w:rsid w:val="73240D7C"/>
    <w:rsid w:val="73551CD9"/>
    <w:rsid w:val="73686F01"/>
    <w:rsid w:val="7376546B"/>
    <w:rsid w:val="738428E9"/>
    <w:rsid w:val="738E45B0"/>
    <w:rsid w:val="73B748A9"/>
    <w:rsid w:val="73B93537"/>
    <w:rsid w:val="73D030B8"/>
    <w:rsid w:val="73DF76C1"/>
    <w:rsid w:val="74023C85"/>
    <w:rsid w:val="7402744C"/>
    <w:rsid w:val="740C3329"/>
    <w:rsid w:val="741A2D8B"/>
    <w:rsid w:val="742A4352"/>
    <w:rsid w:val="744B4E3C"/>
    <w:rsid w:val="74566390"/>
    <w:rsid w:val="7465288D"/>
    <w:rsid w:val="74707355"/>
    <w:rsid w:val="747D0B86"/>
    <w:rsid w:val="74A13284"/>
    <w:rsid w:val="74AE54B1"/>
    <w:rsid w:val="74BD438C"/>
    <w:rsid w:val="74D87EAC"/>
    <w:rsid w:val="74DC73F0"/>
    <w:rsid w:val="74E00DB2"/>
    <w:rsid w:val="750D52FB"/>
    <w:rsid w:val="75323284"/>
    <w:rsid w:val="75947170"/>
    <w:rsid w:val="75B077F3"/>
    <w:rsid w:val="75C96847"/>
    <w:rsid w:val="75E50C11"/>
    <w:rsid w:val="75E75C50"/>
    <w:rsid w:val="75F359F7"/>
    <w:rsid w:val="761528FC"/>
    <w:rsid w:val="76234C23"/>
    <w:rsid w:val="76287F1F"/>
    <w:rsid w:val="765153A4"/>
    <w:rsid w:val="76597193"/>
    <w:rsid w:val="765B10DE"/>
    <w:rsid w:val="768A1BEF"/>
    <w:rsid w:val="769E1FD4"/>
    <w:rsid w:val="77213C40"/>
    <w:rsid w:val="774E2F96"/>
    <w:rsid w:val="77553FF1"/>
    <w:rsid w:val="775F4997"/>
    <w:rsid w:val="776D5F1F"/>
    <w:rsid w:val="7772237A"/>
    <w:rsid w:val="777F2BAC"/>
    <w:rsid w:val="77933866"/>
    <w:rsid w:val="779C5699"/>
    <w:rsid w:val="77A34A63"/>
    <w:rsid w:val="77A60724"/>
    <w:rsid w:val="77B942D1"/>
    <w:rsid w:val="77C01837"/>
    <w:rsid w:val="77D87153"/>
    <w:rsid w:val="77FE57AA"/>
    <w:rsid w:val="78174548"/>
    <w:rsid w:val="781D3F65"/>
    <w:rsid w:val="785C322D"/>
    <w:rsid w:val="78A25FBC"/>
    <w:rsid w:val="78A727E8"/>
    <w:rsid w:val="78CF6FBF"/>
    <w:rsid w:val="78D47EB1"/>
    <w:rsid w:val="78D72AEE"/>
    <w:rsid w:val="79113749"/>
    <w:rsid w:val="79237B7F"/>
    <w:rsid w:val="79251FD4"/>
    <w:rsid w:val="793966FE"/>
    <w:rsid w:val="7978266B"/>
    <w:rsid w:val="797A3ABD"/>
    <w:rsid w:val="79C55D2E"/>
    <w:rsid w:val="79CC25DE"/>
    <w:rsid w:val="7A1D3070"/>
    <w:rsid w:val="7A4F5B24"/>
    <w:rsid w:val="7A6E06C8"/>
    <w:rsid w:val="7A711DCD"/>
    <w:rsid w:val="7A7C3668"/>
    <w:rsid w:val="7A82672C"/>
    <w:rsid w:val="7A833247"/>
    <w:rsid w:val="7AB370FB"/>
    <w:rsid w:val="7AC5434E"/>
    <w:rsid w:val="7AE47C85"/>
    <w:rsid w:val="7B081F4D"/>
    <w:rsid w:val="7B137293"/>
    <w:rsid w:val="7B4267A6"/>
    <w:rsid w:val="7B5531E6"/>
    <w:rsid w:val="7B604DE3"/>
    <w:rsid w:val="7B6119CB"/>
    <w:rsid w:val="7B6E5C84"/>
    <w:rsid w:val="7B725CF8"/>
    <w:rsid w:val="7B7B4259"/>
    <w:rsid w:val="7B7E4DC9"/>
    <w:rsid w:val="7BBD5D6F"/>
    <w:rsid w:val="7BE46C9E"/>
    <w:rsid w:val="7C201366"/>
    <w:rsid w:val="7C207DEE"/>
    <w:rsid w:val="7C2523B6"/>
    <w:rsid w:val="7C2C773D"/>
    <w:rsid w:val="7C521E33"/>
    <w:rsid w:val="7C903CAA"/>
    <w:rsid w:val="7C912769"/>
    <w:rsid w:val="7CCE172C"/>
    <w:rsid w:val="7D2471F0"/>
    <w:rsid w:val="7D291B3D"/>
    <w:rsid w:val="7D3F3604"/>
    <w:rsid w:val="7D5C2D54"/>
    <w:rsid w:val="7D692BB2"/>
    <w:rsid w:val="7DEE0D20"/>
    <w:rsid w:val="7DF5350C"/>
    <w:rsid w:val="7DF853F8"/>
    <w:rsid w:val="7DFA42FB"/>
    <w:rsid w:val="7DFD4BEA"/>
    <w:rsid w:val="7E2F2F42"/>
    <w:rsid w:val="7E494FD3"/>
    <w:rsid w:val="7E7E2D47"/>
    <w:rsid w:val="7E8B1CBA"/>
    <w:rsid w:val="7EB4409E"/>
    <w:rsid w:val="7ECA4634"/>
    <w:rsid w:val="7ECE2829"/>
    <w:rsid w:val="7EEE0A99"/>
    <w:rsid w:val="7EEF18DE"/>
    <w:rsid w:val="7F0E3F00"/>
    <w:rsid w:val="7F2E1E4D"/>
    <w:rsid w:val="7F83009E"/>
    <w:rsid w:val="7FB3301D"/>
    <w:rsid w:val="7FB7477B"/>
    <w:rsid w:val="7FD22EF2"/>
    <w:rsid w:val="7FFC0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link w:val="12"/>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jc w:val="left"/>
    </w:pPr>
    <w:rPr>
      <w:rFonts w:ascii="微软雅黑" w:hAnsi="微软雅黑" w:eastAsia="宋体" w:cs="宋体"/>
      <w:kern w:val="0"/>
      <w:sz w:val="24"/>
      <w:szCs w:val="24"/>
    </w:rPr>
  </w:style>
  <w:style w:type="paragraph" w:styleId="8">
    <w:name w:val="List Paragraph"/>
    <w:basedOn w:val="1"/>
    <w:qFormat/>
    <w:uiPriority w:val="34"/>
    <w:pPr>
      <w:ind w:firstLine="420" w:firstLineChars="200"/>
    </w:pPr>
  </w:style>
  <w:style w:type="paragraph" w:customStyle="1" w:styleId="9">
    <w:name w:val="p0"/>
    <w:basedOn w:val="1"/>
    <w:qFormat/>
    <w:uiPriority w:val="0"/>
    <w:pPr>
      <w:widowControl/>
    </w:pPr>
    <w:rPr>
      <w:rFonts w:cs="宋体"/>
      <w:kern w:val="0"/>
      <w:szCs w:val="21"/>
    </w:rPr>
  </w:style>
  <w:style w:type="character" w:customStyle="1" w:styleId="10">
    <w:name w:val="font21"/>
    <w:basedOn w:val="7"/>
    <w:qFormat/>
    <w:uiPriority w:val="0"/>
    <w:rPr>
      <w:rFonts w:hint="default" w:ascii="Times New Roman" w:hAnsi="Times New Roman" w:cs="Times New Roman"/>
      <w:color w:val="000000"/>
      <w:sz w:val="22"/>
      <w:szCs w:val="22"/>
      <w:u w:val="none"/>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页脚 字符"/>
    <w:basedOn w:val="7"/>
    <w:link w:val="3"/>
    <w:qFormat/>
    <w:uiPriority w:val="99"/>
    <w:rPr>
      <w:rFonts w:asciiTheme="minorHAnsi" w:hAnsiTheme="minorHAnsi" w:eastAsiaTheme="minorEastAsia" w:cstheme="minorBidi"/>
      <w:kern w:val="2"/>
      <w:sz w:val="18"/>
      <w:szCs w:val="22"/>
    </w:rPr>
  </w:style>
  <w:style w:type="paragraph" w:customStyle="1" w:styleId="13">
    <w:name w:val="Table Paragraph"/>
    <w:basedOn w:val="1"/>
    <w:qFormat/>
    <w:uiPriority w:val="1"/>
    <w:rPr>
      <w:rFonts w:ascii="宋体" w:hAnsi="宋体" w:eastAsia="宋体" w:cs="宋体"/>
      <w:lang w:val="zh-CN" w:eastAsia="zh-CN" w:bidi="zh-CN"/>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font91"/>
    <w:basedOn w:val="7"/>
    <w:qFormat/>
    <w:uiPriority w:val="0"/>
    <w:rPr>
      <w:rFonts w:hint="eastAsia" w:ascii="宋体" w:hAnsi="宋体" w:eastAsia="宋体" w:cs="宋体"/>
      <w:color w:val="000000"/>
      <w:sz w:val="20"/>
      <w:szCs w:val="20"/>
      <w:u w:val="none"/>
    </w:rPr>
  </w:style>
  <w:style w:type="character" w:customStyle="1" w:styleId="16">
    <w:name w:val="font51"/>
    <w:basedOn w:val="7"/>
    <w:qFormat/>
    <w:uiPriority w:val="0"/>
    <w:rPr>
      <w:rFonts w:hint="default" w:ascii="仿宋_GB2312" w:eastAsia="仿宋_GB2312" w:cs="仿宋_GB2312"/>
      <w:color w:val="000000"/>
      <w:sz w:val="18"/>
      <w:szCs w:val="18"/>
      <w:u w:val="none"/>
    </w:rPr>
  </w:style>
  <w:style w:type="character" w:customStyle="1" w:styleId="17">
    <w:name w:val="font41"/>
    <w:basedOn w:val="7"/>
    <w:qFormat/>
    <w:uiPriority w:val="0"/>
    <w:rPr>
      <w:rFonts w:hint="eastAsia" w:ascii="宋体" w:hAnsi="宋体" w:eastAsia="宋体" w:cs="宋体"/>
      <w:color w:val="000000"/>
      <w:sz w:val="18"/>
      <w:szCs w:val="18"/>
      <w:u w:val="none"/>
    </w:rPr>
  </w:style>
  <w:style w:type="character" w:customStyle="1" w:styleId="18">
    <w:name w:val="font71"/>
    <w:basedOn w:val="7"/>
    <w:qFormat/>
    <w:uiPriority w:val="0"/>
    <w:rPr>
      <w:rFonts w:hint="default" w:ascii="Calibri" w:hAnsi="Calibri" w:cs="Calibri"/>
      <w:color w:val="000000"/>
      <w:sz w:val="18"/>
      <w:szCs w:val="18"/>
      <w:u w:val="none"/>
    </w:rPr>
  </w:style>
  <w:style w:type="character" w:customStyle="1" w:styleId="19">
    <w:name w:val="font31"/>
    <w:basedOn w:val="7"/>
    <w:qFormat/>
    <w:uiPriority w:val="0"/>
    <w:rPr>
      <w:rFonts w:ascii="Calibri" w:hAnsi="Calibri" w:cs="Calibri"/>
      <w:color w:val="000000"/>
      <w:sz w:val="18"/>
      <w:szCs w:val="18"/>
      <w:u w:val="none"/>
    </w:rPr>
  </w:style>
  <w:style w:type="character" w:customStyle="1" w:styleId="20">
    <w:name w:val="font1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10397</Words>
  <Characters>12753</Characters>
  <Lines>179</Lines>
  <Paragraphs>50</Paragraphs>
  <TotalTime>41</TotalTime>
  <ScaleCrop>false</ScaleCrop>
  <LinksUpToDate>false</LinksUpToDate>
  <CharactersWithSpaces>13169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2020-05-12T15:35:00Z</dcterms:created>
  <dc:creator>Administrator</dc:creator>
  <cp:lastModifiedBy>向建华</cp:lastModifiedBy>
  <cp:lastPrinted>2020-05-13T11:16:00Z</cp:lastPrinted>
  <dcterms:modified xsi:type="dcterms:W3CDTF">2022-06-10T11:00:18Z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AAACE97A59CE49BDAD126E4E5A2DA06F</vt:lpwstr>
  </property>
</Properties>
</file>