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both"/>
        <w:rPr>
          <w:rFonts w:hint="eastAsia" w:eastAsia="黑体"/>
          <w:sz w:val="32"/>
          <w:szCs w:val="32"/>
          <w:lang w:val="en-US" w:eastAsia="zh-CN"/>
        </w:rPr>
      </w:pPr>
      <w:r>
        <w:rPr>
          <w:rFonts w:hint="eastAsia"/>
          <w:sz w:val="32"/>
          <w:szCs w:val="32"/>
          <w:lang w:val="en-US" w:eastAsia="zh-CN"/>
        </w:rPr>
        <w:t>附件：</w:t>
      </w: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2020年度</w:t>
      </w:r>
    </w:p>
    <w:p>
      <w:pPr>
        <w:pStyle w:val="11"/>
        <w:jc w:val="center"/>
        <w:rPr>
          <w:rFonts w:hint="eastAsia"/>
          <w:sz w:val="84"/>
          <w:szCs w:val="84"/>
          <w:lang w:eastAsia="zh-CN"/>
        </w:rPr>
      </w:pPr>
      <w:r>
        <w:rPr>
          <w:rFonts w:hint="eastAsia"/>
          <w:sz w:val="84"/>
          <w:szCs w:val="84"/>
          <w:lang w:eastAsia="zh-CN"/>
        </w:rPr>
        <w:t>湘西州民政</w:t>
      </w:r>
    </w:p>
    <w:p>
      <w:pPr>
        <w:pStyle w:val="11"/>
        <w:jc w:val="center"/>
        <w:rPr>
          <w:sz w:val="84"/>
          <w:szCs w:val="84"/>
        </w:rPr>
      </w:pPr>
      <w:r>
        <w:rPr>
          <w:rFonts w:hint="eastAsia"/>
          <w:sz w:val="84"/>
          <w:szCs w:val="84"/>
        </w:rPr>
        <w:t>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spacing w:line="540" w:lineRule="exact"/>
        <w:jc w:val="center"/>
        <w:rPr>
          <w:sz w:val="56"/>
          <w:szCs w:val="56"/>
        </w:rPr>
      </w:pPr>
    </w:p>
    <w:p>
      <w:pPr>
        <w:pStyle w:val="11"/>
        <w:spacing w:line="500" w:lineRule="exact"/>
        <w:jc w:val="center"/>
        <w:rPr>
          <w:b/>
          <w:sz w:val="36"/>
          <w:szCs w:val="28"/>
        </w:rPr>
      </w:pPr>
    </w:p>
    <w:p>
      <w:pPr>
        <w:pStyle w:val="11"/>
        <w:spacing w:line="500" w:lineRule="exact"/>
        <w:jc w:val="center"/>
        <w:rPr>
          <w:b/>
          <w:sz w:val="36"/>
          <w:szCs w:val="28"/>
        </w:rPr>
      </w:pPr>
    </w:p>
    <w:p>
      <w:pPr>
        <w:pStyle w:val="11"/>
        <w:spacing w:line="500" w:lineRule="exact"/>
        <w:jc w:val="center"/>
        <w:rPr>
          <w:b/>
          <w:sz w:val="36"/>
          <w:szCs w:val="28"/>
        </w:rPr>
      </w:pPr>
    </w:p>
    <w:p>
      <w:pPr>
        <w:pStyle w:val="11"/>
        <w:spacing w:line="500" w:lineRule="exact"/>
        <w:jc w:val="center"/>
        <w:rPr>
          <w:b/>
          <w:sz w:val="36"/>
          <w:szCs w:val="28"/>
        </w:rPr>
      </w:pPr>
    </w:p>
    <w:p>
      <w:pPr>
        <w:pStyle w:val="11"/>
        <w:spacing w:line="500" w:lineRule="exact"/>
        <w:jc w:val="center"/>
        <w:rPr>
          <w:b/>
          <w:sz w:val="36"/>
          <w:szCs w:val="28"/>
        </w:rPr>
      </w:pPr>
    </w:p>
    <w:p>
      <w:pPr>
        <w:pStyle w:val="11"/>
        <w:spacing w:line="500" w:lineRule="exact"/>
        <w:jc w:val="center"/>
        <w:rPr>
          <w:b/>
          <w:sz w:val="36"/>
          <w:szCs w:val="28"/>
        </w:rPr>
      </w:pPr>
    </w:p>
    <w:p>
      <w:pPr>
        <w:pStyle w:val="11"/>
        <w:spacing w:line="500" w:lineRule="exact"/>
        <w:jc w:val="center"/>
        <w:rPr>
          <w:b/>
          <w:sz w:val="36"/>
          <w:szCs w:val="28"/>
        </w:rPr>
      </w:pPr>
      <w:r>
        <w:rPr>
          <w:rFonts w:hint="eastAsia"/>
          <w:b/>
          <w:sz w:val="36"/>
          <w:szCs w:val="28"/>
        </w:rPr>
        <w:t>目录</w:t>
      </w:r>
    </w:p>
    <w:p>
      <w:pPr>
        <w:pStyle w:val="11"/>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湘西州民政部门</w:t>
      </w:r>
      <w:r>
        <w:rPr>
          <w:rFonts w:hint="eastAsia"/>
          <w:b/>
          <w:sz w:val="28"/>
          <w:szCs w:val="28"/>
        </w:rPr>
        <w:t>单位概况</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1"/>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1"/>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1"/>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hint="eastAsia" w:ascii="仿宋_GB2312" w:hAnsi="仿宋_GB2312" w:cs="仿宋_GB2312" w:eastAsiaTheme="minorEastAsia"/>
          <w:color w:val="000000"/>
          <w:kern w:val="0"/>
          <w:sz w:val="28"/>
          <w:szCs w:val="28"/>
          <w:lang w:val="en-US" w:eastAsia="zh-CN"/>
        </w:rPr>
      </w:pPr>
      <w:r>
        <w:rPr>
          <w:rFonts w:hint="eastAsia" w:ascii="仿宋_GB2312" w:hAnsi="仿宋_GB2312" w:cs="仿宋_GB2312"/>
          <w:color w:val="000000"/>
          <w:kern w:val="0"/>
          <w:sz w:val="28"/>
          <w:szCs w:val="28"/>
          <w:lang w:val="en-US" w:eastAsia="zh-CN"/>
        </w:rPr>
        <w:t>九、</w:t>
      </w:r>
      <w:r>
        <w:rPr>
          <w:rFonts w:hint="eastAsia" w:cs="仿宋_GB2312" w:asciiTheme="minorEastAsia" w:hAnsiTheme="minorEastAsia" w:eastAsiaTheme="minorEastAsia"/>
          <w:sz w:val="28"/>
          <w:szCs w:val="28"/>
        </w:rPr>
        <w:t>国有资本经营预算支出决算</w:t>
      </w:r>
      <w:r>
        <w:rPr>
          <w:rFonts w:hint="eastAsia" w:cs="仿宋_GB2312" w:asciiTheme="minorEastAsia" w:hAnsiTheme="minorEastAsia"/>
          <w:sz w:val="28"/>
          <w:szCs w:val="28"/>
          <w:lang w:val="en-US" w:eastAsia="zh-CN"/>
        </w:rPr>
        <w:t>情况</w:t>
      </w:r>
    </w:p>
    <w:p>
      <w:pPr>
        <w:autoSpaceDE w:val="0"/>
        <w:autoSpaceDN w:val="0"/>
        <w:adjustRightInd w:val="0"/>
        <w:spacing w:line="500" w:lineRule="exact"/>
        <w:ind w:firstLine="700" w:firstLineChars="250"/>
        <w:jc w:val="left"/>
        <w:rPr>
          <w:rFonts w:hint="eastAsia" w:ascii="仿宋_GB2312" w:hAnsi="仿宋_GB2312" w:cs="仿宋_GB2312" w:eastAsiaTheme="minorEastAsia"/>
          <w:sz w:val="28"/>
          <w:szCs w:val="28"/>
        </w:rPr>
      </w:pPr>
      <w:r>
        <w:rPr>
          <w:rFonts w:hint="eastAsia" w:ascii="仿宋_GB2312" w:hAnsi="仿宋_GB2312" w:cs="仿宋_GB2312"/>
          <w:color w:val="000000"/>
          <w:kern w:val="0"/>
          <w:sz w:val="28"/>
          <w:szCs w:val="28"/>
          <w:lang w:val="en-US" w:eastAsia="zh-CN"/>
        </w:rPr>
        <w:t>十</w:t>
      </w:r>
      <w:r>
        <w:rPr>
          <w:rFonts w:ascii="仿宋_GB2312" w:hAnsi="仿宋_GB2312" w:cs="仿宋_GB2312"/>
          <w:color w:val="000000"/>
          <w:kern w:val="0"/>
          <w:sz w:val="28"/>
          <w:szCs w:val="28"/>
        </w:rPr>
        <w:t>、</w:t>
      </w:r>
      <w:r>
        <w:rPr>
          <w:rFonts w:hint="eastAsia" w:ascii="仿宋_GB2312" w:hAnsi="仿宋_GB2312" w:cs="仿宋_GB2312" w:eastAsiaTheme="minorEastAsia"/>
          <w:sz w:val="28"/>
          <w:szCs w:val="28"/>
        </w:rPr>
        <w:t>关</w:t>
      </w:r>
      <w:r>
        <w:rPr>
          <w:rFonts w:hint="eastAsia" w:cs="仿宋_GB2312" w:asciiTheme="minorEastAsia" w:hAnsiTheme="minorEastAsia" w:eastAsiaTheme="minorEastAsia"/>
          <w:sz w:val="28"/>
          <w:szCs w:val="28"/>
        </w:rPr>
        <w:t>于2020年</w:t>
      </w:r>
      <w:r>
        <w:rPr>
          <w:rFonts w:hint="eastAsia" w:ascii="仿宋_GB2312" w:hAnsi="仿宋_GB2312" w:cs="仿宋_GB2312" w:eastAsiaTheme="minorEastAsia"/>
          <w:sz w:val="28"/>
          <w:szCs w:val="28"/>
        </w:rPr>
        <w:t>度预算绩效情况的说明</w:t>
      </w:r>
    </w:p>
    <w:p>
      <w:pPr>
        <w:pStyle w:val="11"/>
        <w:spacing w:line="500" w:lineRule="exact"/>
        <w:ind w:firstLine="700" w:firstLineChars="25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十一</w:t>
      </w:r>
      <w:r>
        <w:rPr>
          <w:rFonts w:hint="eastAsia" w:asciiTheme="minorEastAsia" w:hAnsiTheme="minorEastAsia" w:eastAsiaTheme="minorEastAsia" w:cstheme="minorEastAsia"/>
          <w:color w:val="000000"/>
          <w:kern w:val="0"/>
          <w:sz w:val="28"/>
          <w:szCs w:val="28"/>
        </w:rPr>
        <w:t>、</w:t>
      </w:r>
      <w:r>
        <w:rPr>
          <w:rFonts w:hint="eastAsia" w:asciiTheme="minorEastAsia" w:hAnsiTheme="minorEastAsia" w:eastAsiaTheme="minorEastAsia" w:cstheme="minorEastAsia"/>
          <w:color w:val="000000"/>
          <w:kern w:val="0"/>
          <w:sz w:val="28"/>
          <w:szCs w:val="28"/>
          <w:lang w:val="en-US" w:eastAsia="zh-CN"/>
        </w:rPr>
        <w:t>其他重要事项情况说明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1"/>
        <w:jc w:val="center"/>
        <w:rPr>
          <w:sz w:val="84"/>
          <w:szCs w:val="84"/>
        </w:rPr>
      </w:pPr>
      <w:r>
        <w:rPr>
          <w:rFonts w:hint="eastAsia"/>
          <w:sz w:val="84"/>
          <w:szCs w:val="84"/>
        </w:rPr>
        <w:t>第一部分</w:t>
      </w:r>
      <w:r>
        <w:rPr>
          <w:sz w:val="84"/>
          <w:szCs w:val="84"/>
        </w:rPr>
        <w:t xml:space="preserve"> </w:t>
      </w:r>
    </w:p>
    <w:p>
      <w:pPr>
        <w:pStyle w:val="11"/>
        <w:jc w:val="center"/>
        <w:rPr>
          <w:sz w:val="84"/>
          <w:szCs w:val="84"/>
        </w:rPr>
      </w:pPr>
    </w:p>
    <w:p>
      <w:pPr>
        <w:pStyle w:val="11"/>
        <w:jc w:val="center"/>
        <w:rPr>
          <w:rFonts w:hint="eastAsia"/>
          <w:sz w:val="84"/>
          <w:szCs w:val="84"/>
          <w:lang w:eastAsia="zh-CN"/>
        </w:rPr>
      </w:pPr>
      <w:r>
        <w:rPr>
          <w:rFonts w:hint="eastAsia"/>
          <w:sz w:val="84"/>
          <w:szCs w:val="84"/>
          <w:lang w:eastAsia="zh-CN"/>
        </w:rPr>
        <w:t>湘西州民政</w:t>
      </w:r>
    </w:p>
    <w:p>
      <w:pPr>
        <w:pStyle w:val="11"/>
        <w:jc w:val="center"/>
        <w:rPr>
          <w:sz w:val="84"/>
          <w:szCs w:val="84"/>
        </w:rPr>
      </w:pP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numPr>
          <w:ilvl w:val="0"/>
          <w:numId w:val="1"/>
        </w:numPr>
        <w:ind w:firstLineChars="0"/>
        <w:jc w:val="left"/>
        <w:rPr>
          <w:rFonts w:hint="eastAsia" w:ascii="Times New Roman" w:hAnsi="Times New Roman" w:eastAsia="仿宋_GB2312" w:cs="Times New Roman"/>
          <w:color w:val="auto"/>
          <w:kern w:val="0"/>
          <w:sz w:val="32"/>
          <w:szCs w:val="32"/>
          <w:lang w:val="en-US" w:eastAsia="zh-CN" w:bidi="ar-SA"/>
        </w:rPr>
      </w:pPr>
      <w:r>
        <w:rPr>
          <w:rFonts w:ascii="黑体" w:hAnsi="黑体" w:eastAsia="黑体"/>
          <w:sz w:val="32"/>
          <w:szCs w:val="32"/>
        </w:rPr>
        <w:t>部门职责</w:t>
      </w:r>
    </w:p>
    <w:p>
      <w:pPr>
        <w:pStyle w:val="12"/>
        <w:numPr>
          <w:ilvl w:val="0"/>
          <w:numId w:val="0"/>
        </w:numPr>
        <w:ind w:leftChars="0" w:firstLine="640" w:firstLineChars="200"/>
        <w:jc w:val="left"/>
        <w:rPr>
          <w:rFonts w:hint="eastAsia"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（一）贯彻执行党和国家关于民政工作的法律、法规和方针、政策；制定全州民政事业发展规划和年度计划，并组织实施和监督检查；推进民政工作改革与发展。</w:t>
      </w:r>
    </w:p>
    <w:p>
      <w:pPr>
        <w:widowControl/>
        <w:autoSpaceDN w:val="0"/>
        <w:spacing w:line="600" w:lineRule="exact"/>
        <w:ind w:firstLine="640" w:firstLineChars="200"/>
        <w:rPr>
          <w:rFonts w:hint="eastAsia"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w:t>
      </w:r>
      <w:r>
        <w:rPr>
          <w:rFonts w:hint="default" w:ascii="Times New Roman" w:hAnsi="Times New Roman" w:eastAsia="仿宋_GB2312" w:cs="Times New Roman"/>
          <w:color w:val="auto"/>
          <w:kern w:val="0"/>
          <w:sz w:val="32"/>
          <w:szCs w:val="32"/>
          <w:lang w:val="en-US" w:eastAsia="zh-CN" w:bidi="ar-SA"/>
        </w:rPr>
        <w:t>二）按照管理权限依法对全州性社会团体、基金会、民办非企业单位登记管理和执法监察。负责民间组织信息管理工作，指导和监督县市对社会团体、基金会、民办非企业单位的登记管理和执法监察工作。</w:t>
      </w:r>
    </w:p>
    <w:p>
      <w:pPr>
        <w:widowControl/>
        <w:autoSpaceDN w:val="0"/>
        <w:spacing w:line="600" w:lineRule="exact"/>
        <w:ind w:firstLine="640" w:firstLineChars="200"/>
        <w:rPr>
          <w:rFonts w:hint="eastAsia"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（三</w:t>
      </w:r>
      <w:r>
        <w:rPr>
          <w:rFonts w:hint="default" w:ascii="Times New Roman" w:hAnsi="Times New Roman" w:eastAsia="仿宋_GB2312" w:cs="Times New Roman"/>
          <w:color w:val="auto"/>
          <w:kern w:val="0"/>
          <w:sz w:val="32"/>
          <w:szCs w:val="32"/>
          <w:lang w:val="en-US" w:eastAsia="zh-CN" w:bidi="ar-SA"/>
        </w:rPr>
        <w:t>）组织实施全州社会救助工作；负责城乡居民最低生活保障、临时救助工作；负责农村五保供养和敬老院建设工作；负责城乡社会救助体系建设工作。</w:t>
      </w:r>
    </w:p>
    <w:p>
      <w:pPr>
        <w:widowControl/>
        <w:autoSpaceDN w:val="0"/>
        <w:spacing w:line="600" w:lineRule="exact"/>
        <w:ind w:firstLine="640" w:firstLineChars="200"/>
        <w:rPr>
          <w:rFonts w:hint="eastAsia"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（四）</w:t>
      </w:r>
      <w:r>
        <w:rPr>
          <w:rFonts w:hint="default" w:ascii="Times New Roman" w:hAnsi="Times New Roman" w:eastAsia="仿宋_GB2312" w:cs="Times New Roman"/>
          <w:color w:val="auto"/>
          <w:kern w:val="0"/>
          <w:sz w:val="32"/>
          <w:szCs w:val="32"/>
          <w:lang w:val="en-US" w:eastAsia="zh-CN" w:bidi="ar-SA"/>
        </w:rPr>
        <w:t>指导城乡基层群众自治组织和社区建设工作；指导、组织城乡社区服务管理工作；推动村（居）务公开和基层民主政治建设；指导基层群众自治组织和社区管理人员的培训和表彰。</w:t>
      </w:r>
    </w:p>
    <w:p>
      <w:pPr>
        <w:widowControl/>
        <w:autoSpaceDN w:val="0"/>
        <w:spacing w:line="600" w:lineRule="exact"/>
        <w:ind w:firstLine="640" w:firstLineChars="200"/>
        <w:rPr>
          <w:rFonts w:hint="eastAsia"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（五）</w:t>
      </w:r>
      <w:r>
        <w:rPr>
          <w:rFonts w:hint="default" w:ascii="Times New Roman" w:hAnsi="Times New Roman" w:eastAsia="仿宋_GB2312" w:cs="Times New Roman"/>
          <w:color w:val="auto"/>
          <w:kern w:val="0"/>
          <w:sz w:val="32"/>
          <w:szCs w:val="32"/>
          <w:lang w:val="en-US" w:eastAsia="zh-CN" w:bidi="ar-SA"/>
        </w:rPr>
        <w:t>承办州人民政府交办的县市行政区划的有关工作；研究和修订行政区域规划；负责县市、乡镇的设立、撤销、调整、命名、更名和行政区域界线变更及政府驻地迁移的审核、报批工作；负责行政区域界线的勘定和管理工作；负责全州法定行政区域界线争议的调查和调处工作；指导规范全州地名标志的设置和管理；指导县市地名管理工作，组织和管理地名资料档案。</w:t>
      </w:r>
    </w:p>
    <w:p>
      <w:pPr>
        <w:widowControl/>
        <w:autoSpaceDN w:val="0"/>
        <w:spacing w:line="600" w:lineRule="exact"/>
        <w:ind w:firstLine="640" w:firstLineChars="200"/>
        <w:rPr>
          <w:rFonts w:hint="eastAsia"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w:t>
      </w:r>
      <w:r>
        <w:rPr>
          <w:rFonts w:hint="default" w:ascii="Times New Roman" w:hAnsi="Times New Roman" w:eastAsia="仿宋_GB2312" w:cs="Times New Roman"/>
          <w:color w:val="auto"/>
          <w:kern w:val="0"/>
          <w:sz w:val="32"/>
          <w:szCs w:val="32"/>
          <w:lang w:val="en-US" w:eastAsia="zh-CN" w:bidi="ar-SA"/>
        </w:rPr>
        <w:t>六）组织实施全州福利事业发展规划；指导全州社会福利机构的建设和管理；指导老年人、孤儿和残疾人等特殊群体权益保障的行政管理工作；指导福利彩票发行和福利彩票公益金的使用管理；组织实施社会福利生产的扶持保护政策；负责州福利企业的认定审批、登记发证工作；组织促进慈善事业发展工作；组织、指导社会捐助工作。</w:t>
      </w:r>
    </w:p>
    <w:p>
      <w:pPr>
        <w:widowControl/>
        <w:autoSpaceDN w:val="0"/>
        <w:spacing w:line="600" w:lineRule="exact"/>
        <w:ind w:firstLine="640" w:firstLineChars="200"/>
        <w:rPr>
          <w:rFonts w:hint="eastAsia"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w:t>
      </w:r>
      <w:r>
        <w:rPr>
          <w:rFonts w:hint="default" w:ascii="Times New Roman" w:hAnsi="Times New Roman" w:eastAsia="仿宋_GB2312" w:cs="Times New Roman"/>
          <w:color w:val="auto"/>
          <w:kern w:val="0"/>
          <w:sz w:val="32"/>
          <w:szCs w:val="32"/>
          <w:lang w:val="en-US" w:eastAsia="zh-CN" w:bidi="ar-SA"/>
        </w:rPr>
        <w:t>七）贯彻执行国家婚姻登记、殡葬管理和儿童收养法律、法规和政策，并组织实施；主管全州孤儿弃婴收养工作；指导并监督实施国家机关儿童收养法律、法规；推进婚俗和殡葬改革；指导婚登、殡葬、收养服务机构的管理工作；办理涉港澳婚姻登记和涉外收养登记工作；指导生活无着人员救助管理站的建设，协调跨省、跨市州及跨县市的生活无着人员救助管理和流浪未成年人的救助保护工作。</w:t>
      </w:r>
    </w:p>
    <w:p>
      <w:pPr>
        <w:widowControl/>
        <w:autoSpaceDN w:val="0"/>
        <w:spacing w:line="600" w:lineRule="exact"/>
        <w:ind w:firstLine="640" w:firstLineChars="200"/>
        <w:rPr>
          <w:rFonts w:hint="eastAsia"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w:t>
      </w:r>
      <w:r>
        <w:rPr>
          <w:rFonts w:hint="default" w:ascii="Times New Roman" w:hAnsi="Times New Roman" w:eastAsia="仿宋_GB2312" w:cs="Times New Roman"/>
          <w:color w:val="auto"/>
          <w:kern w:val="0"/>
          <w:sz w:val="32"/>
          <w:szCs w:val="32"/>
          <w:lang w:val="en-US" w:eastAsia="zh-CN" w:bidi="ar-SA"/>
        </w:rPr>
        <w:t>八）会同推进社会工作人才队伍建设和相关志愿者队伍建设；指导全州基层民政干部职工队伍建设;推进民政科技和民政行业标准化工作。</w:t>
      </w:r>
    </w:p>
    <w:p>
      <w:pPr>
        <w:widowControl/>
        <w:autoSpaceDN w:val="0"/>
        <w:spacing w:line="600" w:lineRule="exact"/>
        <w:ind w:firstLine="640" w:firstLineChars="200"/>
        <w:rPr>
          <w:rFonts w:hint="eastAsia"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w:t>
      </w:r>
      <w:r>
        <w:rPr>
          <w:rFonts w:hint="default" w:ascii="Times New Roman" w:hAnsi="Times New Roman" w:eastAsia="仿宋_GB2312" w:cs="Times New Roman"/>
          <w:color w:val="auto"/>
          <w:kern w:val="0"/>
          <w:sz w:val="32"/>
          <w:szCs w:val="32"/>
          <w:lang w:val="en-US" w:eastAsia="zh-CN" w:bidi="ar-SA"/>
        </w:rPr>
        <w:t>九）指导、监督全州民政事业经费的管理和使用；负责民政事业经费的内部审计和监督；负责民政事业财务、国有资产管理和统计、审计工作。</w:t>
      </w:r>
    </w:p>
    <w:p>
      <w:pPr>
        <w:widowControl/>
        <w:autoSpaceDN w:val="0"/>
        <w:spacing w:line="600" w:lineRule="exact"/>
        <w:ind w:firstLine="640" w:firstLineChars="200"/>
        <w:rPr>
          <w:rFonts w:hint="default"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w:t>
      </w:r>
      <w:r>
        <w:rPr>
          <w:rFonts w:hint="default" w:ascii="Times New Roman" w:hAnsi="Times New Roman" w:eastAsia="仿宋_GB2312" w:cs="Times New Roman"/>
          <w:color w:val="auto"/>
          <w:kern w:val="0"/>
          <w:sz w:val="32"/>
          <w:szCs w:val="32"/>
          <w:lang w:val="en-US" w:eastAsia="zh-CN" w:bidi="ar-SA"/>
        </w:rPr>
        <w:t>十）承办州人民政府交办的其他事项。</w:t>
      </w:r>
    </w:p>
    <w:p>
      <w:pPr>
        <w:widowControl/>
        <w:autoSpaceDN w:val="0"/>
        <w:spacing w:line="600" w:lineRule="exact"/>
        <w:ind w:firstLine="640" w:firstLineChars="200"/>
        <w:rPr>
          <w:rFonts w:hint="default" w:ascii="Times New Roman" w:hAnsi="Times New Roman" w:eastAsia="仿宋_GB2312" w:cs="Times New Roman"/>
          <w:color w:val="auto"/>
          <w:kern w:val="0"/>
          <w:sz w:val="32"/>
          <w:szCs w:val="32"/>
          <w:lang w:val="en-US" w:eastAsia="zh-CN" w:bidi="ar-SA"/>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autoSpaceDN w:val="0"/>
        <w:spacing w:line="600" w:lineRule="exact"/>
        <w:ind w:firstLine="643" w:firstLineChars="200"/>
        <w:rPr>
          <w:rFonts w:hint="eastAsia" w:ascii="Times New Roman" w:hAnsi="Times New Roman" w:eastAsia="仿宋_GB2312" w:cs="Times New Roman"/>
          <w:color w:val="auto"/>
          <w:kern w:val="0"/>
          <w:sz w:val="32"/>
          <w:szCs w:val="32"/>
          <w:lang w:val="en-US" w:eastAsia="zh-CN" w:bidi="ar-SA"/>
        </w:rPr>
      </w:pPr>
      <w:r>
        <w:rPr>
          <w:rFonts w:hint="eastAsia" w:ascii="楷体_GB2312" w:hAnsi="宋体" w:eastAsia="楷体_GB2312"/>
          <w:b/>
          <w:bCs/>
          <w:kern w:val="0"/>
          <w:sz w:val="32"/>
          <w:szCs w:val="32"/>
        </w:rPr>
        <w:t>（一）内设机构设置。</w:t>
      </w:r>
      <w:r>
        <w:rPr>
          <w:rFonts w:hint="eastAsia" w:ascii="Times New Roman" w:hAnsi="Times New Roman" w:eastAsia="仿宋_GB2312" w:cs="Times New Roman"/>
          <w:color w:val="auto"/>
          <w:kern w:val="0"/>
          <w:sz w:val="32"/>
          <w:szCs w:val="32"/>
          <w:lang w:val="en-US" w:eastAsia="zh-CN" w:bidi="ar-SA"/>
        </w:rPr>
        <w:t>州民政局为正处级全额拨款行政单位，全局内设11个职能科室，机关含内设非独立二级机构分别为：州革命老根据地经济开发促进会办公室、州慈善总会办公室、州社区管理办公室、州婚姻登记处、州民政局信息中心、州殡葬服务中心、州低收入家庭认定指导中心。</w:t>
      </w:r>
    </w:p>
    <w:p>
      <w:pPr>
        <w:widowControl/>
        <w:autoSpaceDN w:val="0"/>
        <w:spacing w:line="600" w:lineRule="exact"/>
        <w:ind w:firstLine="643" w:firstLineChars="200"/>
        <w:rPr>
          <w:rFonts w:ascii="仿宋_GB2312" w:eastAsia="仿宋_GB2312" w:hAnsiTheme="minorEastAsia"/>
          <w:sz w:val="28"/>
          <w:szCs w:val="32"/>
        </w:rPr>
      </w:pPr>
      <w:r>
        <w:rPr>
          <w:rFonts w:hint="eastAsia" w:ascii="楷体_GB2312" w:hAnsi="宋体" w:eastAsia="楷体_GB2312"/>
          <w:b/>
          <w:bCs/>
          <w:kern w:val="0"/>
          <w:sz w:val="32"/>
          <w:szCs w:val="32"/>
        </w:rPr>
        <w:t>（二）决算单位构成。</w:t>
      </w:r>
      <w:r>
        <w:rPr>
          <w:rFonts w:hint="eastAsia" w:ascii="Times New Roman" w:hAnsi="Times New Roman" w:eastAsia="仿宋_GB2312" w:cs="Times New Roman"/>
          <w:color w:val="auto"/>
          <w:kern w:val="0"/>
          <w:sz w:val="32"/>
          <w:szCs w:val="32"/>
          <w:lang w:val="en-US" w:eastAsia="zh-CN" w:bidi="ar-SA"/>
        </w:rPr>
        <w:t>州民政局2020年本级决算汇总公开单位构成包括：机关、州革命老根据地经济开发促进会办公室、州慈善总会办公室、州社区管理办公室、州婚姻登记处、州民政局信息中心、州殡葬服务中心、州低收入家庭认定指导中心。</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both"/>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3970" w:type="dxa"/>
        <w:tblInd w:w="98" w:type="dxa"/>
        <w:shd w:val="clear" w:color="auto" w:fill="auto"/>
        <w:tblLayout w:type="autofit"/>
        <w:tblCellMar>
          <w:top w:w="0" w:type="dxa"/>
          <w:left w:w="108" w:type="dxa"/>
          <w:bottom w:w="0" w:type="dxa"/>
          <w:right w:w="108" w:type="dxa"/>
        </w:tblCellMar>
      </w:tblPr>
      <w:tblGrid>
        <w:gridCol w:w="4630"/>
        <w:gridCol w:w="813"/>
        <w:gridCol w:w="1358"/>
        <w:gridCol w:w="4357"/>
        <w:gridCol w:w="813"/>
        <w:gridCol w:w="2003"/>
      </w:tblGrid>
      <w:tr>
        <w:tblPrEx>
          <w:shd w:val="clear" w:color="auto" w:fill="auto"/>
          <w:tblCellMar>
            <w:top w:w="0" w:type="dxa"/>
            <w:left w:w="108" w:type="dxa"/>
            <w:bottom w:w="0" w:type="dxa"/>
            <w:right w:w="108" w:type="dxa"/>
          </w:tblCellMar>
        </w:tblPrEx>
        <w:trPr>
          <w:trHeight w:val="370" w:hRule="atLeast"/>
        </w:trPr>
        <w:tc>
          <w:tcPr>
            <w:tcW w:w="13974" w:type="dxa"/>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部门：湘西州民政局（本级）</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1,754.03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98.52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1,616.59</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39.13</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112.52</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1,854.85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1,818.85</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239.05</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2,057.90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2,057.90</w:t>
            </w:r>
          </w:p>
        </w:tc>
      </w:tr>
      <w:tr>
        <w:tblPrEx>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注：本表反映部门本年度的总收支和年末结转结余情况。本套报表金额单位转换时可能存在尾数误差。</w:t>
            </w:r>
          </w:p>
        </w:tc>
      </w:tr>
    </w:tbl>
    <w:p>
      <w:pPr>
        <w:jc w:val="both"/>
        <w:rPr>
          <w:rFonts w:hint="eastAsia" w:ascii="黑体" w:hAnsi="黑体" w:eastAsia="黑体"/>
          <w:sz w:val="28"/>
          <w:szCs w:val="28"/>
          <w:lang w:eastAsia="zh-CN"/>
        </w:rPr>
      </w:pPr>
    </w:p>
    <w:p>
      <w:pPr>
        <w:jc w:val="both"/>
        <w:rPr>
          <w:rFonts w:hint="eastAsia" w:ascii="黑体" w:hAnsi="黑体" w:eastAsia="黑体"/>
          <w:sz w:val="28"/>
          <w:szCs w:val="28"/>
          <w:lang w:eastAsia="zh-CN"/>
        </w:rPr>
      </w:pPr>
    </w:p>
    <w:tbl>
      <w:tblPr>
        <w:tblStyle w:val="6"/>
        <w:tblW w:w="14130" w:type="dxa"/>
        <w:tblInd w:w="98" w:type="dxa"/>
        <w:shd w:val="clear" w:color="auto" w:fill="auto"/>
        <w:tblLayout w:type="autofit"/>
        <w:tblCellMar>
          <w:top w:w="0" w:type="dxa"/>
          <w:left w:w="108" w:type="dxa"/>
          <w:bottom w:w="0" w:type="dxa"/>
          <w:right w:w="108" w:type="dxa"/>
        </w:tblCellMar>
      </w:tblPr>
      <w:tblGrid>
        <w:gridCol w:w="2816"/>
        <w:gridCol w:w="222"/>
        <w:gridCol w:w="222"/>
        <w:gridCol w:w="4616"/>
        <w:gridCol w:w="1103"/>
        <w:gridCol w:w="1103"/>
        <w:gridCol w:w="660"/>
        <w:gridCol w:w="660"/>
        <w:gridCol w:w="660"/>
        <w:gridCol w:w="660"/>
        <w:gridCol w:w="1616"/>
      </w:tblGrid>
      <w:tr>
        <w:tblPrEx>
          <w:shd w:val="clear" w:color="auto" w:fill="auto"/>
          <w:tblCellMar>
            <w:top w:w="0" w:type="dxa"/>
            <w:left w:w="108" w:type="dxa"/>
            <w:bottom w:w="0" w:type="dxa"/>
            <w:right w:w="108" w:type="dxa"/>
          </w:tblCellMar>
        </w:tblPrEx>
        <w:trPr>
          <w:trHeight w:val="370" w:hRule="atLeast"/>
        </w:trPr>
        <w:tc>
          <w:tcPr>
            <w:tcW w:w="14135" w:type="dxa"/>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部门：湘西州民政局（本级）</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28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28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28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28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28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28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28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CellMar>
            <w:top w:w="0" w:type="dxa"/>
            <w:left w:w="108" w:type="dxa"/>
            <w:bottom w:w="0" w:type="dxa"/>
            <w:right w:w="108" w:type="dxa"/>
          </w:tblCellMar>
        </w:tblPrEx>
        <w:trPr>
          <w:trHeight w:val="308" w:hRule="atLeast"/>
        </w:trPr>
        <w:tc>
          <w:tcPr>
            <w:tcW w:w="3855"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3855"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3855"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8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28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8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8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8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28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8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8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1,854.85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1,852.55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2.30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发展与改革事务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其他发展与改革事务支出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1,631.10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1,628.80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其他人力资源和社会保障管理事务支出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1,249.92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1,247.62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442.15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439.85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266.61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266.61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行政区划和地名管理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其他民政管理事务支出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506.17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506.17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社会福利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儿童福利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殡葬</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其他生活救助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其他城市生活救助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自然资源海洋气象等支出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自然资源事务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2200104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自然资源规划及管理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用于社会福利的彩票公益金支出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jc w:val="both"/>
        <w:rPr>
          <w:rFonts w:hint="eastAsia" w:ascii="黑体" w:hAnsi="黑体" w:eastAsia="黑体"/>
          <w:sz w:val="28"/>
          <w:szCs w:val="28"/>
          <w:lang w:eastAsia="zh-CN"/>
        </w:rPr>
      </w:pPr>
    </w:p>
    <w:p>
      <w:pPr>
        <w:jc w:val="both"/>
        <w:rPr>
          <w:rFonts w:hint="eastAsia" w:ascii="黑体" w:hAnsi="黑体" w:eastAsia="黑体"/>
          <w:sz w:val="28"/>
          <w:szCs w:val="28"/>
          <w:lang w:eastAsia="zh-CN"/>
        </w:rPr>
      </w:pPr>
    </w:p>
    <w:p>
      <w:pPr>
        <w:jc w:val="both"/>
        <w:rPr>
          <w:rFonts w:hint="eastAsia" w:ascii="黑体" w:hAnsi="黑体" w:eastAsia="黑体"/>
          <w:sz w:val="28"/>
          <w:szCs w:val="28"/>
          <w:lang w:eastAsia="zh-CN"/>
        </w:rPr>
      </w:pPr>
    </w:p>
    <w:tbl>
      <w:tblPr>
        <w:tblStyle w:val="6"/>
        <w:tblW w:w="13630" w:type="dxa"/>
        <w:tblInd w:w="98" w:type="dxa"/>
        <w:shd w:val="clear" w:color="auto" w:fill="auto"/>
        <w:tblLayout w:type="autofit"/>
        <w:tblCellMar>
          <w:top w:w="0" w:type="dxa"/>
          <w:left w:w="108" w:type="dxa"/>
          <w:bottom w:w="0" w:type="dxa"/>
          <w:right w:w="108" w:type="dxa"/>
        </w:tblCellMar>
      </w:tblPr>
      <w:tblGrid>
        <w:gridCol w:w="2436"/>
        <w:gridCol w:w="326"/>
        <w:gridCol w:w="326"/>
        <w:gridCol w:w="3974"/>
        <w:gridCol w:w="1303"/>
        <w:gridCol w:w="1089"/>
        <w:gridCol w:w="1303"/>
        <w:gridCol w:w="875"/>
        <w:gridCol w:w="875"/>
        <w:gridCol w:w="1569"/>
      </w:tblGrid>
      <w:tr>
        <w:tblPrEx>
          <w:shd w:val="clear" w:color="auto" w:fill="auto"/>
          <w:tblCellMar>
            <w:top w:w="0" w:type="dxa"/>
            <w:left w:w="108" w:type="dxa"/>
            <w:bottom w:w="0" w:type="dxa"/>
            <w:right w:w="108" w:type="dxa"/>
          </w:tblCellMar>
        </w:tblPrEx>
        <w:trPr>
          <w:trHeight w:val="370" w:hRule="atLeast"/>
        </w:trPr>
        <w:tc>
          <w:tcPr>
            <w:tcW w:w="345"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34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4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600" w:type="dxa"/>
            <w:gridSpan w:val="7"/>
            <w:tcBorders>
              <w:top w:val="nil"/>
              <w:left w:val="nil"/>
              <w:bottom w:val="nil"/>
              <w:right w:val="nil"/>
            </w:tcBorders>
            <w:shd w:val="clear" w:color="auto" w:fill="auto"/>
            <w:noWrap/>
            <w:vAlign w:val="bottom"/>
          </w:tcPr>
          <w:p>
            <w:pPr>
              <w:keepNext w:val="0"/>
              <w:keepLines w:val="0"/>
              <w:widowControl/>
              <w:suppressLineNumbers w:val="0"/>
              <w:ind w:firstLine="3300" w:firstLineChars="1100"/>
              <w:jc w:val="both"/>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部门：湘西州民政局（本级）</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CellMar>
            <w:top w:w="0" w:type="dxa"/>
            <w:left w:w="108" w:type="dxa"/>
            <w:bottom w:w="0" w:type="dxa"/>
            <w:right w:w="108" w:type="dxa"/>
          </w:tblCellMar>
        </w:tblPrEx>
        <w:trPr>
          <w:trHeight w:val="308" w:hRule="atLeast"/>
        </w:trPr>
        <w:tc>
          <w:tcPr>
            <w:tcW w:w="1035"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1035"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1035"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1,818.85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637.54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1,181.31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1,616.59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574.31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其他人力资源和社会保障管理事务支出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1,230.48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403.13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827.35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431.86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339.85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266.61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266.61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行政区划和地名管理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其他民政管理事务支出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497.02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433.73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社会福利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儿童福利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殡葬</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其他生活救助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其他城市生活救助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自然资源海洋气象等支出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自然资源事务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2200104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自然资源规划及管理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用于社会福利的彩票公益金支出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jc w:val="both"/>
        <w:rPr>
          <w:rFonts w:hint="eastAsia" w:ascii="黑体" w:hAnsi="黑体" w:eastAsia="黑体"/>
          <w:sz w:val="28"/>
          <w:szCs w:val="28"/>
          <w:lang w:eastAsia="zh-CN"/>
        </w:rPr>
      </w:pPr>
    </w:p>
    <w:p>
      <w:pPr>
        <w:jc w:val="both"/>
        <w:rPr>
          <w:rFonts w:hint="eastAsia" w:ascii="黑体" w:hAnsi="黑体" w:eastAsia="黑体"/>
          <w:sz w:val="28"/>
          <w:szCs w:val="28"/>
          <w:lang w:eastAsia="zh-CN"/>
        </w:rPr>
      </w:pPr>
    </w:p>
    <w:tbl>
      <w:tblPr>
        <w:tblStyle w:val="6"/>
        <w:tblW w:w="14160" w:type="dxa"/>
        <w:tblInd w:w="98" w:type="dxa"/>
        <w:shd w:val="clear" w:color="auto" w:fill="auto"/>
        <w:tblLayout w:type="autofit"/>
        <w:tblCellMar>
          <w:top w:w="0" w:type="dxa"/>
          <w:left w:w="108" w:type="dxa"/>
          <w:bottom w:w="0" w:type="dxa"/>
          <w:right w:w="108" w:type="dxa"/>
        </w:tblCellMar>
      </w:tblPr>
      <w:tblGrid>
        <w:gridCol w:w="3425"/>
        <w:gridCol w:w="768"/>
        <w:gridCol w:w="1342"/>
        <w:gridCol w:w="3516"/>
        <w:gridCol w:w="768"/>
        <w:gridCol w:w="1096"/>
        <w:gridCol w:w="1342"/>
        <w:gridCol w:w="1160"/>
        <w:gridCol w:w="1616"/>
      </w:tblGrid>
      <w:tr>
        <w:tblPrEx>
          <w:shd w:val="clear" w:color="auto" w:fill="auto"/>
          <w:tblCellMar>
            <w:top w:w="0" w:type="dxa"/>
            <w:left w:w="108" w:type="dxa"/>
            <w:bottom w:w="0" w:type="dxa"/>
            <w:right w:w="108" w:type="dxa"/>
          </w:tblCellMar>
        </w:tblPrEx>
        <w:trPr>
          <w:trHeight w:val="370" w:hRule="atLeast"/>
        </w:trPr>
        <w:tc>
          <w:tcPr>
            <w:tcW w:w="14161"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部门：湘西州民政局（本级）</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CellMar>
            <w:top w:w="0" w:type="dxa"/>
            <w:left w:w="108" w:type="dxa"/>
            <w:bottom w:w="0" w:type="dxa"/>
            <w:right w:w="108" w:type="dxa"/>
          </w:tblCellMar>
        </w:tblPrEx>
        <w:trPr>
          <w:trHeight w:val="292" w:hRule="atLeast"/>
        </w:trPr>
        <w:tc>
          <w:tcPr>
            <w:tcW w:w="3425"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34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34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34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34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4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34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34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CellMar>
            <w:top w:w="0" w:type="dxa"/>
            <w:left w:w="108" w:type="dxa"/>
            <w:bottom w:w="0" w:type="dxa"/>
            <w:right w:w="108" w:type="dxa"/>
          </w:tblCellMar>
        </w:tblPrEx>
        <w:trPr>
          <w:trHeight w:val="615" w:hRule="atLeast"/>
        </w:trPr>
        <w:tc>
          <w:tcPr>
            <w:tcW w:w="3425"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4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4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4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4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4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4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4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1,754.03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98.52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1,616.59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1,616.59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1,852.55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1,818.85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1,720.32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200.95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200.95</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2,053.50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2,053.50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1,954.98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bl>
    <w:p>
      <w:pPr>
        <w:jc w:val="both"/>
        <w:rPr>
          <w:rFonts w:hint="eastAsia" w:ascii="黑体" w:hAnsi="黑体" w:eastAsia="黑体"/>
          <w:sz w:val="28"/>
          <w:szCs w:val="28"/>
          <w:lang w:eastAsia="zh-CN"/>
        </w:rPr>
      </w:pPr>
    </w:p>
    <w:p>
      <w:pPr>
        <w:jc w:val="both"/>
        <w:rPr>
          <w:rFonts w:hint="eastAsia" w:ascii="黑体" w:hAnsi="黑体" w:eastAsia="黑体"/>
          <w:sz w:val="28"/>
          <w:szCs w:val="28"/>
          <w:lang w:eastAsia="zh-CN"/>
        </w:rPr>
      </w:pPr>
    </w:p>
    <w:tbl>
      <w:tblPr>
        <w:tblStyle w:val="6"/>
        <w:tblW w:w="13720" w:type="dxa"/>
        <w:tblInd w:w="98" w:type="dxa"/>
        <w:shd w:val="clear" w:color="auto" w:fill="auto"/>
        <w:tblLayout w:type="autofit"/>
        <w:tblCellMar>
          <w:top w:w="0" w:type="dxa"/>
          <w:left w:w="108" w:type="dxa"/>
          <w:bottom w:w="0" w:type="dxa"/>
          <w:right w:w="108" w:type="dxa"/>
        </w:tblCellMar>
      </w:tblPr>
      <w:tblGrid>
        <w:gridCol w:w="2816"/>
        <w:gridCol w:w="222"/>
        <w:gridCol w:w="222"/>
        <w:gridCol w:w="4616"/>
        <w:gridCol w:w="1960"/>
        <w:gridCol w:w="1924"/>
        <w:gridCol w:w="1960"/>
      </w:tblGrid>
      <w:tr>
        <w:tblPrEx>
          <w:shd w:val="clear" w:color="auto" w:fill="auto"/>
          <w:tblCellMar>
            <w:top w:w="0" w:type="dxa"/>
            <w:left w:w="108" w:type="dxa"/>
            <w:bottom w:w="0" w:type="dxa"/>
            <w:right w:w="108" w:type="dxa"/>
          </w:tblCellMar>
        </w:tblPrEx>
        <w:trPr>
          <w:trHeight w:val="370" w:hRule="atLeast"/>
        </w:trPr>
        <w:tc>
          <w:tcPr>
            <w:tcW w:w="13720"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部门：湘西州民政局（本级）</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88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CellMar>
            <w:top w:w="0" w:type="dxa"/>
            <w:left w:w="108" w:type="dxa"/>
            <w:bottom w:w="0" w:type="dxa"/>
            <w:right w:w="108" w:type="dxa"/>
          </w:tblCellMar>
        </w:tblPrEx>
        <w:trPr>
          <w:trHeight w:val="308" w:hRule="atLeast"/>
        </w:trPr>
        <w:tc>
          <w:tcPr>
            <w:tcW w:w="588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9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9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9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CellMar>
            <w:top w:w="0" w:type="dxa"/>
            <w:left w:w="108" w:type="dxa"/>
            <w:bottom w:w="0" w:type="dxa"/>
            <w:right w:w="108" w:type="dxa"/>
          </w:tblCellMar>
        </w:tblPrEx>
        <w:trPr>
          <w:trHeight w:val="277" w:hRule="atLeast"/>
        </w:trPr>
        <w:tc>
          <w:tcPr>
            <w:tcW w:w="588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9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588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9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1,720.32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637.54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1,082.79</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其他文化旅游体育与传媒支出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其他人力资源和社会保障管理事务支出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431.86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339.85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92.01</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266.61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266.61</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行政区划和地名管理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其他民政管理事务支出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497.02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433.73</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儿童福利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殡葬</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24.14</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其他城市生活救助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150.80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2200104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自然资源规划及管理</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14.00</w:t>
            </w:r>
          </w:p>
        </w:tc>
      </w:tr>
      <w:tr>
        <w:tblPrEx>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jc w:val="both"/>
        <w:rPr>
          <w:rFonts w:hint="eastAsia" w:ascii="黑体" w:hAnsi="黑体" w:eastAsia="黑体"/>
          <w:sz w:val="28"/>
          <w:szCs w:val="28"/>
          <w:lang w:eastAsia="zh-CN"/>
        </w:rPr>
      </w:pPr>
    </w:p>
    <w:tbl>
      <w:tblPr>
        <w:tblStyle w:val="6"/>
        <w:tblW w:w="13860" w:type="dxa"/>
        <w:tblInd w:w="98" w:type="dxa"/>
        <w:shd w:val="clear" w:color="auto" w:fill="auto"/>
        <w:tblLayout w:type="autofit"/>
        <w:tblCellMar>
          <w:top w:w="0" w:type="dxa"/>
          <w:left w:w="108" w:type="dxa"/>
          <w:bottom w:w="0" w:type="dxa"/>
          <w:right w:w="108" w:type="dxa"/>
        </w:tblCellMar>
      </w:tblPr>
      <w:tblGrid>
        <w:gridCol w:w="2206"/>
        <w:gridCol w:w="2742"/>
        <w:gridCol w:w="721"/>
        <w:gridCol w:w="637"/>
        <w:gridCol w:w="1900"/>
        <w:gridCol w:w="637"/>
        <w:gridCol w:w="637"/>
        <w:gridCol w:w="3415"/>
        <w:gridCol w:w="1181"/>
      </w:tblGrid>
      <w:tr>
        <w:tblPrEx>
          <w:shd w:val="clear" w:color="auto" w:fill="auto"/>
          <w:tblCellMar>
            <w:top w:w="0" w:type="dxa"/>
            <w:left w:w="108" w:type="dxa"/>
            <w:bottom w:w="0" w:type="dxa"/>
            <w:right w:w="108" w:type="dxa"/>
          </w:tblCellMar>
        </w:tblPrEx>
        <w:trPr>
          <w:trHeight w:val="370" w:hRule="atLeast"/>
        </w:trPr>
        <w:tc>
          <w:tcPr>
            <w:tcW w:w="13869"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一般公共预算财政拨款基本支出决算表</w:t>
            </w:r>
          </w:p>
        </w:tc>
      </w:tr>
      <w:tr>
        <w:tblPrEx>
          <w:tblCellMar>
            <w:top w:w="0" w:type="dxa"/>
            <w:left w:w="108" w:type="dxa"/>
            <w:bottom w:w="0" w:type="dxa"/>
            <w:right w:w="108" w:type="dxa"/>
          </w:tblCellMar>
        </w:tblPrEx>
        <w:trPr>
          <w:trHeight w:val="250"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部门：湘西州民政局（本级）</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CellMar>
            <w:top w:w="0" w:type="dxa"/>
            <w:left w:w="108" w:type="dxa"/>
            <w:bottom w:w="0" w:type="dxa"/>
            <w:right w:w="108" w:type="dxa"/>
          </w:tblCellMar>
        </w:tblPrEx>
        <w:trPr>
          <w:trHeight w:val="308" w:hRule="atLeast"/>
        </w:trPr>
        <w:tc>
          <w:tcPr>
            <w:tcW w:w="1541"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54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4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154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54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4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154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54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4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CellMar>
            <w:top w:w="0" w:type="dxa"/>
            <w:left w:w="108" w:type="dxa"/>
            <w:bottom w:w="0" w:type="dxa"/>
            <w:right w:w="108" w:type="dxa"/>
          </w:tblCellMar>
        </w:tblPrEx>
        <w:trPr>
          <w:trHeight w:val="308" w:hRule="atLeast"/>
        </w:trPr>
        <w:tc>
          <w:tcPr>
            <w:tcW w:w="1541"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4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4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4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4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4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4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4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4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331.90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59.77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104.37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53.50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68.30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245.86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230.37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9.92</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577.76</w:t>
            </w:r>
          </w:p>
        </w:tc>
        <w:tc>
          <w:tcPr>
            <w:tcW w:w="0" w:type="auto"/>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59.77</w:t>
            </w:r>
          </w:p>
        </w:tc>
      </w:tr>
      <w:tr>
        <w:tblPrEx>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bl>
    <w:p>
      <w:pPr>
        <w:jc w:val="both"/>
        <w:rPr>
          <w:rFonts w:hint="eastAsia" w:ascii="黑体" w:hAnsi="黑体" w:eastAsia="黑体"/>
          <w:sz w:val="28"/>
          <w:szCs w:val="28"/>
          <w:lang w:eastAsia="zh-CN"/>
        </w:rPr>
      </w:pPr>
    </w:p>
    <w:tbl>
      <w:tblPr>
        <w:tblStyle w:val="6"/>
        <w:tblW w:w="14280" w:type="dxa"/>
        <w:tblInd w:w="98" w:type="dxa"/>
        <w:shd w:val="clear" w:color="auto" w:fill="auto"/>
        <w:tblLayout w:type="autofit"/>
        <w:tblCellMar>
          <w:top w:w="0" w:type="dxa"/>
          <w:left w:w="108" w:type="dxa"/>
          <w:bottom w:w="0" w:type="dxa"/>
          <w:right w:w="108" w:type="dxa"/>
        </w:tblCellMar>
      </w:tblPr>
      <w:tblGrid>
        <w:gridCol w:w="2816"/>
        <w:gridCol w:w="1147"/>
        <w:gridCol w:w="1022"/>
        <w:gridCol w:w="898"/>
        <w:gridCol w:w="1022"/>
        <w:gridCol w:w="1022"/>
        <w:gridCol w:w="898"/>
        <w:gridCol w:w="1147"/>
        <w:gridCol w:w="898"/>
        <w:gridCol w:w="898"/>
        <w:gridCol w:w="898"/>
        <w:gridCol w:w="1616"/>
      </w:tblGrid>
      <w:tr>
        <w:tblPrEx>
          <w:shd w:val="clear" w:color="auto" w:fill="auto"/>
          <w:tblCellMar>
            <w:top w:w="0" w:type="dxa"/>
            <w:left w:w="108" w:type="dxa"/>
            <w:bottom w:w="0" w:type="dxa"/>
            <w:right w:w="108" w:type="dxa"/>
          </w:tblCellMar>
        </w:tblPrEx>
        <w:trPr>
          <w:trHeight w:val="550" w:hRule="atLeast"/>
        </w:trPr>
        <w:tc>
          <w:tcPr>
            <w:tcW w:w="14280" w:type="dxa"/>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一般公共预算财政拨款“三公”经费支出决算表</w:t>
            </w:r>
          </w:p>
        </w:tc>
      </w:tr>
      <w:tr>
        <w:tblPrEx>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部门：湘西州民政局（本级）</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CellMar>
            <w:top w:w="0" w:type="dxa"/>
            <w:left w:w="108" w:type="dxa"/>
            <w:bottom w:w="0" w:type="dxa"/>
            <w:right w:w="108" w:type="dxa"/>
          </w:tblCellMar>
        </w:tblPrEx>
        <w:trPr>
          <w:trHeight w:val="308" w:hRule="atLeast"/>
        </w:trPr>
        <w:tc>
          <w:tcPr>
            <w:tcW w:w="7140"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7140" w:type="dxa"/>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CellMar>
            <w:top w:w="0" w:type="dxa"/>
            <w:left w:w="108" w:type="dxa"/>
            <w:bottom w:w="0" w:type="dxa"/>
            <w:right w:w="108" w:type="dxa"/>
          </w:tblCellMar>
        </w:tblPrEx>
        <w:trPr>
          <w:trHeight w:val="308" w:hRule="atLeast"/>
        </w:trPr>
        <w:tc>
          <w:tcPr>
            <w:tcW w:w="119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9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570"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19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19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9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570"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19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CellMar>
            <w:top w:w="0" w:type="dxa"/>
            <w:left w:w="108" w:type="dxa"/>
            <w:bottom w:w="0" w:type="dxa"/>
            <w:right w:w="108" w:type="dxa"/>
          </w:tblCellMar>
        </w:tblPrEx>
        <w:trPr>
          <w:trHeight w:val="615" w:hRule="atLeast"/>
        </w:trPr>
        <w:tc>
          <w:tcPr>
            <w:tcW w:w="119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9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19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9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9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19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119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1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9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r>
      <w:tr>
        <w:tblPrEx>
          <w:tblCellMar>
            <w:top w:w="0" w:type="dxa"/>
            <w:left w:w="108" w:type="dxa"/>
            <w:bottom w:w="0" w:type="dxa"/>
            <w:right w:w="108" w:type="dxa"/>
          </w:tblCellMar>
        </w:tblPrEx>
        <w:trPr>
          <w:trHeight w:val="615" w:hRule="atLeast"/>
        </w:trPr>
        <w:tc>
          <w:tcPr>
            <w:tcW w:w="14280"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jc w:val="both"/>
        <w:rPr>
          <w:rFonts w:hint="eastAsia" w:ascii="黑体" w:hAnsi="黑体" w:eastAsia="黑体"/>
          <w:sz w:val="28"/>
          <w:szCs w:val="28"/>
          <w:lang w:eastAsia="zh-CN"/>
        </w:rPr>
      </w:pPr>
    </w:p>
    <w:p>
      <w:pPr>
        <w:jc w:val="both"/>
        <w:rPr>
          <w:rFonts w:hint="eastAsia" w:ascii="黑体" w:hAnsi="黑体" w:eastAsia="黑体"/>
          <w:sz w:val="28"/>
          <w:szCs w:val="28"/>
          <w:lang w:eastAsia="zh-CN"/>
        </w:rPr>
      </w:pPr>
    </w:p>
    <w:tbl>
      <w:tblPr>
        <w:tblStyle w:val="6"/>
        <w:tblW w:w="14400" w:type="dxa"/>
        <w:tblInd w:w="98" w:type="dxa"/>
        <w:shd w:val="clear" w:color="auto" w:fill="auto"/>
        <w:tblLayout w:type="autofit"/>
        <w:tblCellMar>
          <w:top w:w="0" w:type="dxa"/>
          <w:left w:w="108" w:type="dxa"/>
          <w:bottom w:w="0" w:type="dxa"/>
          <w:right w:w="108" w:type="dxa"/>
        </w:tblCellMar>
      </w:tblPr>
      <w:tblGrid>
        <w:gridCol w:w="2816"/>
        <w:gridCol w:w="222"/>
        <w:gridCol w:w="222"/>
        <w:gridCol w:w="3516"/>
        <w:gridCol w:w="1120"/>
        <w:gridCol w:w="1256"/>
        <w:gridCol w:w="1256"/>
        <w:gridCol w:w="1120"/>
        <w:gridCol w:w="1256"/>
        <w:gridCol w:w="1616"/>
      </w:tblGrid>
      <w:tr>
        <w:tblPrEx>
          <w:shd w:val="clear" w:color="auto" w:fill="auto"/>
          <w:tblCellMar>
            <w:top w:w="0" w:type="dxa"/>
            <w:left w:w="108" w:type="dxa"/>
            <w:bottom w:w="0" w:type="dxa"/>
            <w:right w:w="108" w:type="dxa"/>
          </w:tblCellMar>
        </w:tblPrEx>
        <w:trPr>
          <w:trHeight w:val="370" w:hRule="atLeast"/>
        </w:trPr>
        <w:tc>
          <w:tcPr>
            <w:tcW w:w="14400"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部门：湘西州民政局（本级）</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44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44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432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44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CellMar>
            <w:top w:w="0" w:type="dxa"/>
            <w:left w:w="108" w:type="dxa"/>
            <w:bottom w:w="0" w:type="dxa"/>
            <w:right w:w="108" w:type="dxa"/>
          </w:tblCellMar>
        </w:tblPrEx>
        <w:trPr>
          <w:trHeight w:val="308" w:hRule="atLeast"/>
        </w:trPr>
        <w:tc>
          <w:tcPr>
            <w:tcW w:w="432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4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44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44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4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432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432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98.52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98.52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98.52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用于社会福利的彩票公益金支出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bl>
    <w:p>
      <w:pPr>
        <w:jc w:val="both"/>
        <w:rPr>
          <w:rFonts w:hint="eastAsia" w:ascii="黑体" w:hAnsi="黑体" w:eastAsia="黑体"/>
          <w:sz w:val="28"/>
          <w:szCs w:val="28"/>
          <w:lang w:eastAsia="zh-CN"/>
        </w:rPr>
      </w:pPr>
    </w:p>
    <w:p>
      <w:pPr>
        <w:jc w:val="both"/>
        <w:rPr>
          <w:rFonts w:hint="eastAsia" w:ascii="黑体" w:hAnsi="黑体" w:eastAsia="黑体"/>
          <w:sz w:val="28"/>
          <w:szCs w:val="28"/>
          <w:lang w:eastAsia="zh-CN"/>
        </w:rPr>
      </w:pPr>
    </w:p>
    <w:tbl>
      <w:tblPr>
        <w:tblStyle w:val="6"/>
        <w:tblW w:w="14560" w:type="dxa"/>
        <w:tblInd w:w="98" w:type="dxa"/>
        <w:shd w:val="clear" w:color="auto" w:fill="auto"/>
        <w:tblLayout w:type="autofit"/>
        <w:tblCellMar>
          <w:top w:w="0" w:type="dxa"/>
          <w:left w:w="108" w:type="dxa"/>
          <w:bottom w:w="0" w:type="dxa"/>
          <w:right w:w="108" w:type="dxa"/>
        </w:tblCellMar>
      </w:tblPr>
      <w:tblGrid>
        <w:gridCol w:w="4702"/>
        <w:gridCol w:w="371"/>
        <w:gridCol w:w="371"/>
        <w:gridCol w:w="1830"/>
        <w:gridCol w:w="2101"/>
        <w:gridCol w:w="2101"/>
        <w:gridCol w:w="3084"/>
      </w:tblGrid>
      <w:tr>
        <w:tblPrEx>
          <w:shd w:val="clear" w:color="auto" w:fill="auto"/>
          <w:tblCellMar>
            <w:top w:w="0" w:type="dxa"/>
            <w:left w:w="108" w:type="dxa"/>
            <w:bottom w:w="0" w:type="dxa"/>
            <w:right w:w="108" w:type="dxa"/>
          </w:tblCellMar>
        </w:tblPrEx>
        <w:trPr>
          <w:trHeight w:val="370" w:hRule="atLeast"/>
        </w:trPr>
        <w:tc>
          <w:tcPr>
            <w:tcW w:w="14560"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国有资本经营预算财政拨款支出决算表</w:t>
            </w:r>
          </w:p>
        </w:tc>
      </w:tr>
      <w:tr>
        <w:tblPrEx>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CellMar>
            <w:top w:w="0" w:type="dxa"/>
            <w:left w:w="108" w:type="dxa"/>
            <w:bottom w:w="0" w:type="dxa"/>
            <w:right w:w="108" w:type="dxa"/>
          </w:tblCellMar>
        </w:tblPrEx>
        <w:trPr>
          <w:trHeight w:val="260"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部门：湘西州民政局（本级）</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24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CellMar>
            <w:top w:w="0" w:type="dxa"/>
            <w:left w:w="108" w:type="dxa"/>
            <w:bottom w:w="0" w:type="dxa"/>
            <w:right w:w="108" w:type="dxa"/>
          </w:tblCellMar>
        </w:tblPrEx>
        <w:trPr>
          <w:trHeight w:val="308" w:hRule="atLeast"/>
        </w:trPr>
        <w:tc>
          <w:tcPr>
            <w:tcW w:w="624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0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0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0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CellMar>
            <w:top w:w="0" w:type="dxa"/>
            <w:left w:w="108" w:type="dxa"/>
            <w:bottom w:w="0" w:type="dxa"/>
            <w:right w:w="108" w:type="dxa"/>
          </w:tblCellMar>
        </w:tblPrEx>
        <w:trPr>
          <w:trHeight w:val="308" w:hRule="atLeast"/>
        </w:trPr>
        <w:tc>
          <w:tcPr>
            <w:tcW w:w="624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0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624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0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0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w:t>
            </w:r>
          </w:p>
        </w:tc>
      </w:tr>
    </w:tbl>
    <w:p>
      <w:pPr>
        <w:jc w:val="both"/>
        <w:rPr>
          <w:rFonts w:hint="eastAsia" w:ascii="黑体" w:hAnsi="黑体" w:eastAsia="黑体"/>
          <w:sz w:val="28"/>
          <w:szCs w:val="28"/>
          <w:lang w:eastAsia="zh-CN"/>
        </w:rPr>
        <w:sectPr>
          <w:pgSz w:w="16838" w:h="11906" w:orient="landscape"/>
          <w:pgMar w:top="1797" w:right="1440" w:bottom="1797" w:left="1440" w:header="851" w:footer="992" w:gutter="0"/>
          <w:cols w:space="425" w:num="1"/>
          <w:docGrid w:type="linesAndChars" w:linePitch="312" w:charSpace="0"/>
        </w:sectPr>
      </w:pPr>
    </w:p>
    <w:p>
      <w:pPr>
        <w:pStyle w:val="11"/>
        <w:rPr>
          <w:sz w:val="72"/>
          <w:szCs w:val="72"/>
        </w:rPr>
        <w:sectPr>
          <w:pgSz w:w="16838" w:h="11906" w:orient="landscape"/>
          <w:pgMar w:top="720" w:right="720" w:bottom="720" w:left="720" w:header="851" w:footer="992" w:gutter="0"/>
          <w:cols w:space="425" w:num="1"/>
          <w:docGrid w:type="lines" w:linePitch="312" w:charSpace="0"/>
        </w:sectPr>
      </w:pPr>
    </w:p>
    <w:p>
      <w:pPr>
        <w:pStyle w:val="11"/>
        <w:rPr>
          <w:sz w:val="72"/>
          <w:szCs w:val="72"/>
        </w:rPr>
      </w:pPr>
    </w:p>
    <w:p>
      <w:pPr>
        <w:pStyle w:val="11"/>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第三部分</w:t>
      </w:r>
    </w:p>
    <w:p>
      <w:pPr>
        <w:pStyle w:val="11"/>
        <w:jc w:val="center"/>
        <w:rPr>
          <w:sz w:val="70"/>
          <w:szCs w:val="70"/>
        </w:rPr>
      </w:pPr>
    </w:p>
    <w:p>
      <w:pPr>
        <w:pStyle w:val="11"/>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11"/>
        <w:rPr>
          <w:rFonts w:asciiTheme="minorEastAsia" w:hAnsiTheme="minorEastAsia" w:eastAsiaTheme="minorEastAsia"/>
          <w:sz w:val="32"/>
          <w:szCs w:val="32"/>
        </w:rPr>
      </w:pPr>
    </w:p>
    <w:p>
      <w:pPr>
        <w:pStyle w:val="11"/>
        <w:rPr>
          <w:rFonts w:hAnsi="黑体"/>
          <w:b/>
          <w:sz w:val="32"/>
          <w:szCs w:val="32"/>
        </w:rPr>
      </w:pPr>
      <w:r>
        <w:rPr>
          <w:rFonts w:hint="eastAsia" w:hAnsi="黑体"/>
          <w:b/>
          <w:sz w:val="32"/>
          <w:szCs w:val="32"/>
        </w:rPr>
        <w:t>一、收入支出决算总体情况说明</w:t>
      </w:r>
    </w:p>
    <w:p>
      <w:pPr>
        <w:pStyle w:val="11"/>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2020年度收、支总计</w:t>
      </w:r>
      <w:r>
        <w:rPr>
          <w:rFonts w:hint="eastAsia" w:asciiTheme="minorEastAsia" w:hAnsiTheme="minorEastAsia" w:eastAsiaTheme="minorEastAsia"/>
          <w:sz w:val="32"/>
          <w:szCs w:val="32"/>
          <w:lang w:val="en-US" w:eastAsia="zh-CN"/>
        </w:rPr>
        <w:t>2057.9</w:t>
      </w:r>
      <w:r>
        <w:rPr>
          <w:rFonts w:hint="eastAsia" w:asciiTheme="minorEastAsia" w:hAnsiTheme="minorEastAsia" w:eastAsiaTheme="minorEastAsia"/>
          <w:sz w:val="32"/>
          <w:szCs w:val="32"/>
        </w:rPr>
        <w:t>万元。与</w:t>
      </w:r>
      <w:r>
        <w:rPr>
          <w:rFonts w:hint="eastAsia" w:asciiTheme="minorEastAsia" w:hAnsiTheme="minorEastAsia" w:eastAsiaTheme="minorEastAsia"/>
          <w:sz w:val="32"/>
          <w:szCs w:val="32"/>
          <w:lang w:val="en-US" w:eastAsia="zh-CN"/>
        </w:rPr>
        <w:t>2019年</w:t>
      </w:r>
      <w:r>
        <w:rPr>
          <w:rFonts w:hint="eastAsia" w:asciiTheme="minorEastAsia" w:hAnsiTheme="minorEastAsia" w:eastAsiaTheme="minorEastAsia"/>
          <w:sz w:val="32"/>
          <w:szCs w:val="32"/>
        </w:rPr>
        <w:t>相比，减少</w:t>
      </w:r>
      <w:r>
        <w:rPr>
          <w:rFonts w:hint="eastAsia" w:asciiTheme="minorEastAsia" w:hAnsiTheme="minorEastAsia" w:eastAsiaTheme="minorEastAsia"/>
          <w:sz w:val="32"/>
          <w:szCs w:val="32"/>
          <w:lang w:val="en-US" w:eastAsia="zh-CN"/>
        </w:rPr>
        <w:t>395.79</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16.13</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预算缩减。</w:t>
      </w:r>
    </w:p>
    <w:p>
      <w:pPr>
        <w:pStyle w:val="11"/>
        <w:rPr>
          <w:rFonts w:hAnsi="黑体"/>
          <w:b/>
          <w:sz w:val="32"/>
          <w:szCs w:val="32"/>
        </w:rPr>
      </w:pPr>
      <w:r>
        <w:rPr>
          <w:rFonts w:hint="eastAsia" w:hAnsi="黑体"/>
          <w:b/>
          <w:sz w:val="32"/>
          <w:szCs w:val="32"/>
        </w:rPr>
        <w:t>二、收入决算情况说明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1854.85</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1852.55</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99.88</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2.3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0.12</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三、支出决算情况说明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1818.85</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637.54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35.05</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1181.31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64.95</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四、财政拨款收入支出决算总体情况说明</w:t>
      </w:r>
    </w:p>
    <w:p>
      <w:pPr>
        <w:pStyle w:val="11"/>
        <w:ind w:firstLine="64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2020年度财政拨款收、支总计</w:t>
      </w:r>
      <w:r>
        <w:rPr>
          <w:rFonts w:hint="eastAsia" w:asciiTheme="minorEastAsia" w:hAnsiTheme="minorEastAsia" w:eastAsiaTheme="minorEastAsia"/>
          <w:sz w:val="32"/>
          <w:szCs w:val="32"/>
          <w:lang w:val="en-US" w:eastAsia="zh-CN"/>
        </w:rPr>
        <w:t>2053.50</w:t>
      </w:r>
      <w:r>
        <w:rPr>
          <w:rFonts w:hint="eastAsia" w:asciiTheme="minorEastAsia" w:hAnsiTheme="minorEastAsia" w:eastAsiaTheme="minorEastAsia"/>
          <w:sz w:val="32"/>
          <w:szCs w:val="32"/>
        </w:rPr>
        <w:t>万元，与</w:t>
      </w:r>
      <w:r>
        <w:rPr>
          <w:rFonts w:hint="eastAsia" w:asciiTheme="minorEastAsia" w:hAnsiTheme="minorEastAsia" w:eastAsiaTheme="minorEastAsia"/>
          <w:sz w:val="32"/>
          <w:szCs w:val="32"/>
          <w:lang w:val="en-US" w:eastAsia="zh-CN"/>
        </w:rPr>
        <w:t>2019</w:t>
      </w:r>
      <w:r>
        <w:rPr>
          <w:rFonts w:hint="eastAsia" w:asciiTheme="minorEastAsia" w:hAnsiTheme="minorEastAsia" w:eastAsiaTheme="minorEastAsia"/>
          <w:sz w:val="32"/>
          <w:szCs w:val="32"/>
        </w:rPr>
        <w:t>年相比，</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lang w:val="en-US" w:eastAsia="zh-CN"/>
        </w:rPr>
        <w:t>398.09</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lang w:val="en-US" w:eastAsia="zh-CN"/>
        </w:rPr>
        <w:t>16.24</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预算缩减。</w:t>
      </w:r>
    </w:p>
    <w:p>
      <w:pPr>
        <w:pStyle w:val="11"/>
        <w:rPr>
          <w:rFonts w:hAnsi="黑体"/>
          <w:b/>
          <w:sz w:val="32"/>
          <w:szCs w:val="32"/>
        </w:rPr>
      </w:pPr>
      <w:r>
        <w:rPr>
          <w:rFonts w:hint="eastAsia" w:hAnsi="黑体"/>
          <w:b/>
          <w:sz w:val="32"/>
          <w:szCs w:val="32"/>
        </w:rPr>
        <w:t>五、一般公共预算财政拨款支出决算情况说明</w:t>
      </w:r>
    </w:p>
    <w:p>
      <w:pPr>
        <w:pStyle w:val="11"/>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1720.32</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62.4</w:t>
      </w:r>
      <w:r>
        <w:rPr>
          <w:rFonts w:hint="eastAsia" w:asciiTheme="minorEastAsia" w:hAnsiTheme="minorEastAsia" w:eastAsiaTheme="minorEastAsia"/>
          <w:sz w:val="32"/>
          <w:szCs w:val="32"/>
        </w:rPr>
        <w:t>%，与</w:t>
      </w:r>
      <w:r>
        <w:rPr>
          <w:rFonts w:hint="eastAsia" w:asciiTheme="minorEastAsia" w:hAnsiTheme="minorEastAsia" w:eastAsiaTheme="minorEastAsia"/>
          <w:sz w:val="32"/>
          <w:szCs w:val="32"/>
          <w:lang w:val="en-US" w:eastAsia="zh-CN"/>
        </w:rPr>
        <w:t>2019年</w:t>
      </w:r>
      <w:r>
        <w:rPr>
          <w:rFonts w:hint="eastAsia" w:asciiTheme="minorEastAsia" w:hAnsiTheme="minorEastAsia" w:eastAsiaTheme="minorEastAsia"/>
          <w:sz w:val="32"/>
          <w:szCs w:val="32"/>
        </w:rPr>
        <w:t>相比，财政拨款支出</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lang w:val="en-US" w:eastAsia="zh-CN"/>
        </w:rPr>
        <w:t>248.61</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12.63</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预算缩减。</w:t>
      </w:r>
      <w:r>
        <w:rPr>
          <w:rFonts w:hint="eastAsia" w:asciiTheme="minorEastAsia" w:hAnsiTheme="minorEastAsia" w:eastAsiaTheme="minorEastAsia"/>
          <w:sz w:val="32"/>
          <w:szCs w:val="32"/>
          <w:lang w:val="en-US" w:eastAsia="zh-CN"/>
        </w:rPr>
        <w:t xml:space="preserve">  </w:t>
      </w:r>
    </w:p>
    <w:p>
      <w:pPr>
        <w:pStyle w:val="11"/>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1720.32</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0.4</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文化旅游体育与传媒（类）支出</w:t>
      </w:r>
      <w:r>
        <w:rPr>
          <w:rFonts w:hint="eastAsia" w:asciiTheme="minorEastAsia" w:hAnsiTheme="minorEastAsia" w:eastAsiaTheme="minorEastAsia"/>
          <w:sz w:val="32"/>
          <w:szCs w:val="32"/>
          <w:lang w:val="en-US" w:eastAsia="zh-CN"/>
        </w:rPr>
        <w:t>10万元，占0.58%；社会保障和就业（类）支出1616.59万元，占93.97%；卫生健康（类）支出26.10万元，占1.52%；自然资源海洋气象（类）支出7.5万元，占比0.44%；住房保障（类）支出39.13万元，占比2.28%；其他（类）支出14万元，占比0.81%。</w:t>
      </w:r>
    </w:p>
    <w:p>
      <w:pPr>
        <w:pStyle w:val="11"/>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w:t>
      </w:r>
      <w:r>
        <w:rPr>
          <w:rFonts w:hint="eastAsia" w:asciiTheme="minorEastAsia" w:hAnsiTheme="minorEastAsia" w:eastAsiaTheme="minorEastAsia"/>
          <w:sz w:val="32"/>
          <w:szCs w:val="32"/>
          <w:lang w:val="en-US" w:eastAsia="zh-CN"/>
        </w:rPr>
        <w:t>639.26</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1720.32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269.11</w:t>
      </w:r>
      <w:r>
        <w:rPr>
          <w:rFonts w:hint="eastAsia" w:asciiTheme="minorEastAsia" w:hAnsiTheme="minorEastAsia" w:eastAsiaTheme="minorEastAsia"/>
          <w:sz w:val="32"/>
          <w:szCs w:val="32"/>
        </w:rPr>
        <w:t>%，其中：</w:t>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val="en-US" w:eastAsia="zh-CN"/>
        </w:rPr>
        <w:t>2010399其他政府办公厅（室）及相关机构事务支出</w:t>
      </w:r>
    </w:p>
    <w:p>
      <w:pPr>
        <w:pStyle w:val="11"/>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年初结余。</w:t>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2、2079999其他文化旅游体育与传媒支出</w:t>
      </w:r>
    </w:p>
    <w:p>
      <w:pPr>
        <w:pStyle w:val="11"/>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年中调整追加预算。</w:t>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3、2080101行政运行</w:t>
      </w:r>
    </w:p>
    <w:p>
      <w:pPr>
        <w:pStyle w:val="11"/>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7.56</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年中调整追加预算。</w:t>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4、2080199其他人力资源社会保障管理事务支出</w:t>
      </w:r>
    </w:p>
    <w:p>
      <w:pPr>
        <w:pStyle w:val="11"/>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2.22</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年中调整追加预算。</w:t>
      </w:r>
    </w:p>
    <w:p>
      <w:pPr>
        <w:pStyle w:val="11"/>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5、2080201行政运行</w:t>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年初预算为292.48万元，支出决算为431.86万元，完成年初预算的147.65%，决算数大于年初预算数的主要原因是：</w:t>
      </w:r>
      <w:r>
        <w:rPr>
          <w:rFonts w:hint="eastAsia" w:asciiTheme="minorEastAsia" w:hAnsiTheme="minorEastAsia" w:eastAsiaTheme="minorEastAsia"/>
          <w:sz w:val="32"/>
          <w:szCs w:val="32"/>
          <w:lang w:eastAsia="zh-CN"/>
        </w:rPr>
        <w:t>年中调整追加预算</w:t>
      </w:r>
      <w:r>
        <w:rPr>
          <w:rFonts w:hint="eastAsia" w:asciiTheme="minorEastAsia" w:hAnsiTheme="minorEastAsia" w:eastAsiaTheme="minorEastAsia"/>
          <w:sz w:val="32"/>
          <w:szCs w:val="32"/>
          <w:lang w:val="en-US" w:eastAsia="zh-CN"/>
        </w:rPr>
        <w:t>。</w:t>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6、2080202一般行政管理事务</w:t>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年初预算为0万元，支出决算为266.61万元，决算数大于年初预算数的主要原因是：年中调整追加预算。</w:t>
      </w:r>
    </w:p>
    <w:p>
      <w:pPr>
        <w:pStyle w:val="11"/>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7、2080207行政区划和地名管理</w:t>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年初预算为35万元，支出决算为35万元，完成年初预算的100%。</w:t>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8、2080299其他民政事务管理支出</w:t>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年初预算为198.78万元，支出决算为497.02万元，完成年初预算的250.04%，决算数大于年初预算数的主要原因是：年中调整追加预算。</w:t>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9、2080501归口管理的行政单位离退休</w:t>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年初预算为0万元，支出决算为109.22万元，决算数大于年初预算数的主要原因是：年中调整追加预算。</w:t>
      </w:r>
    </w:p>
    <w:p>
      <w:pPr>
        <w:pStyle w:val="11"/>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10、2080505机关事业单位基本养老保险缴费支出</w:t>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年初预算为52.17万元，支出决算为52.17万元，完成年初预算的100%，决算数小于年初预算数的主要原因是：根据实际情况开支。</w:t>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11、2081001儿童福利</w:t>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年初预算为0万元，支出决算为44万元，决算数大于年初预算数的主要原因是：年中调整追加预算。</w:t>
      </w:r>
    </w:p>
    <w:p>
      <w:pPr>
        <w:pStyle w:val="11"/>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12、2081004殡葬</w:t>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年初预算为0万元，支出决算为24.14万元，决算数大于年初预算数的主要原因是：年初结余和年中调整追加预算。</w:t>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13、2082501其他城市生活救助</w:t>
      </w:r>
      <w:r>
        <w:rPr>
          <w:rFonts w:hint="eastAsia" w:asciiTheme="minorEastAsia" w:hAnsiTheme="minorEastAsia" w:eastAsiaTheme="minorEastAsia"/>
          <w:sz w:val="32"/>
          <w:szCs w:val="32"/>
          <w:lang w:val="en-US" w:eastAsia="zh-CN"/>
        </w:rPr>
        <w:tab/>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年初预算为150万元，支出决算为150.80万元，完成年初预算的100.53%，决算数大于年初预算数的主要原因是：使用往年结余资金。</w:t>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14、2101101行政单位医疗</w:t>
      </w:r>
    </w:p>
    <w:p>
      <w:pPr>
        <w:pStyle w:val="11"/>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年初预算为14.98万元，支出决算为14.98万元，完成年初预算的100%。</w:t>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15、2101102事业单位医疗</w:t>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年初预算为7.85万元，支出决算为9.12万元，完成年初预算的116.18%，决算数大于年初预算数的主要原因是：年中调整追加预算。</w:t>
      </w:r>
    </w:p>
    <w:p>
      <w:pPr>
        <w:pStyle w:val="11"/>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16、2101103公务员医疗补助</w:t>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年初预算为0万元，支出决算为2万元，决算数大于年初预算数的主要原因是：年中调整追加预算。</w:t>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17、2200104自然资源规划及管理</w:t>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年初预算为0万元，支出决算为7.5万元，决算数大于年初预算数的主要原因是：年中调整追加预算。</w:t>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18、2210201住房公积金</w:t>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年初预算为39.13万元，支出决算为39.13万元，完成年初预算的100%。</w:t>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19、2299901其他支出</w:t>
      </w:r>
    </w:p>
    <w:p>
      <w:pPr>
        <w:pStyle w:val="11"/>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年初预算为0万元，支出决算为14万元，决算数大于年初预算数的主要原因是：年中调整追加预算。</w:t>
      </w:r>
    </w:p>
    <w:p>
      <w:pPr>
        <w:pStyle w:val="11"/>
        <w:rPr>
          <w:rFonts w:hAnsi="黑体"/>
          <w:b/>
          <w:sz w:val="32"/>
          <w:szCs w:val="32"/>
        </w:rPr>
      </w:pPr>
      <w:r>
        <w:rPr>
          <w:rFonts w:hint="eastAsia" w:hAnsi="黑体"/>
          <w:b/>
          <w:sz w:val="32"/>
          <w:szCs w:val="32"/>
        </w:rPr>
        <w:t>六、一般公共预算财政拨款基本支出决算情况说明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w:t>
      </w:r>
      <w:r>
        <w:rPr>
          <w:rFonts w:hint="eastAsia" w:asciiTheme="minorEastAsia" w:hAnsiTheme="minorEastAsia" w:eastAsiaTheme="minorEastAsia"/>
          <w:sz w:val="32"/>
          <w:szCs w:val="32"/>
          <w:lang w:val="en-US" w:eastAsia="zh-CN"/>
        </w:rPr>
        <w:t>637.54</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577.76</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90.62</w:t>
      </w:r>
      <w:r>
        <w:rPr>
          <w:rFonts w:hint="eastAsia" w:asciiTheme="minorEastAsia" w:hAnsiTheme="minorEastAsia" w:eastAsiaTheme="minorEastAsia"/>
          <w:sz w:val="32"/>
          <w:szCs w:val="32"/>
        </w:rPr>
        <w:t>%,主要包括基本工资、津贴补贴、奖金、伙食补助费</w:t>
      </w:r>
      <w:r>
        <w:rPr>
          <w:rFonts w:hint="eastAsia" w:asciiTheme="minorEastAsia" w:hAnsiTheme="minorEastAsia" w:eastAsiaTheme="minorEastAsia"/>
          <w:sz w:val="32"/>
          <w:szCs w:val="32"/>
          <w:lang w:eastAsia="zh-CN"/>
        </w:rPr>
        <w:t>、绩效工资等</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59.77</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6.04</w:t>
      </w:r>
      <w:r>
        <w:rPr>
          <w:rFonts w:hint="eastAsia" w:asciiTheme="minorEastAsia" w:hAnsiTheme="minorEastAsia" w:eastAsiaTheme="minorEastAsia"/>
          <w:sz w:val="32"/>
          <w:szCs w:val="32"/>
        </w:rPr>
        <w:t>%，主要包括办公费、印刷费、咨询费、手续费</w:t>
      </w:r>
      <w:r>
        <w:rPr>
          <w:rFonts w:hint="eastAsia" w:asciiTheme="minorEastAsia" w:hAnsiTheme="minorEastAsia" w:eastAsiaTheme="minorEastAsia"/>
          <w:sz w:val="32"/>
          <w:szCs w:val="32"/>
          <w:lang w:eastAsia="zh-CN"/>
        </w:rPr>
        <w:t>、福利费、工会经费、其他商品和服务等</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七、一般公共预算财政拨款三公经费支出决算情况说明</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39.8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9.51</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23.89</w:t>
      </w:r>
      <w:r>
        <w:rPr>
          <w:rFonts w:hint="eastAsia" w:asciiTheme="minorEastAsia" w:hAnsiTheme="minorEastAsia" w:eastAsiaTheme="minorEastAsia"/>
          <w:sz w:val="32"/>
          <w:szCs w:val="32"/>
        </w:rPr>
        <w:t>%，其中：</w:t>
      </w:r>
    </w:p>
    <w:p>
      <w:pPr>
        <w:pStyle w:val="11"/>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15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1.05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%，决算数小于</w:t>
      </w:r>
      <w:r>
        <w:rPr>
          <w:rFonts w:hint="eastAsia" w:asciiTheme="minorEastAsia" w:hAnsiTheme="minorEastAsia" w:eastAsiaTheme="minorEastAsia"/>
          <w:sz w:val="32"/>
          <w:szCs w:val="32"/>
          <w:lang w:val="en-US" w:eastAsia="zh-CN"/>
        </w:rPr>
        <w:t>年初</w:t>
      </w:r>
      <w:r>
        <w:rPr>
          <w:rFonts w:hint="eastAsia" w:asciiTheme="minorEastAsia" w:hAnsiTheme="minorEastAsia" w:eastAsiaTheme="minorEastAsia"/>
          <w:sz w:val="32"/>
          <w:szCs w:val="32"/>
        </w:rPr>
        <w:t>预算数的主要原因是</w:t>
      </w:r>
      <w:r>
        <w:rPr>
          <w:rFonts w:hint="eastAsia" w:asciiTheme="minorEastAsia" w:hAnsiTheme="minorEastAsia" w:eastAsiaTheme="minorEastAsia"/>
          <w:sz w:val="32"/>
          <w:szCs w:val="32"/>
          <w:lang w:eastAsia="zh-CN"/>
        </w:rPr>
        <w:t>疫情原因公务活动减少</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1.58</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lang w:val="en-US" w:eastAsia="zh-CN"/>
        </w:rPr>
        <w:t>60.07</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疫情原因公务活动减少</w:t>
      </w:r>
      <w:r>
        <w:rPr>
          <w:rFonts w:hint="eastAsia" w:asciiTheme="minorEastAsia" w:hAnsiTheme="minorEastAsia" w:eastAsiaTheme="minorEastAsia"/>
          <w:sz w:val="32"/>
          <w:szCs w:val="32"/>
        </w:rPr>
        <w:t>。</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24.8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8.46</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34.11</w:t>
      </w:r>
      <w:r>
        <w:rPr>
          <w:rFonts w:hint="eastAsia" w:asciiTheme="minorEastAsia" w:hAnsiTheme="minorEastAsia" w:eastAsiaTheme="minorEastAsia"/>
          <w:sz w:val="32"/>
          <w:szCs w:val="32"/>
        </w:rPr>
        <w:t>%，决算数小于</w:t>
      </w:r>
      <w:r>
        <w:rPr>
          <w:rFonts w:hint="eastAsia" w:asciiTheme="minorEastAsia" w:hAnsiTheme="minorEastAsia" w:eastAsiaTheme="minorEastAsia"/>
          <w:sz w:val="32"/>
          <w:szCs w:val="32"/>
          <w:lang w:val="en-US" w:eastAsia="zh-CN"/>
        </w:rPr>
        <w:t>年初</w:t>
      </w:r>
      <w:r>
        <w:rPr>
          <w:rFonts w:hint="eastAsia" w:asciiTheme="minorEastAsia" w:hAnsiTheme="minorEastAsia" w:eastAsiaTheme="minorEastAsia"/>
          <w:sz w:val="32"/>
          <w:szCs w:val="32"/>
        </w:rPr>
        <w:t>预算数的主要原因是</w:t>
      </w:r>
      <w:r>
        <w:rPr>
          <w:rFonts w:hint="eastAsia" w:asciiTheme="minorEastAsia" w:hAnsiTheme="minorEastAsia" w:eastAsiaTheme="minorEastAsia"/>
          <w:sz w:val="32"/>
          <w:szCs w:val="32"/>
          <w:lang w:eastAsia="zh-CN"/>
        </w:rPr>
        <w:t>公务活动减少</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10.46</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55.29</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减少的主要原因</w:t>
      </w:r>
      <w:r>
        <w:rPr>
          <w:rFonts w:hint="eastAsia" w:asciiTheme="minorEastAsia" w:hAnsiTheme="minorEastAsia" w:eastAsiaTheme="minorEastAsia"/>
          <w:sz w:val="32"/>
          <w:szCs w:val="32"/>
          <w:lang w:eastAsia="zh-CN"/>
        </w:rPr>
        <w:t>是公务活动减少，公车减少</w:t>
      </w:r>
      <w:r>
        <w:rPr>
          <w:rFonts w:hint="eastAsia" w:asciiTheme="minorEastAsia" w:hAnsiTheme="minorEastAsia" w:eastAsiaTheme="minorEastAsia"/>
          <w:sz w:val="32"/>
          <w:szCs w:val="32"/>
        </w:rPr>
        <w:t>。</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w:t>
      </w:r>
      <w:r>
        <w:rPr>
          <w:rFonts w:hint="eastAsia" w:asciiTheme="minorEastAsia" w:hAnsiTheme="minorEastAsia" w:eastAsiaTheme="minorEastAsia"/>
          <w:sz w:val="32"/>
          <w:szCs w:val="32"/>
          <w:lang w:val="en-US" w:eastAsia="zh-CN"/>
        </w:rPr>
        <w:t>1.05</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占</w:t>
      </w:r>
      <w:r>
        <w:rPr>
          <w:rFonts w:hint="eastAsia" w:asciiTheme="minorEastAsia" w:hAnsiTheme="minorEastAsia" w:eastAsiaTheme="minorEastAsia"/>
          <w:sz w:val="32"/>
          <w:szCs w:val="32"/>
          <w:lang w:val="en-US" w:eastAsia="zh-CN"/>
        </w:rPr>
        <w:t>11.04</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8.46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88.96</w:t>
      </w:r>
      <w:r>
        <w:rPr>
          <w:rFonts w:hint="eastAsia" w:asciiTheme="minorEastAsia" w:hAnsiTheme="minorEastAsia" w:eastAsiaTheme="minorEastAsia"/>
          <w:sz w:val="32"/>
          <w:szCs w:val="32"/>
        </w:rPr>
        <w:t>%。其中：</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1.05</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25</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80</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公务出差</w:t>
      </w:r>
      <w:r>
        <w:rPr>
          <w:rFonts w:hint="eastAsia" w:asciiTheme="minorEastAsia" w:hAnsiTheme="minorEastAsia" w:eastAsiaTheme="minorEastAsia"/>
          <w:sz w:val="32"/>
          <w:szCs w:val="32"/>
        </w:rPr>
        <w:t>发生的接待支出。</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3、公务用车购置费及运行维护费支出决算为</w:t>
      </w:r>
      <w:r>
        <w:rPr>
          <w:rFonts w:hint="eastAsia" w:asciiTheme="minorEastAsia" w:hAnsiTheme="minorEastAsia" w:eastAsiaTheme="minorEastAsia"/>
          <w:sz w:val="32"/>
          <w:szCs w:val="32"/>
          <w:lang w:val="en-US" w:eastAsia="zh-CN"/>
        </w:rPr>
        <w:t>8.46</w:t>
      </w:r>
      <w:r>
        <w:rPr>
          <w:rFonts w:hint="eastAsia" w:asciiTheme="minorEastAsia" w:hAnsiTheme="minorEastAsia" w:eastAsiaTheme="minorEastAsia"/>
          <w:sz w:val="32"/>
          <w:szCs w:val="32"/>
        </w:rPr>
        <w:t>万元，其中：公务用车购置费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公务用车运行维护费</w:t>
      </w:r>
      <w:r>
        <w:rPr>
          <w:rFonts w:hint="eastAsia" w:asciiTheme="minorEastAsia" w:hAnsiTheme="minorEastAsia" w:eastAsiaTheme="minorEastAsia"/>
          <w:sz w:val="32"/>
          <w:szCs w:val="32"/>
          <w:lang w:val="en-US" w:eastAsia="zh-CN"/>
        </w:rPr>
        <w:t>8.46</w:t>
      </w:r>
      <w:r>
        <w:rPr>
          <w:rFonts w:hint="eastAsia" w:asciiTheme="minorEastAsia" w:hAnsiTheme="minorEastAsia" w:eastAsiaTheme="minorEastAsia"/>
          <w:sz w:val="32"/>
          <w:szCs w:val="32"/>
        </w:rPr>
        <w:t>万元，主要</w:t>
      </w:r>
      <w:r>
        <w:rPr>
          <w:rFonts w:hint="eastAsia" w:asciiTheme="minorEastAsia" w:hAnsiTheme="minorEastAsia" w:eastAsiaTheme="minorEastAsia"/>
          <w:sz w:val="32"/>
          <w:szCs w:val="32"/>
          <w:lang w:eastAsia="zh-CN"/>
        </w:rPr>
        <w:t>是燃油和维修</w:t>
      </w:r>
      <w:r>
        <w:rPr>
          <w:rFonts w:hint="eastAsia" w:asciiTheme="minorEastAsia" w:hAnsiTheme="minorEastAsia" w:eastAsiaTheme="minorEastAsia"/>
          <w:sz w:val="32"/>
          <w:szCs w:val="32"/>
        </w:rPr>
        <w:t>支出，截止2020年12月31日，我单位开支财政拨款的公务用车保有量为</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辆。（三公经费支出口径应在专业名词解释中予以说明）</w:t>
      </w:r>
    </w:p>
    <w:p>
      <w:pPr>
        <w:pStyle w:val="11"/>
        <w:rPr>
          <w:rFonts w:hAnsi="黑体"/>
          <w:b/>
          <w:sz w:val="32"/>
          <w:szCs w:val="32"/>
        </w:rPr>
      </w:pPr>
      <w:r>
        <w:rPr>
          <w:rFonts w:hint="eastAsia" w:hAnsi="黑体"/>
          <w:b/>
          <w:sz w:val="32"/>
          <w:szCs w:val="32"/>
        </w:rPr>
        <w:t>八、政府性基金预算收入支出决算情况</w:t>
      </w:r>
    </w:p>
    <w:p>
      <w:pPr>
        <w:pStyle w:val="11"/>
        <w:rPr>
          <w:rFonts w:hint="eastAsia"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2020年度政府性基金预算财政拨款收入</w:t>
      </w:r>
      <w:r>
        <w:rPr>
          <w:rFonts w:hint="eastAsia" w:asciiTheme="minorEastAsia" w:hAnsiTheme="minorEastAsia" w:eastAsiaTheme="minorEastAsia"/>
          <w:sz w:val="32"/>
          <w:szCs w:val="32"/>
          <w:lang w:val="en-US" w:eastAsia="zh-CN"/>
        </w:rPr>
        <w:t>98.52</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98.52</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98.52</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1"/>
        <w:rPr>
          <w:rFonts w:hint="eastAsia" w:hAnsi="黑体"/>
          <w:b/>
          <w:sz w:val="32"/>
          <w:szCs w:val="32"/>
          <w:lang w:val="en-US" w:eastAsia="zh-CN"/>
        </w:rPr>
      </w:pPr>
      <w:r>
        <w:rPr>
          <w:rFonts w:hint="eastAsia" w:hAnsi="黑体"/>
          <w:b/>
          <w:sz w:val="32"/>
          <w:szCs w:val="32"/>
          <w:lang w:val="en-US" w:eastAsia="zh-CN"/>
        </w:rPr>
        <w:t>九、</w:t>
      </w:r>
      <w:r>
        <w:rPr>
          <w:rFonts w:hint="eastAsia" w:hAnsi="黑体"/>
          <w:b/>
          <w:sz w:val="32"/>
          <w:szCs w:val="32"/>
        </w:rPr>
        <w:t>国有资本经营预算支出决算</w:t>
      </w:r>
      <w:r>
        <w:rPr>
          <w:rFonts w:hint="eastAsia" w:hAnsi="黑体"/>
          <w:b/>
          <w:sz w:val="32"/>
          <w:szCs w:val="32"/>
          <w:lang w:val="en-US" w:eastAsia="zh-CN"/>
        </w:rPr>
        <w:t>情况</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本单位无</w:t>
      </w:r>
      <w:r>
        <w:rPr>
          <w:rFonts w:hint="eastAsia" w:asciiTheme="minorEastAsia" w:hAnsiTheme="minorEastAsia" w:eastAsiaTheme="minorEastAsia"/>
          <w:sz w:val="32"/>
          <w:szCs w:val="32"/>
          <w:lang w:val="en-US" w:eastAsia="zh-CN"/>
        </w:rPr>
        <w:t>国有资本经营</w:t>
      </w:r>
      <w:r>
        <w:rPr>
          <w:rFonts w:hint="eastAsia" w:asciiTheme="minorEastAsia" w:hAnsiTheme="minorEastAsia" w:eastAsiaTheme="minorEastAsia"/>
          <w:sz w:val="32"/>
          <w:szCs w:val="32"/>
        </w:rPr>
        <w:t>收支</w:t>
      </w:r>
    </w:p>
    <w:p>
      <w:pPr>
        <w:pStyle w:val="11"/>
        <w:rPr>
          <w:rFonts w:hint="eastAsia" w:hAnsi="黑体"/>
          <w:b/>
          <w:sz w:val="32"/>
          <w:szCs w:val="32"/>
        </w:rPr>
      </w:pPr>
      <w:r>
        <w:rPr>
          <w:rFonts w:hint="eastAsia" w:hAnsi="黑体"/>
          <w:b/>
          <w:sz w:val="32"/>
          <w:szCs w:val="32"/>
          <w:lang w:val="en-US" w:eastAsia="zh-CN"/>
        </w:rPr>
        <w:t>十、</w:t>
      </w:r>
      <w:r>
        <w:rPr>
          <w:rFonts w:hint="eastAsia" w:hAnsi="黑体"/>
          <w:b/>
          <w:sz w:val="32"/>
          <w:szCs w:val="32"/>
        </w:rPr>
        <w:t>关于2020年度预算绩效情况的说明</w:t>
      </w:r>
    </w:p>
    <w:p>
      <w:pPr>
        <w:widowControl/>
        <w:spacing w:after="200" w:line="700" w:lineRule="exact"/>
        <w:outlineLvl w:val="0"/>
        <w:rPr>
          <w:rFonts w:hint="eastAsia" w:asciiTheme="minorEastAsia" w:hAnsiTheme="minorEastAsia" w:eastAsiaTheme="minorEastAsia"/>
          <w:b/>
          <w:bCs/>
          <w:sz w:val="32"/>
          <w:szCs w:val="32"/>
          <w:lang w:val="en-US" w:eastAsia="zh-CN"/>
        </w:rPr>
      </w:pPr>
      <w:bookmarkStart w:id="0" w:name="_Hlk516343962"/>
      <w:r>
        <w:rPr>
          <w:rFonts w:hint="eastAsia" w:ascii="微软雅黑" w:hAnsi="微软雅黑" w:eastAsia="微软雅黑" w:cs="仿宋_GB2312"/>
          <w:b/>
          <w:bCs/>
          <w:kern w:val="44"/>
          <w:sz w:val="44"/>
          <w:szCs w:val="44"/>
          <w:lang w:val="en-US" w:eastAsia="zh-CN"/>
        </w:rPr>
        <w:t xml:space="preserve"> </w:t>
      </w:r>
      <w:r>
        <w:rPr>
          <w:rFonts w:hint="eastAsia" w:cs="黑体" w:asciiTheme="minorEastAsia" w:hAnsiTheme="minorEastAsia" w:eastAsiaTheme="minorEastAsia"/>
          <w:color w:val="000000"/>
          <w:kern w:val="0"/>
          <w:sz w:val="32"/>
          <w:szCs w:val="32"/>
          <w:lang w:val="en-US" w:eastAsia="zh-CN" w:bidi="ar-SA"/>
        </w:rPr>
        <w:t xml:space="preserve"> </w:t>
      </w:r>
      <w:bookmarkEnd w:id="0"/>
      <w:r>
        <w:rPr>
          <w:rFonts w:hint="eastAsia" w:cs="黑体" w:asciiTheme="minorEastAsia" w:hAnsiTheme="minorEastAsia"/>
          <w:color w:val="000000"/>
          <w:kern w:val="0"/>
          <w:sz w:val="32"/>
          <w:szCs w:val="32"/>
          <w:lang w:val="en-US" w:eastAsia="zh-CN" w:bidi="ar-SA"/>
        </w:rPr>
        <w:t xml:space="preserve">  </w:t>
      </w:r>
      <w:r>
        <w:rPr>
          <w:rFonts w:hint="eastAsia" w:cs="黑体" w:asciiTheme="minorEastAsia" w:hAnsiTheme="minorEastAsia" w:eastAsiaTheme="minorEastAsia"/>
          <w:color w:val="000000"/>
          <w:kern w:val="0"/>
          <w:sz w:val="32"/>
          <w:szCs w:val="32"/>
          <w:lang w:val="en-US" w:eastAsia="zh-CN" w:bidi="ar-SA"/>
        </w:rPr>
        <w:t>见附件</w:t>
      </w:r>
    </w:p>
    <w:p>
      <w:pPr>
        <w:pStyle w:val="11"/>
        <w:rPr>
          <w:rFonts w:hint="default" w:hAnsi="黑体"/>
          <w:b/>
          <w:sz w:val="32"/>
          <w:szCs w:val="32"/>
          <w:lang w:val="en-US" w:eastAsia="zh-CN"/>
        </w:rPr>
      </w:pPr>
      <w:r>
        <w:rPr>
          <w:rFonts w:hint="eastAsia" w:hAnsi="黑体"/>
          <w:b/>
          <w:sz w:val="32"/>
          <w:szCs w:val="32"/>
          <w:lang w:val="en-US" w:eastAsia="zh-CN"/>
        </w:rPr>
        <w:t>十一、其他重要事项情况说明</w:t>
      </w:r>
    </w:p>
    <w:p>
      <w:pPr>
        <w:pStyle w:val="11"/>
        <w:rPr>
          <w:rFonts w:hint="eastAsia" w:hAnsi="黑体" w:eastAsia="黑体"/>
          <w:b/>
          <w:sz w:val="32"/>
          <w:szCs w:val="32"/>
          <w:lang w:eastAsia="zh-CN"/>
        </w:rPr>
      </w:pPr>
      <w:r>
        <w:rPr>
          <w:rFonts w:hint="eastAsia" w:hAnsi="黑体"/>
          <w:b/>
          <w:sz w:val="32"/>
          <w:szCs w:val="32"/>
          <w:lang w:val="en-US" w:eastAsia="zh-CN"/>
        </w:rPr>
        <w:t xml:space="preserve">    （一）</w:t>
      </w:r>
      <w:r>
        <w:rPr>
          <w:rFonts w:hint="eastAsia" w:hAnsi="黑体"/>
          <w:b/>
          <w:sz w:val="32"/>
          <w:szCs w:val="32"/>
        </w:rPr>
        <w:t>关于机关运行经费支出</w:t>
      </w:r>
      <w:r>
        <w:rPr>
          <w:rFonts w:hint="eastAsia" w:hAnsi="黑体"/>
          <w:b/>
          <w:sz w:val="32"/>
          <w:szCs w:val="32"/>
          <w:lang w:val="en-US" w:eastAsia="zh-CN"/>
        </w:rPr>
        <w:t>情况</w:t>
      </w:r>
    </w:p>
    <w:p>
      <w:pPr>
        <w:pStyle w:val="11"/>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eastAsia="zh-CN"/>
        </w:rPr>
        <w:t>本级2020年度机关运行经费支出</w:t>
      </w:r>
      <w:r>
        <w:rPr>
          <w:rFonts w:hint="eastAsia" w:asciiTheme="minorEastAsia" w:hAnsiTheme="minorEastAsia" w:eastAsiaTheme="minorEastAsia"/>
          <w:sz w:val="32"/>
          <w:szCs w:val="32"/>
          <w:lang w:val="en-US" w:eastAsia="zh-CN"/>
        </w:rPr>
        <w:t>59.77</w:t>
      </w:r>
      <w:r>
        <w:rPr>
          <w:rFonts w:hint="eastAsia" w:asciiTheme="minorEastAsia" w:hAnsiTheme="minorEastAsia" w:eastAsiaTheme="minorEastAsia"/>
          <w:sz w:val="32"/>
          <w:szCs w:val="32"/>
          <w:lang w:eastAsia="zh-CN"/>
        </w:rPr>
        <w:t>万元，比年初预算数减少</w:t>
      </w:r>
      <w:r>
        <w:rPr>
          <w:rFonts w:hint="eastAsia" w:asciiTheme="minorEastAsia" w:hAnsiTheme="minorEastAsia" w:eastAsiaTheme="minorEastAsia"/>
          <w:sz w:val="32"/>
          <w:szCs w:val="32"/>
          <w:lang w:val="en-US" w:eastAsia="zh-CN"/>
        </w:rPr>
        <w:t>15.16</w:t>
      </w:r>
      <w:r>
        <w:rPr>
          <w:rFonts w:hint="eastAsia" w:asciiTheme="minorEastAsia" w:hAnsiTheme="minorEastAsia" w:eastAsiaTheme="minorEastAsia"/>
          <w:sz w:val="32"/>
          <w:szCs w:val="32"/>
          <w:lang w:eastAsia="zh-CN"/>
        </w:rPr>
        <w:t xml:space="preserve"> 万元，降低</w:t>
      </w:r>
      <w:r>
        <w:rPr>
          <w:rFonts w:hint="eastAsia" w:asciiTheme="minorEastAsia" w:hAnsiTheme="minorEastAsia" w:eastAsiaTheme="minorEastAsia"/>
          <w:sz w:val="32"/>
          <w:szCs w:val="32"/>
          <w:lang w:val="en-US" w:eastAsia="zh-CN"/>
        </w:rPr>
        <w:t>20.23</w:t>
      </w:r>
      <w:r>
        <w:rPr>
          <w:rFonts w:hint="eastAsia" w:asciiTheme="minorEastAsia" w:hAnsiTheme="minorEastAsia" w:eastAsiaTheme="minorEastAsia"/>
          <w:sz w:val="32"/>
          <w:szCs w:val="32"/>
          <w:lang w:eastAsia="zh-CN"/>
        </w:rPr>
        <w:t>%。主要原因是：公用经费弥补人员经费不足。</w:t>
      </w:r>
    </w:p>
    <w:p>
      <w:pPr>
        <w:pStyle w:val="11"/>
        <w:ind w:firstLine="640" w:firstLineChars="200"/>
        <w:rPr>
          <w:rFonts w:hAnsi="黑体"/>
          <w:b/>
          <w:sz w:val="32"/>
          <w:szCs w:val="32"/>
        </w:rPr>
      </w:pPr>
      <w:r>
        <w:rPr>
          <w:rFonts w:hint="eastAsia" w:hAnsi="黑体"/>
          <w:b/>
          <w:sz w:val="32"/>
          <w:szCs w:val="32"/>
          <w:lang w:eastAsia="zh-CN"/>
        </w:rPr>
        <w:t>（</w:t>
      </w:r>
      <w:r>
        <w:rPr>
          <w:rFonts w:hint="eastAsia" w:hAnsi="黑体"/>
          <w:b/>
          <w:sz w:val="32"/>
          <w:szCs w:val="32"/>
          <w:lang w:val="en-US" w:eastAsia="zh-CN"/>
        </w:rPr>
        <w:t>二</w:t>
      </w:r>
      <w:r>
        <w:rPr>
          <w:rFonts w:hint="eastAsia" w:hAnsi="黑体"/>
          <w:b/>
          <w:sz w:val="32"/>
          <w:szCs w:val="32"/>
          <w:lang w:eastAsia="zh-CN"/>
        </w:rPr>
        <w:t>）</w:t>
      </w:r>
      <w:r>
        <w:rPr>
          <w:rFonts w:hint="eastAsia" w:hAnsi="黑体"/>
          <w:b/>
          <w:sz w:val="32"/>
          <w:szCs w:val="32"/>
        </w:rPr>
        <w:t>一般性支出情况</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2020年本</w:t>
      </w:r>
      <w:r>
        <w:rPr>
          <w:rFonts w:hint="eastAsia" w:asciiTheme="minorEastAsia" w:hAnsiTheme="minorEastAsia" w:eastAsiaTheme="minorEastAsia"/>
          <w:sz w:val="32"/>
          <w:szCs w:val="32"/>
          <w:lang w:eastAsia="zh-CN"/>
        </w:rPr>
        <w:t>级</w:t>
      </w:r>
      <w:r>
        <w:rPr>
          <w:rFonts w:hint="eastAsia" w:asciiTheme="minorEastAsia" w:hAnsiTheme="minorEastAsia" w:eastAsiaTheme="minorEastAsia"/>
          <w:sz w:val="32"/>
          <w:szCs w:val="32"/>
        </w:rPr>
        <w:t>开支会议费</w:t>
      </w:r>
      <w:r>
        <w:rPr>
          <w:rFonts w:hint="eastAsia" w:asciiTheme="minorEastAsia" w:hAnsiTheme="minorEastAsia" w:eastAsiaTheme="minorEastAsia"/>
          <w:sz w:val="32"/>
          <w:szCs w:val="32"/>
          <w:lang w:val="en-US" w:eastAsia="zh-CN"/>
        </w:rPr>
        <w:t>3.62</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eastAsia="zh-CN"/>
        </w:rPr>
        <w:t>民政部门</w:t>
      </w:r>
      <w:r>
        <w:rPr>
          <w:rFonts w:hint="eastAsia" w:asciiTheme="minorEastAsia" w:hAnsiTheme="minorEastAsia" w:eastAsiaTheme="minorEastAsia"/>
          <w:sz w:val="32"/>
          <w:szCs w:val="32"/>
        </w:rPr>
        <w:t>会议</w:t>
      </w:r>
      <w:r>
        <w:rPr>
          <w:rFonts w:hint="eastAsia" w:asciiTheme="minorEastAsia" w:hAnsiTheme="minorEastAsia" w:eastAsiaTheme="minorEastAsia"/>
          <w:sz w:val="32"/>
          <w:szCs w:val="32"/>
          <w:lang w:eastAsia="zh-CN"/>
        </w:rPr>
        <w:t>等</w:t>
      </w:r>
      <w:r>
        <w:rPr>
          <w:rFonts w:hint="eastAsia" w:asciiTheme="minorEastAsia" w:hAnsiTheme="minorEastAsia" w:eastAsiaTheme="minorEastAsia"/>
          <w:sz w:val="32"/>
          <w:szCs w:val="32"/>
        </w:rPr>
        <w:t>，人数</w:t>
      </w:r>
      <w:r>
        <w:rPr>
          <w:rFonts w:hint="eastAsia" w:asciiTheme="minorEastAsia" w:hAnsiTheme="minorEastAsia" w:eastAsiaTheme="minorEastAsia"/>
          <w:sz w:val="32"/>
          <w:szCs w:val="32"/>
          <w:lang w:val="en-US" w:eastAsia="zh-CN"/>
        </w:rPr>
        <w:t>1589</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民政重点工作会议</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54.83</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eastAsia="zh-CN"/>
        </w:rPr>
        <w:t>养老职业</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val="en-US" w:eastAsia="zh-CN"/>
        </w:rPr>
        <w:t>8676</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养老职业护理和技能培训</w:t>
      </w:r>
    </w:p>
    <w:p>
      <w:pPr>
        <w:pStyle w:val="11"/>
        <w:rPr>
          <w:rFonts w:hint="eastAsia" w:hAnsi="黑体" w:eastAsia="黑体"/>
          <w:b/>
          <w:sz w:val="32"/>
          <w:szCs w:val="32"/>
          <w:lang w:eastAsia="zh-CN"/>
        </w:rPr>
      </w:pPr>
      <w:r>
        <w:rPr>
          <w:rFonts w:hint="eastAsia" w:hAnsi="黑体"/>
          <w:b/>
          <w:sz w:val="32"/>
          <w:szCs w:val="32"/>
          <w:lang w:val="en-US" w:eastAsia="zh-CN"/>
        </w:rPr>
        <w:t xml:space="preserve">   （三）</w:t>
      </w:r>
      <w:r>
        <w:rPr>
          <w:rFonts w:hint="eastAsia" w:hAnsi="黑体"/>
          <w:b/>
          <w:sz w:val="32"/>
          <w:szCs w:val="32"/>
        </w:rPr>
        <w:t>政府采购支出</w:t>
      </w:r>
      <w:r>
        <w:rPr>
          <w:rFonts w:hint="eastAsia" w:hAnsi="黑体"/>
          <w:b/>
          <w:sz w:val="32"/>
          <w:szCs w:val="32"/>
          <w:lang w:val="en-US" w:eastAsia="zh-CN"/>
        </w:rPr>
        <w:t>情况</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w:t>
      </w:r>
      <w:r>
        <w:rPr>
          <w:rFonts w:hint="eastAsia" w:asciiTheme="minorEastAsia" w:hAnsiTheme="minorEastAsia" w:eastAsiaTheme="minorEastAsia"/>
          <w:sz w:val="32"/>
          <w:szCs w:val="32"/>
          <w:lang w:eastAsia="zh-CN"/>
        </w:rPr>
        <w:t>级</w:t>
      </w:r>
      <w:r>
        <w:rPr>
          <w:rFonts w:hint="eastAsia" w:asciiTheme="minorEastAsia" w:hAnsiTheme="minorEastAsia" w:eastAsiaTheme="minorEastAsia"/>
          <w:sz w:val="32"/>
          <w:szCs w:val="32"/>
        </w:rPr>
        <w:t>2020年度政府采购支出总额</w:t>
      </w:r>
      <w:r>
        <w:rPr>
          <w:rFonts w:hint="eastAsia" w:asciiTheme="minorEastAsia" w:hAnsiTheme="minorEastAsia" w:eastAsiaTheme="minorEastAsia"/>
          <w:sz w:val="32"/>
          <w:szCs w:val="32"/>
          <w:lang w:val="en-US" w:eastAsia="zh-CN"/>
        </w:rPr>
        <w:t>4.55</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4.55</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1"/>
        <w:ind w:firstLine="320" w:firstLineChars="100"/>
        <w:rPr>
          <w:rFonts w:hAnsi="黑体"/>
          <w:b/>
          <w:sz w:val="32"/>
          <w:szCs w:val="32"/>
        </w:rPr>
      </w:pPr>
      <w:r>
        <w:rPr>
          <w:rFonts w:hint="eastAsia" w:hAnsi="黑体"/>
          <w:b/>
          <w:sz w:val="32"/>
          <w:szCs w:val="32"/>
          <w:lang w:eastAsia="zh-CN"/>
        </w:rPr>
        <w:t>（</w:t>
      </w:r>
      <w:r>
        <w:rPr>
          <w:rFonts w:hint="eastAsia" w:hAnsi="黑体"/>
          <w:b/>
          <w:sz w:val="32"/>
          <w:szCs w:val="32"/>
          <w:lang w:val="en-US" w:eastAsia="zh-CN"/>
        </w:rPr>
        <w:t>四</w:t>
      </w:r>
      <w:r>
        <w:rPr>
          <w:rFonts w:hint="eastAsia" w:hAnsi="黑体"/>
          <w:b/>
          <w:sz w:val="32"/>
          <w:szCs w:val="32"/>
          <w:lang w:eastAsia="zh-CN"/>
        </w:rPr>
        <w:t>）</w:t>
      </w:r>
      <w:r>
        <w:rPr>
          <w:rFonts w:hint="eastAsia" w:hAnsi="黑体"/>
          <w:b/>
          <w:sz w:val="32"/>
          <w:szCs w:val="32"/>
        </w:rPr>
        <w:t>国有资产占用情况</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截至2020年12月31日，本单位共有车辆</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辆，其他用车主要是</w:t>
      </w:r>
      <w:r>
        <w:rPr>
          <w:rFonts w:hint="eastAsia" w:asciiTheme="minorEastAsia" w:hAnsiTheme="minorEastAsia" w:eastAsiaTheme="minorEastAsia"/>
          <w:sz w:val="32"/>
          <w:szCs w:val="32"/>
          <w:lang w:eastAsia="zh-CN"/>
        </w:rPr>
        <w:t>公务活动用车</w:t>
      </w:r>
      <w:r>
        <w:rPr>
          <w:rFonts w:hint="eastAsia" w:asciiTheme="minorEastAsia" w:hAnsiTheme="minorEastAsia" w:eastAsiaTheme="minorEastAsia"/>
          <w:sz w:val="32"/>
          <w:szCs w:val="32"/>
        </w:rPr>
        <w:t>；单位价值50万元以上通用设备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spacing w:line="600" w:lineRule="exact"/>
        <w:ind w:firstLine="640" w:firstLineChars="200"/>
        <w:rPr>
          <w:rFonts w:hint="eastAsia" w:ascii="Calibri" w:hAnsi="Calibri" w:eastAsia="仿宋_GB2312" w:cs="Times New Roman"/>
          <w:kern w:val="0"/>
          <w:sz w:val="32"/>
          <w:szCs w:val="32"/>
        </w:rPr>
      </w:pPr>
      <w:r>
        <w:rPr>
          <w:rFonts w:hint="eastAsia" w:ascii="Calibri" w:hAnsi="Calibri" w:eastAsia="仿宋_GB2312" w:cs="Times New Roman"/>
          <w:kern w:val="0"/>
          <w:sz w:val="32"/>
          <w:szCs w:val="32"/>
        </w:rPr>
        <w:t>1财政拨款收入：指本级财政当年拨付的资金。</w:t>
      </w:r>
    </w:p>
    <w:p>
      <w:pPr>
        <w:spacing w:line="600" w:lineRule="exact"/>
        <w:ind w:firstLine="640" w:firstLineChars="200"/>
        <w:rPr>
          <w:rFonts w:hint="eastAsia" w:ascii="Calibri" w:hAnsi="Calibri" w:eastAsia="仿宋_GB2312" w:cs="Times New Roman"/>
          <w:kern w:val="0"/>
          <w:sz w:val="32"/>
          <w:szCs w:val="32"/>
        </w:rPr>
      </w:pPr>
      <w:r>
        <w:rPr>
          <w:rFonts w:hint="eastAsia" w:ascii="Calibri" w:hAnsi="Calibri" w:eastAsia="仿宋_GB2312" w:cs="Times New Roman"/>
          <w:kern w:val="0"/>
          <w:sz w:val="32"/>
          <w:szCs w:val="32"/>
        </w:rPr>
        <w:t>2事业收入：指事业单位开展专业业务活动及辅助活动所取得的收入。</w:t>
      </w:r>
    </w:p>
    <w:p>
      <w:pPr>
        <w:spacing w:line="600" w:lineRule="exact"/>
        <w:ind w:firstLine="640" w:firstLineChars="200"/>
        <w:rPr>
          <w:rFonts w:hint="eastAsia" w:ascii="Calibri" w:hAnsi="Calibri" w:eastAsia="仿宋_GB2312" w:cs="Times New Roman"/>
          <w:kern w:val="0"/>
          <w:sz w:val="32"/>
          <w:szCs w:val="32"/>
        </w:rPr>
      </w:pPr>
      <w:r>
        <w:rPr>
          <w:rFonts w:hint="eastAsia" w:ascii="Calibri" w:hAnsi="Calibri" w:eastAsia="仿宋_GB2312" w:cs="Times New Roman"/>
          <w:kern w:val="0"/>
          <w:sz w:val="32"/>
          <w:szCs w:val="32"/>
        </w:rPr>
        <w:t>3.经营收入：指事业单位在专业业务活动及辅助活动之外开展非独立核算经营活动取得的收入。</w:t>
      </w:r>
    </w:p>
    <w:p>
      <w:pPr>
        <w:spacing w:line="600" w:lineRule="exact"/>
        <w:ind w:firstLine="640" w:firstLineChars="200"/>
        <w:rPr>
          <w:rFonts w:hint="eastAsia" w:ascii="Calibri" w:hAnsi="Calibri" w:eastAsia="仿宋_GB2312" w:cs="Times New Roman"/>
          <w:kern w:val="0"/>
          <w:sz w:val="32"/>
          <w:szCs w:val="32"/>
        </w:rPr>
      </w:pPr>
      <w:r>
        <w:rPr>
          <w:rFonts w:hint="eastAsia" w:ascii="Calibri" w:hAnsi="Calibri" w:eastAsia="仿宋_GB2312" w:cs="Times New Roman"/>
          <w:kern w:val="0"/>
          <w:sz w:val="32"/>
          <w:szCs w:val="32"/>
        </w:rPr>
        <w:t>4.经营收入：指事业单位在专业业务活动及辅助活动之外开展非独立核算经营活动取得的收入。</w:t>
      </w:r>
    </w:p>
    <w:p>
      <w:pPr>
        <w:spacing w:line="600" w:lineRule="exact"/>
        <w:ind w:firstLine="640" w:firstLineChars="200"/>
        <w:rPr>
          <w:rFonts w:hint="eastAsia" w:ascii="Calibri" w:hAnsi="Calibri" w:eastAsia="仿宋_GB2312" w:cs="Times New Roman"/>
          <w:kern w:val="0"/>
          <w:sz w:val="32"/>
          <w:szCs w:val="32"/>
        </w:rPr>
      </w:pPr>
      <w:r>
        <w:rPr>
          <w:rFonts w:hint="eastAsia" w:ascii="Calibri" w:hAnsi="Calibri" w:eastAsia="仿宋_GB2312" w:cs="Times New Roman"/>
          <w:kern w:val="0"/>
          <w:sz w:val="32"/>
          <w:szCs w:val="32"/>
        </w:rPr>
        <w:t>5.其他收入：指除上述“财政拨款收入”、“上级补助收入”、“事业收入”、“经营收入”、“附属单位上缴收入”等以外的收入</w:t>
      </w:r>
    </w:p>
    <w:p>
      <w:pPr>
        <w:spacing w:line="600" w:lineRule="exact"/>
        <w:ind w:firstLine="640" w:firstLineChars="200"/>
        <w:rPr>
          <w:rFonts w:hint="eastAsia" w:ascii="Calibri" w:hAnsi="Calibri" w:eastAsia="仿宋_GB2312" w:cs="Times New Roman"/>
          <w:kern w:val="0"/>
          <w:sz w:val="32"/>
          <w:szCs w:val="32"/>
        </w:rPr>
      </w:pPr>
      <w:r>
        <w:rPr>
          <w:rFonts w:hint="eastAsia" w:ascii="Calibri" w:hAnsi="Calibri" w:eastAsia="仿宋_GB2312" w:cs="Times New Roman"/>
          <w:kern w:val="0"/>
          <w:sz w:val="32"/>
          <w:szCs w:val="32"/>
        </w:rPr>
        <w:t>6.上年结转和结余：指以前年度尚未完成、结转到本年按有关规定继续使用的资金。</w:t>
      </w:r>
    </w:p>
    <w:p>
      <w:pPr>
        <w:spacing w:line="600" w:lineRule="exact"/>
        <w:ind w:firstLine="640" w:firstLineChars="200"/>
        <w:rPr>
          <w:rFonts w:hint="eastAsia" w:ascii="Calibri" w:hAnsi="Calibri" w:eastAsia="仿宋_GB2312" w:cs="Times New Roman"/>
          <w:kern w:val="0"/>
          <w:sz w:val="32"/>
          <w:szCs w:val="32"/>
        </w:rPr>
      </w:pPr>
      <w:r>
        <w:rPr>
          <w:rFonts w:hint="eastAsia" w:ascii="Calibri" w:hAnsi="Calibri" w:eastAsia="仿宋_GB2312" w:cs="Times New Roman"/>
          <w:kern w:val="0"/>
          <w:sz w:val="32"/>
          <w:szCs w:val="32"/>
        </w:rPr>
        <w:t>7.基本支出：指保障机构正常运转、完成支日常工作任务而发生的人员支出和公用支出。</w:t>
      </w:r>
    </w:p>
    <w:p>
      <w:pPr>
        <w:spacing w:line="600" w:lineRule="exact"/>
        <w:ind w:firstLine="640" w:firstLineChars="200"/>
        <w:rPr>
          <w:rFonts w:hint="eastAsia" w:ascii="Calibri" w:hAnsi="Calibri" w:eastAsia="仿宋_GB2312" w:cs="Times New Roman"/>
          <w:kern w:val="0"/>
          <w:sz w:val="32"/>
          <w:szCs w:val="32"/>
        </w:rPr>
      </w:pPr>
      <w:r>
        <w:rPr>
          <w:rFonts w:hint="eastAsia" w:ascii="Calibri" w:hAnsi="Calibri" w:eastAsia="仿宋_GB2312" w:cs="Times New Roman"/>
          <w:kern w:val="0"/>
          <w:sz w:val="32"/>
          <w:szCs w:val="32"/>
        </w:rPr>
        <w:t>8.项目支出：指在基本支出之外为完成特定行政任务和事业发展目标所发生的支出。</w:t>
      </w:r>
    </w:p>
    <w:p>
      <w:pPr>
        <w:spacing w:line="600" w:lineRule="exact"/>
        <w:ind w:firstLine="640" w:firstLineChars="200"/>
        <w:rPr>
          <w:rFonts w:hint="eastAsia" w:ascii="Calibri" w:hAnsi="Calibri" w:eastAsia="仿宋_GB2312" w:cs="Times New Roman"/>
          <w:kern w:val="0"/>
          <w:sz w:val="32"/>
          <w:szCs w:val="32"/>
        </w:rPr>
      </w:pPr>
      <w:r>
        <w:rPr>
          <w:rFonts w:hint="eastAsia" w:ascii="Calibri" w:hAnsi="Calibri" w:eastAsia="仿宋_GB2312" w:cs="Times New Roman"/>
          <w:kern w:val="0"/>
          <w:sz w:val="32"/>
          <w:szCs w:val="32"/>
        </w:rPr>
        <w:t>9.“三公”经费：指用财政拨款安排的因公出国（境）费、公务用车购置及运行费和公务接待费。</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both"/>
        <w:rPr>
          <w:sz w:val="72"/>
          <w:szCs w:val="72"/>
        </w:rPr>
      </w:pPr>
    </w:p>
    <w:p>
      <w:pPr>
        <w:pStyle w:val="11"/>
        <w:jc w:val="center"/>
        <w:rPr>
          <w:sz w:val="72"/>
          <w:szCs w:val="72"/>
        </w:rPr>
      </w:pPr>
    </w:p>
    <w:p>
      <w:pPr>
        <w:pStyle w:val="11"/>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widowControl/>
        <w:spacing w:after="200" w:line="700" w:lineRule="exact"/>
        <w:ind w:left="-424" w:leftChars="-202" w:right="-1" w:firstLine="710"/>
        <w:jc w:val="center"/>
        <w:outlineLvl w:val="0"/>
        <w:rPr>
          <w:rFonts w:ascii="仿宋_GB2312" w:hAnsi="仿宋_GB2312" w:eastAsia="仿宋_GB2312" w:cs="仿宋_GB2312"/>
          <w:b/>
          <w:bCs/>
          <w:kern w:val="44"/>
          <w:sz w:val="44"/>
          <w:szCs w:val="44"/>
        </w:rPr>
      </w:pPr>
      <w:r>
        <w:rPr>
          <w:rFonts w:ascii="微软雅黑" w:hAnsi="微软雅黑" w:eastAsia="微软雅黑" w:cs="仿宋_GB2312"/>
          <w:b/>
          <w:bCs/>
          <w:kern w:val="44"/>
          <w:sz w:val="36"/>
          <w:szCs w:val="36"/>
        </w:rPr>
        <w:t>湘西土家族苗族自治州民政局</w:t>
      </w:r>
    </w:p>
    <w:p>
      <w:pPr>
        <w:widowControl/>
        <w:spacing w:after="200" w:line="700" w:lineRule="exact"/>
        <w:ind w:firstLine="284"/>
        <w:jc w:val="center"/>
        <w:outlineLvl w:val="0"/>
        <w:rPr>
          <w:rFonts w:hint="eastAsia" w:ascii="微软雅黑" w:hAnsi="微软雅黑" w:eastAsia="微软雅黑" w:cs="仿宋_GB2312"/>
          <w:b/>
          <w:bCs/>
          <w:kern w:val="44"/>
          <w:sz w:val="36"/>
          <w:szCs w:val="36"/>
        </w:rPr>
      </w:pPr>
      <w:r>
        <w:rPr>
          <w:rFonts w:hint="eastAsia" w:ascii="微软雅黑" w:hAnsi="微软雅黑" w:eastAsia="微软雅黑" w:cs="仿宋_GB2312"/>
          <w:b/>
          <w:bCs/>
          <w:kern w:val="44"/>
          <w:sz w:val="36"/>
          <w:szCs w:val="36"/>
        </w:rPr>
        <w:t>2020年度民政两节困难慰问费及临时救助项目支出绩效自评报告</w:t>
      </w:r>
    </w:p>
    <w:p>
      <w:pPr>
        <w:spacing w:line="348" w:lineRule="auto"/>
        <w:rPr>
          <w:rFonts w:ascii="楷体_GB2312" w:eastAsia="楷体_GB2312"/>
          <w:b/>
          <w:bCs/>
          <w:sz w:val="32"/>
        </w:rPr>
      </w:pPr>
    </w:p>
    <w:p>
      <w:pPr>
        <w:spacing w:line="700" w:lineRule="exact"/>
        <w:ind w:firstLine="614" w:firstLineChars="192"/>
        <w:rPr>
          <w:rFonts w:hint="eastAsia" w:ascii="仿宋_GB2312" w:hAnsi="Calibri" w:eastAsia="仿宋_GB2312" w:cs="Times New Roman"/>
          <w:sz w:val="32"/>
          <w:szCs w:val="32"/>
        </w:rPr>
      </w:pPr>
      <w:r>
        <w:rPr>
          <w:rFonts w:hint="eastAsia" w:ascii="仿宋_GB2312" w:hAnsi="Calibri" w:eastAsia="仿宋_GB2312" w:cs="Times New Roman"/>
          <w:sz w:val="32"/>
          <w:szCs w:val="32"/>
        </w:rPr>
        <w:t>项目名称：</w:t>
      </w:r>
      <w:r>
        <w:rPr>
          <w:rFonts w:hint="eastAsia" w:ascii="仿宋_GB2312" w:hAnsi="Calibri" w:eastAsia="仿宋_GB2312" w:cs="Times New Roman"/>
          <w:sz w:val="32"/>
          <w:szCs w:val="32"/>
          <w:u w:val="single"/>
        </w:rPr>
        <w:t xml:space="preserve"> </w:t>
      </w:r>
      <w:r>
        <w:rPr>
          <w:rFonts w:hint="eastAsia" w:ascii="仿宋" w:hAnsi="仿宋" w:eastAsia="仿宋"/>
          <w:sz w:val="28"/>
          <w:szCs w:val="28"/>
          <w:u w:val="single"/>
        </w:rPr>
        <w:t>20</w:t>
      </w:r>
      <w:r>
        <w:rPr>
          <w:rFonts w:hint="eastAsia" w:ascii="仿宋" w:hAnsi="仿宋" w:eastAsia="仿宋"/>
          <w:sz w:val="28"/>
          <w:szCs w:val="28"/>
          <w:u w:val="single"/>
          <w:lang w:val="en-US" w:eastAsia="zh-CN"/>
        </w:rPr>
        <w:t>20</w:t>
      </w:r>
      <w:r>
        <w:rPr>
          <w:rFonts w:hint="eastAsia" w:ascii="仿宋" w:hAnsi="仿宋" w:eastAsia="仿宋"/>
          <w:sz w:val="28"/>
          <w:szCs w:val="28"/>
          <w:u w:val="single"/>
        </w:rPr>
        <w:t>年度民政两节困难慰问费及临时救助</w:t>
      </w:r>
      <w:r>
        <w:rPr>
          <w:rFonts w:hint="eastAsia" w:ascii="仿宋_GB2312" w:hAnsi="Calibri" w:eastAsia="仿宋_GB2312" w:cs="Times New Roman"/>
          <w:sz w:val="32"/>
          <w:szCs w:val="32"/>
        </w:rPr>
        <w:t xml:space="preserve">  </w:t>
      </w:r>
    </w:p>
    <w:p>
      <w:pPr>
        <w:spacing w:line="700" w:lineRule="exact"/>
        <w:ind w:firstLine="614" w:firstLineChars="192"/>
        <w:rPr>
          <w:rFonts w:hint="eastAsia" w:ascii="仿宋_GB2312" w:hAnsi="Calibri" w:eastAsia="仿宋_GB2312" w:cs="Times New Roman"/>
          <w:sz w:val="32"/>
          <w:szCs w:val="32"/>
        </w:rPr>
      </w:pPr>
      <w:r>
        <w:rPr>
          <w:rFonts w:hint="eastAsia" w:ascii="仿宋_GB2312" w:hAnsi="Calibri" w:eastAsia="仿宋_GB2312" w:cs="Times New Roman"/>
          <w:sz w:val="32"/>
          <w:szCs w:val="32"/>
        </w:rPr>
        <w:t>支出功能科目编码：</w:t>
      </w:r>
      <w:r>
        <w:rPr>
          <w:rFonts w:hint="eastAsia" w:ascii="仿宋" w:hAnsi="仿宋" w:eastAsia="仿宋"/>
          <w:sz w:val="28"/>
          <w:szCs w:val="28"/>
          <w:u w:val="single"/>
        </w:rPr>
        <w:t xml:space="preserve"> </w:t>
      </w:r>
      <w:r>
        <w:rPr>
          <w:rFonts w:ascii="仿宋" w:hAnsi="仿宋" w:eastAsia="仿宋"/>
          <w:sz w:val="30"/>
          <w:szCs w:val="30"/>
          <w:u w:val="single"/>
        </w:rPr>
        <w:t xml:space="preserve"> </w:t>
      </w:r>
      <w:r>
        <w:rPr>
          <w:rFonts w:hint="eastAsia" w:ascii="仿宋" w:hAnsi="仿宋" w:eastAsia="仿宋"/>
          <w:sz w:val="30"/>
          <w:szCs w:val="30"/>
          <w:u w:val="single"/>
        </w:rPr>
        <w:t>2082501</w:t>
      </w:r>
      <w:r>
        <w:rPr>
          <w:rFonts w:hint="eastAsia" w:ascii="仿宋" w:hAnsi="仿宋" w:eastAsia="仿宋"/>
          <w:sz w:val="30"/>
          <w:szCs w:val="30"/>
          <w:u w:val="single"/>
          <w:lang w:val="en-US" w:eastAsia="zh-CN"/>
        </w:rPr>
        <w:t xml:space="preserve">           </w:t>
      </w:r>
      <w:r>
        <w:rPr>
          <w:rFonts w:hint="eastAsia" w:ascii="仿宋" w:hAnsi="仿宋" w:eastAsia="仿宋"/>
          <w:sz w:val="28"/>
          <w:szCs w:val="28"/>
          <w:u w:val="single"/>
          <w:lang w:val="en-US" w:eastAsia="zh-CN"/>
        </w:rPr>
        <w:t xml:space="preserve">    </w:t>
      </w:r>
      <w:r>
        <w:rPr>
          <w:rFonts w:ascii="仿宋" w:hAnsi="仿宋" w:eastAsia="仿宋"/>
          <w:sz w:val="28"/>
          <w:szCs w:val="28"/>
          <w:u w:val="single"/>
        </w:rPr>
        <w:t xml:space="preserve"> </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lang w:val="en-US" w:eastAsia="zh-CN"/>
        </w:rPr>
        <w:t xml:space="preserve"> </w:t>
      </w:r>
      <w:r>
        <w:rPr>
          <w:rFonts w:hint="eastAsia" w:ascii="仿宋_GB2312" w:hAnsi="Calibri" w:eastAsia="仿宋_GB2312" w:cs="Times New Roman"/>
          <w:sz w:val="32"/>
          <w:szCs w:val="32"/>
        </w:rPr>
        <w:t xml:space="preserve">  </w:t>
      </w:r>
    </w:p>
    <w:p>
      <w:pPr>
        <w:spacing w:line="700" w:lineRule="exact"/>
        <w:ind w:firstLine="614" w:firstLineChars="192"/>
        <w:rPr>
          <w:rFonts w:hint="eastAsia" w:ascii="仿宋_GB2312" w:hAnsi="Calibri" w:eastAsia="仿宋_GB2312" w:cs="Times New Roman"/>
          <w:sz w:val="32"/>
          <w:szCs w:val="32"/>
        </w:rPr>
      </w:pPr>
      <w:r>
        <w:rPr>
          <w:rFonts w:hint="eastAsia" w:ascii="仿宋_GB2312" w:hAnsi="Calibri" w:eastAsia="仿宋_GB2312" w:cs="Times New Roman"/>
          <w:sz w:val="32"/>
          <w:szCs w:val="32"/>
        </w:rPr>
        <w:t>项目实施单位：</w:t>
      </w:r>
      <w:r>
        <w:rPr>
          <w:rFonts w:hint="eastAsia" w:ascii="仿宋_GB2312" w:hAnsi="Calibri" w:eastAsia="仿宋_GB2312" w:cs="Times New Roman"/>
          <w:sz w:val="32"/>
          <w:szCs w:val="32"/>
          <w:u w:val="single"/>
        </w:rPr>
        <w:t xml:space="preserve">湘西自治州民政局        </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 xml:space="preserve">    </w:t>
      </w:r>
    </w:p>
    <w:p>
      <w:pPr>
        <w:spacing w:line="700" w:lineRule="exact"/>
        <w:ind w:firstLine="614" w:firstLineChars="192"/>
        <w:rPr>
          <w:rFonts w:hint="eastAsia" w:ascii="仿宋_GB2312" w:hAnsi="Calibri" w:eastAsia="仿宋_GB2312" w:cs="Times New Roman"/>
          <w:sz w:val="32"/>
          <w:szCs w:val="32"/>
          <w:u w:val="single"/>
        </w:rPr>
      </w:pPr>
      <w:r>
        <w:rPr>
          <w:rFonts w:hint="eastAsia" w:ascii="仿宋_GB2312" w:hAnsi="Calibri" w:eastAsia="仿宋_GB2312" w:cs="Times New Roman"/>
          <w:sz w:val="32"/>
          <w:szCs w:val="32"/>
        </w:rPr>
        <w:t>主管部门：</w:t>
      </w:r>
      <w:r>
        <w:rPr>
          <w:rFonts w:hint="eastAsia" w:ascii="仿宋_GB2312" w:hAnsi="Calibri" w:eastAsia="仿宋_GB2312" w:cs="Times New Roman"/>
          <w:sz w:val="32"/>
          <w:szCs w:val="32"/>
          <w:u w:val="single"/>
        </w:rPr>
        <w:t>湘西自治州</w:t>
      </w:r>
      <w:r>
        <w:rPr>
          <w:rFonts w:hint="eastAsia" w:ascii="仿宋_GB2312" w:hAnsi="Calibri" w:eastAsia="仿宋_GB2312" w:cs="Times New Roman"/>
          <w:sz w:val="32"/>
          <w:szCs w:val="32"/>
          <w:u w:val="single"/>
          <w:lang w:val="en-US" w:eastAsia="zh-CN"/>
        </w:rPr>
        <w:t>民政局</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 xml:space="preserve">      </w:t>
      </w:r>
    </w:p>
    <w:p>
      <w:pPr>
        <w:spacing w:line="700" w:lineRule="exact"/>
        <w:ind w:firstLine="614" w:firstLineChars="192"/>
        <w:rPr>
          <w:rFonts w:hint="eastAsia" w:ascii="仿宋_GB2312" w:hAnsi="Calibri" w:eastAsia="仿宋_GB2312" w:cs="Times New Roman"/>
          <w:sz w:val="32"/>
          <w:szCs w:val="32"/>
        </w:rPr>
      </w:pPr>
      <w:r>
        <w:rPr>
          <w:rFonts w:hint="eastAsia" w:ascii="仿宋_GB2312" w:hAnsi="Calibri" w:eastAsia="仿宋_GB2312" w:cs="Times New Roman"/>
          <w:sz w:val="32"/>
          <w:szCs w:val="32"/>
        </w:rPr>
        <w:t>评价方式：</w:t>
      </w:r>
      <w:r>
        <w:rPr>
          <w:rFonts w:hint="eastAsia" w:ascii="仿宋_GB2312" w:hAnsi="Calibri" w:eastAsia="仿宋_GB2312" w:cs="Times New Roman"/>
          <w:sz w:val="32"/>
          <w:szCs w:val="32"/>
          <w:u w:val="single"/>
        </w:rPr>
        <w:t xml:space="preserve">单位绩效自评          </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rPr>
        <w:t xml:space="preserve">      </w:t>
      </w:r>
    </w:p>
    <w:p>
      <w:pPr>
        <w:spacing w:line="700" w:lineRule="exact"/>
        <w:ind w:firstLine="614" w:firstLineChars="192"/>
        <w:rPr>
          <w:rFonts w:ascii="楷体_GB2312" w:eastAsia="楷体_GB2312"/>
          <w:sz w:val="32"/>
        </w:rPr>
      </w:pPr>
      <w:r>
        <w:rPr>
          <w:rFonts w:hint="eastAsia" w:ascii="仿宋_GB2312" w:hAnsi="Calibri" w:eastAsia="仿宋_GB2312" w:cs="Times New Roman"/>
          <w:sz w:val="32"/>
          <w:szCs w:val="32"/>
        </w:rPr>
        <w:t>评价机构：</w:t>
      </w:r>
      <w:r>
        <w:rPr>
          <w:rFonts w:hint="eastAsia" w:ascii="仿宋_GB2312" w:hAnsi="Calibri" w:eastAsia="仿宋_GB2312" w:cs="Times New Roman"/>
          <w:sz w:val="32"/>
          <w:szCs w:val="32"/>
          <w:u w:val="single"/>
        </w:rPr>
        <w:t xml:space="preserve">单位绩效自评工作小组     </w:t>
      </w:r>
      <w:r>
        <w:rPr>
          <w:rFonts w:hint="eastAsia" w:ascii="仿宋_GB2312" w:hAnsi="Calibri" w:eastAsia="仿宋_GB2312" w:cs="Times New Roman"/>
          <w:sz w:val="32"/>
          <w:szCs w:val="32"/>
          <w:u w:val="single"/>
          <w:lang w:val="en-US" w:eastAsia="zh-CN"/>
        </w:rPr>
        <w:t xml:space="preserve"> </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rPr>
        <w:t xml:space="preserve">  </w:t>
      </w:r>
    </w:p>
    <w:p>
      <w:pPr>
        <w:spacing w:line="348" w:lineRule="auto"/>
        <w:ind w:firstLine="614" w:firstLineChars="192"/>
        <w:rPr>
          <w:rFonts w:ascii="楷体_GB2312" w:eastAsia="楷体_GB2312"/>
          <w:sz w:val="32"/>
        </w:rPr>
      </w:pPr>
    </w:p>
    <w:p>
      <w:pPr>
        <w:spacing w:line="348" w:lineRule="auto"/>
        <w:rPr>
          <w:rFonts w:ascii="楷体_GB2312" w:eastAsia="楷体_GB2312"/>
          <w:sz w:val="32"/>
        </w:rPr>
      </w:pPr>
    </w:p>
    <w:p>
      <w:pPr>
        <w:spacing w:line="348" w:lineRule="auto"/>
        <w:rPr>
          <w:rFonts w:ascii="楷体_GB2312" w:eastAsia="楷体_GB2312"/>
          <w:sz w:val="32"/>
        </w:rPr>
      </w:pPr>
    </w:p>
    <w:p>
      <w:pPr>
        <w:spacing w:line="348" w:lineRule="auto"/>
        <w:rPr>
          <w:rFonts w:ascii="楷体_GB2312" w:eastAsia="楷体_GB2312"/>
          <w:sz w:val="32"/>
        </w:rPr>
      </w:pPr>
    </w:p>
    <w:p>
      <w:pPr>
        <w:spacing w:line="348" w:lineRule="auto"/>
        <w:rPr>
          <w:rFonts w:ascii="楷体_GB2312" w:eastAsia="楷体_GB2312"/>
          <w:sz w:val="32"/>
        </w:rPr>
      </w:pPr>
    </w:p>
    <w:p>
      <w:pPr>
        <w:spacing w:line="348" w:lineRule="auto"/>
        <w:rPr>
          <w:rFonts w:ascii="楷体_GB2312" w:eastAsia="楷体_GB2312"/>
          <w:sz w:val="32"/>
        </w:rPr>
      </w:pPr>
    </w:p>
    <w:p>
      <w:pPr>
        <w:spacing w:line="348" w:lineRule="auto"/>
        <w:rPr>
          <w:rFonts w:ascii="楷体_GB2312" w:eastAsia="楷体_GB2312"/>
          <w:sz w:val="32"/>
        </w:rPr>
      </w:pPr>
    </w:p>
    <w:p>
      <w:pPr>
        <w:spacing w:line="348" w:lineRule="auto"/>
        <w:rPr>
          <w:rFonts w:ascii="楷体_GB2312" w:eastAsia="楷体_GB2312"/>
          <w:sz w:val="32"/>
        </w:rPr>
      </w:pPr>
    </w:p>
    <w:p>
      <w:pPr>
        <w:spacing w:line="348" w:lineRule="auto"/>
        <w:rPr>
          <w:rFonts w:ascii="楷体_GB2312" w:eastAsia="楷体_GB2312"/>
          <w:sz w:val="32"/>
        </w:rPr>
      </w:pPr>
    </w:p>
    <w:p>
      <w:pPr>
        <w:spacing w:line="348" w:lineRule="auto"/>
        <w:rPr>
          <w:rFonts w:ascii="楷体_GB2312" w:eastAsia="楷体_GB2312"/>
          <w:sz w:val="32"/>
        </w:rPr>
      </w:pPr>
    </w:p>
    <w:p>
      <w:pPr>
        <w:widowControl/>
        <w:shd w:val="clear" w:color="auto" w:fill="FFFFFF"/>
        <w:spacing w:before="100" w:beforeAutospacing="1" w:after="100" w:afterAutospacing="1"/>
        <w:jc w:val="center"/>
        <w:rPr>
          <w:rFonts w:ascii="微软雅黑" w:hAnsi="微软雅黑" w:eastAsia="微软雅黑" w:cs="仿宋_GB2312"/>
          <w:b/>
          <w:bCs/>
          <w:kern w:val="44"/>
          <w:sz w:val="32"/>
          <w:szCs w:val="32"/>
        </w:rPr>
      </w:pPr>
      <w:r>
        <w:rPr>
          <w:rFonts w:hint="eastAsia" w:ascii="微软雅黑" w:hAnsi="微软雅黑" w:eastAsia="微软雅黑" w:cs="仿宋_GB2312"/>
          <w:b/>
          <w:bCs/>
          <w:kern w:val="44"/>
          <w:sz w:val="32"/>
          <w:szCs w:val="32"/>
        </w:rPr>
        <w:t>202</w:t>
      </w:r>
      <w:r>
        <w:rPr>
          <w:rFonts w:hint="eastAsia" w:ascii="微软雅黑" w:hAnsi="微软雅黑" w:eastAsia="微软雅黑" w:cs="仿宋_GB2312"/>
          <w:b/>
          <w:bCs/>
          <w:kern w:val="44"/>
          <w:sz w:val="32"/>
          <w:szCs w:val="32"/>
          <w:lang w:val="en-US" w:eastAsia="zh-CN"/>
        </w:rPr>
        <w:t>1</w:t>
      </w:r>
      <w:r>
        <w:rPr>
          <w:rFonts w:hint="eastAsia" w:ascii="微软雅黑" w:hAnsi="微软雅黑" w:eastAsia="微软雅黑" w:cs="仿宋_GB2312"/>
          <w:b/>
          <w:bCs/>
          <w:kern w:val="44"/>
          <w:sz w:val="32"/>
          <w:szCs w:val="32"/>
        </w:rPr>
        <w:t>年6月</w:t>
      </w:r>
    </w:p>
    <w:p>
      <w:pPr>
        <w:widowControl/>
        <w:shd w:val="clear" w:color="auto" w:fill="FFFFFF"/>
        <w:spacing w:before="100" w:beforeAutospacing="1" w:after="100" w:afterAutospacing="1"/>
        <w:jc w:val="center"/>
        <w:rPr>
          <w:rFonts w:ascii="微软雅黑" w:hAnsi="微软雅黑" w:eastAsia="微软雅黑" w:cs="仿宋_GB2312"/>
          <w:b/>
          <w:bCs/>
          <w:kern w:val="44"/>
          <w:sz w:val="32"/>
          <w:szCs w:val="32"/>
        </w:rPr>
      </w:pPr>
      <w:r>
        <w:rPr>
          <w:rFonts w:hint="eastAsia" w:ascii="微软雅黑" w:hAnsi="微软雅黑" w:eastAsia="微软雅黑" w:cs="仿宋_GB2312"/>
          <w:b/>
          <w:bCs/>
          <w:kern w:val="44"/>
          <w:sz w:val="32"/>
          <w:szCs w:val="32"/>
        </w:rPr>
        <w:t xml:space="preserve"> 湘西自治州财政局（制）</w:t>
      </w:r>
    </w:p>
    <w:p>
      <w:pPr>
        <w:spacing w:line="348" w:lineRule="auto"/>
        <w:rPr>
          <w:rFonts w:ascii="楷体_GB2312" w:eastAsia="楷体_GB2312"/>
          <w:sz w:val="32"/>
        </w:rPr>
      </w:pPr>
    </w:p>
    <w:tbl>
      <w:tblPr>
        <w:tblStyle w:val="6"/>
        <w:tblW w:w="89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
        <w:gridCol w:w="899"/>
        <w:gridCol w:w="891"/>
        <w:gridCol w:w="195"/>
        <w:gridCol w:w="97"/>
        <w:gridCol w:w="1800"/>
        <w:gridCol w:w="1093"/>
        <w:gridCol w:w="1089"/>
        <w:gridCol w:w="1024"/>
        <w:gridCol w:w="96"/>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567" w:hRule="exact"/>
        </w:trPr>
        <w:tc>
          <w:tcPr>
            <w:tcW w:w="2082" w:type="dxa"/>
            <w:gridSpan w:val="4"/>
            <w:vAlign w:val="center"/>
          </w:tcPr>
          <w:p>
            <w:pPr>
              <w:spacing w:line="460" w:lineRule="exact"/>
              <w:jc w:val="left"/>
              <w:rPr>
                <w:rFonts w:ascii="楷体" w:hAnsi="楷体" w:eastAsia="楷体"/>
                <w:sz w:val="24"/>
                <w:szCs w:val="24"/>
              </w:rPr>
            </w:pPr>
            <w:r>
              <w:rPr>
                <w:rFonts w:hint="eastAsia" w:ascii="楷体" w:hAnsi="楷体" w:eastAsia="楷体"/>
                <w:sz w:val="24"/>
                <w:szCs w:val="24"/>
              </w:rPr>
              <w:t>项目负责人</w:t>
            </w:r>
          </w:p>
        </w:tc>
        <w:tc>
          <w:tcPr>
            <w:tcW w:w="1800" w:type="dxa"/>
            <w:vAlign w:val="center"/>
          </w:tcPr>
          <w:p>
            <w:pPr>
              <w:spacing w:line="460" w:lineRule="exact"/>
              <w:jc w:val="center"/>
              <w:rPr>
                <w:rFonts w:ascii="楷体" w:hAnsi="楷体" w:eastAsia="楷体"/>
                <w:sz w:val="24"/>
                <w:szCs w:val="24"/>
              </w:rPr>
            </w:pPr>
            <w:r>
              <w:rPr>
                <w:rFonts w:hint="eastAsia" w:ascii="楷体" w:hAnsi="楷体" w:eastAsia="楷体"/>
                <w:sz w:val="24"/>
                <w:szCs w:val="24"/>
              </w:rPr>
              <w:t>欧纪安</w:t>
            </w:r>
          </w:p>
        </w:tc>
        <w:tc>
          <w:tcPr>
            <w:tcW w:w="2182" w:type="dxa"/>
            <w:gridSpan w:val="2"/>
            <w:vAlign w:val="center"/>
          </w:tcPr>
          <w:p>
            <w:pPr>
              <w:spacing w:line="360" w:lineRule="exact"/>
              <w:jc w:val="center"/>
              <w:rPr>
                <w:rFonts w:ascii="楷体" w:hAnsi="楷体" w:eastAsia="楷体"/>
                <w:sz w:val="24"/>
                <w:szCs w:val="24"/>
              </w:rPr>
            </w:pPr>
            <w:r>
              <w:rPr>
                <w:rFonts w:hint="eastAsia" w:ascii="楷体" w:hAnsi="楷体" w:eastAsia="楷体"/>
                <w:sz w:val="24"/>
                <w:szCs w:val="24"/>
              </w:rPr>
              <w:t>联系电话</w:t>
            </w:r>
          </w:p>
        </w:tc>
        <w:tc>
          <w:tcPr>
            <w:tcW w:w="2895" w:type="dxa"/>
            <w:gridSpan w:val="3"/>
            <w:vAlign w:val="center"/>
          </w:tcPr>
          <w:p>
            <w:pPr>
              <w:spacing w:line="360" w:lineRule="exact"/>
              <w:jc w:val="center"/>
              <w:rPr>
                <w:rFonts w:ascii="楷体" w:hAnsi="楷体" w:eastAsia="楷体"/>
                <w:sz w:val="24"/>
                <w:szCs w:val="24"/>
              </w:rPr>
            </w:pPr>
            <w:r>
              <w:rPr>
                <w:rFonts w:hint="eastAsia" w:ascii="楷体" w:hAnsi="楷体" w:eastAsia="楷体"/>
                <w:sz w:val="24"/>
                <w:szCs w:val="24"/>
              </w:rPr>
              <w:t>13517430566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567" w:hRule="exact"/>
        </w:trPr>
        <w:tc>
          <w:tcPr>
            <w:tcW w:w="2082" w:type="dxa"/>
            <w:gridSpan w:val="4"/>
            <w:vAlign w:val="center"/>
          </w:tcPr>
          <w:p>
            <w:pPr>
              <w:spacing w:line="460" w:lineRule="exact"/>
              <w:jc w:val="left"/>
              <w:rPr>
                <w:rFonts w:ascii="楷体" w:hAnsi="楷体" w:eastAsia="楷体"/>
                <w:sz w:val="24"/>
                <w:szCs w:val="24"/>
              </w:rPr>
            </w:pPr>
            <w:r>
              <w:rPr>
                <w:rFonts w:hint="eastAsia" w:ascii="楷体" w:hAnsi="楷体" w:eastAsia="楷体"/>
                <w:sz w:val="24"/>
                <w:szCs w:val="24"/>
              </w:rPr>
              <w:t>地       址</w:t>
            </w:r>
          </w:p>
        </w:tc>
        <w:tc>
          <w:tcPr>
            <w:tcW w:w="3982" w:type="dxa"/>
            <w:gridSpan w:val="3"/>
            <w:vAlign w:val="center"/>
          </w:tcPr>
          <w:p>
            <w:pPr>
              <w:pStyle w:val="2"/>
              <w:spacing w:line="460" w:lineRule="exact"/>
              <w:ind w:firstLine="480"/>
              <w:jc w:val="left"/>
              <w:rPr>
                <w:rFonts w:ascii="楷体" w:hAnsi="楷体" w:eastAsia="楷体"/>
                <w:sz w:val="24"/>
                <w:szCs w:val="24"/>
              </w:rPr>
            </w:pPr>
            <w:r>
              <w:rPr>
                <w:rFonts w:hint="eastAsia" w:ascii="楷体" w:hAnsi="楷体" w:eastAsia="楷体"/>
                <w:sz w:val="24"/>
                <w:szCs w:val="24"/>
              </w:rPr>
              <w:t>吉首市乾州溶江小区</w:t>
            </w:r>
          </w:p>
        </w:tc>
        <w:tc>
          <w:tcPr>
            <w:tcW w:w="1024" w:type="dxa"/>
            <w:vAlign w:val="center"/>
          </w:tcPr>
          <w:p>
            <w:pPr>
              <w:spacing w:line="360" w:lineRule="exact"/>
              <w:jc w:val="center"/>
              <w:rPr>
                <w:rFonts w:ascii="楷体" w:hAnsi="楷体" w:eastAsia="楷体"/>
                <w:sz w:val="24"/>
                <w:szCs w:val="24"/>
              </w:rPr>
            </w:pPr>
            <w:r>
              <w:rPr>
                <w:rFonts w:hint="eastAsia" w:ascii="楷体" w:hAnsi="楷体" w:eastAsia="楷体"/>
                <w:sz w:val="24"/>
                <w:szCs w:val="24"/>
              </w:rPr>
              <w:t>邮编</w:t>
            </w:r>
          </w:p>
        </w:tc>
        <w:tc>
          <w:tcPr>
            <w:tcW w:w="1871" w:type="dxa"/>
            <w:gridSpan w:val="2"/>
            <w:vAlign w:val="center"/>
          </w:tcPr>
          <w:p>
            <w:pPr>
              <w:spacing w:line="360" w:lineRule="exact"/>
              <w:jc w:val="center"/>
              <w:rPr>
                <w:rFonts w:ascii="楷体" w:hAnsi="楷体" w:eastAsia="楷体"/>
                <w:sz w:val="24"/>
                <w:szCs w:val="24"/>
              </w:rPr>
            </w:pPr>
            <w:r>
              <w:rPr>
                <w:rFonts w:hint="eastAsia" w:ascii="楷体" w:hAnsi="楷体" w:eastAsia="楷体"/>
                <w:sz w:val="24"/>
                <w:szCs w:val="24"/>
              </w:rPr>
              <w:t>416000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567" w:hRule="exact"/>
        </w:trPr>
        <w:tc>
          <w:tcPr>
            <w:tcW w:w="2082" w:type="dxa"/>
            <w:gridSpan w:val="4"/>
            <w:vAlign w:val="center"/>
          </w:tcPr>
          <w:p>
            <w:pPr>
              <w:spacing w:line="460" w:lineRule="exact"/>
              <w:jc w:val="left"/>
              <w:rPr>
                <w:rFonts w:ascii="楷体" w:hAnsi="楷体" w:eastAsia="楷体"/>
                <w:sz w:val="24"/>
                <w:szCs w:val="24"/>
              </w:rPr>
            </w:pPr>
            <w:r>
              <w:rPr>
                <w:rFonts w:hint="eastAsia" w:ascii="楷体" w:hAnsi="楷体" w:eastAsia="楷体"/>
                <w:sz w:val="24"/>
                <w:szCs w:val="24"/>
              </w:rPr>
              <w:t>项目起止时间</w:t>
            </w:r>
          </w:p>
        </w:tc>
        <w:tc>
          <w:tcPr>
            <w:tcW w:w="6877" w:type="dxa"/>
            <w:gridSpan w:val="6"/>
            <w:vAlign w:val="center"/>
          </w:tcPr>
          <w:p>
            <w:pPr>
              <w:spacing w:line="460" w:lineRule="exact"/>
              <w:jc w:val="center"/>
              <w:rPr>
                <w:rFonts w:ascii="楷体" w:hAnsi="楷体" w:eastAsia="楷体"/>
                <w:sz w:val="24"/>
                <w:szCs w:val="24"/>
              </w:rPr>
            </w:pPr>
            <w:r>
              <w:rPr>
                <w:rFonts w:hint="eastAsia" w:ascii="楷体" w:hAnsi="楷体" w:eastAsia="楷体"/>
                <w:sz w:val="24"/>
                <w:szCs w:val="24"/>
              </w:rPr>
              <w:t>2019年1月～2019年12月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567" w:hRule="exact"/>
        </w:trPr>
        <w:tc>
          <w:tcPr>
            <w:tcW w:w="2082" w:type="dxa"/>
            <w:gridSpan w:val="4"/>
            <w:vAlign w:val="center"/>
          </w:tcPr>
          <w:p>
            <w:pPr>
              <w:spacing w:line="460" w:lineRule="exact"/>
              <w:rPr>
                <w:rFonts w:ascii="楷体" w:hAnsi="楷体" w:eastAsia="楷体"/>
                <w:sz w:val="24"/>
                <w:szCs w:val="24"/>
              </w:rPr>
            </w:pPr>
            <w:r>
              <w:rPr>
                <w:rFonts w:hint="eastAsia" w:ascii="楷体" w:hAnsi="楷体" w:eastAsia="楷体"/>
                <w:sz w:val="24"/>
                <w:szCs w:val="24"/>
              </w:rPr>
              <w:t>计划投资额（万元）</w:t>
            </w:r>
          </w:p>
        </w:tc>
        <w:tc>
          <w:tcPr>
            <w:tcW w:w="1800" w:type="dxa"/>
            <w:vAlign w:val="center"/>
          </w:tcPr>
          <w:p>
            <w:pPr>
              <w:spacing w:line="460" w:lineRule="exact"/>
              <w:jc w:val="center"/>
              <w:rPr>
                <w:rFonts w:ascii="楷体" w:hAnsi="楷体" w:eastAsia="楷体"/>
                <w:sz w:val="24"/>
                <w:szCs w:val="24"/>
              </w:rPr>
            </w:pPr>
            <w:r>
              <w:rPr>
                <w:rFonts w:hint="eastAsia" w:ascii="楷体" w:hAnsi="楷体" w:eastAsia="楷体"/>
                <w:sz w:val="24"/>
                <w:szCs w:val="24"/>
              </w:rPr>
              <w:t>150</w:t>
            </w:r>
          </w:p>
        </w:tc>
        <w:tc>
          <w:tcPr>
            <w:tcW w:w="3206" w:type="dxa"/>
            <w:gridSpan w:val="3"/>
            <w:vAlign w:val="center"/>
          </w:tcPr>
          <w:p>
            <w:pPr>
              <w:spacing w:line="360" w:lineRule="exact"/>
              <w:rPr>
                <w:rFonts w:ascii="楷体" w:hAnsi="楷体" w:eastAsia="楷体"/>
                <w:sz w:val="24"/>
                <w:szCs w:val="24"/>
              </w:rPr>
            </w:pPr>
            <w:r>
              <w:rPr>
                <w:rFonts w:hint="eastAsia" w:ascii="楷体" w:hAnsi="楷体" w:eastAsia="楷体"/>
                <w:sz w:val="24"/>
                <w:szCs w:val="24"/>
              </w:rPr>
              <w:t>实际到位资金（万元）</w:t>
            </w:r>
          </w:p>
        </w:tc>
        <w:tc>
          <w:tcPr>
            <w:tcW w:w="1871" w:type="dxa"/>
            <w:gridSpan w:val="2"/>
            <w:vAlign w:val="center"/>
          </w:tcPr>
          <w:p>
            <w:pPr>
              <w:spacing w:line="360" w:lineRule="exact"/>
              <w:jc w:val="center"/>
              <w:rPr>
                <w:rFonts w:ascii="楷体" w:hAnsi="楷体" w:eastAsia="楷体"/>
                <w:sz w:val="24"/>
                <w:szCs w:val="24"/>
              </w:rPr>
            </w:pPr>
            <w:r>
              <w:rPr>
                <w:rFonts w:hint="eastAsia" w:ascii="楷体" w:hAnsi="楷体" w:eastAsia="楷体"/>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567" w:hRule="exact"/>
        </w:trPr>
        <w:tc>
          <w:tcPr>
            <w:tcW w:w="2082" w:type="dxa"/>
            <w:gridSpan w:val="4"/>
            <w:vAlign w:val="center"/>
          </w:tcPr>
          <w:p>
            <w:pPr>
              <w:spacing w:line="460" w:lineRule="exact"/>
              <w:rPr>
                <w:rFonts w:ascii="楷体" w:hAnsi="楷体" w:eastAsia="楷体"/>
                <w:sz w:val="24"/>
                <w:szCs w:val="24"/>
              </w:rPr>
            </w:pPr>
            <w:r>
              <w:rPr>
                <w:rFonts w:hint="eastAsia" w:ascii="楷体" w:hAnsi="楷体" w:eastAsia="楷体"/>
                <w:sz w:val="24"/>
                <w:szCs w:val="24"/>
              </w:rPr>
              <w:t>其中：中央财政</w:t>
            </w:r>
          </w:p>
        </w:tc>
        <w:tc>
          <w:tcPr>
            <w:tcW w:w="1800" w:type="dxa"/>
            <w:vAlign w:val="center"/>
          </w:tcPr>
          <w:p>
            <w:pPr>
              <w:spacing w:line="460" w:lineRule="exact"/>
              <w:jc w:val="center"/>
              <w:rPr>
                <w:rFonts w:ascii="楷体" w:hAnsi="楷体" w:eastAsia="楷体"/>
                <w:sz w:val="24"/>
                <w:szCs w:val="24"/>
              </w:rPr>
            </w:pPr>
          </w:p>
        </w:tc>
        <w:tc>
          <w:tcPr>
            <w:tcW w:w="3206" w:type="dxa"/>
            <w:gridSpan w:val="3"/>
            <w:vAlign w:val="center"/>
          </w:tcPr>
          <w:p>
            <w:pPr>
              <w:spacing w:line="360" w:lineRule="exact"/>
              <w:rPr>
                <w:rFonts w:ascii="楷体" w:hAnsi="楷体" w:eastAsia="楷体"/>
                <w:sz w:val="24"/>
                <w:szCs w:val="24"/>
              </w:rPr>
            </w:pPr>
            <w:r>
              <w:rPr>
                <w:rFonts w:hint="eastAsia" w:ascii="楷体" w:hAnsi="楷体" w:eastAsia="楷体"/>
                <w:sz w:val="24"/>
                <w:szCs w:val="24"/>
              </w:rPr>
              <w:t>其中：中央财政</w:t>
            </w:r>
          </w:p>
        </w:tc>
        <w:tc>
          <w:tcPr>
            <w:tcW w:w="1871" w:type="dxa"/>
            <w:gridSpan w:val="2"/>
            <w:vAlign w:val="center"/>
          </w:tcPr>
          <w:p>
            <w:pPr>
              <w:spacing w:line="360" w:lineRule="exact"/>
              <w:jc w:val="cente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567" w:hRule="exact"/>
        </w:trPr>
        <w:tc>
          <w:tcPr>
            <w:tcW w:w="2082" w:type="dxa"/>
            <w:gridSpan w:val="4"/>
            <w:vAlign w:val="center"/>
          </w:tcPr>
          <w:p>
            <w:pPr>
              <w:spacing w:line="460" w:lineRule="exact"/>
              <w:rPr>
                <w:rFonts w:ascii="楷体" w:hAnsi="楷体" w:eastAsia="楷体"/>
                <w:sz w:val="24"/>
                <w:szCs w:val="24"/>
              </w:rPr>
            </w:pPr>
            <w:r>
              <w:rPr>
                <w:rFonts w:hint="eastAsia" w:ascii="楷体" w:hAnsi="楷体" w:eastAsia="楷体"/>
                <w:sz w:val="24"/>
                <w:szCs w:val="24"/>
              </w:rPr>
              <w:t>省财政</w:t>
            </w:r>
          </w:p>
        </w:tc>
        <w:tc>
          <w:tcPr>
            <w:tcW w:w="1800" w:type="dxa"/>
            <w:vAlign w:val="center"/>
          </w:tcPr>
          <w:p>
            <w:pPr>
              <w:spacing w:line="460" w:lineRule="exact"/>
              <w:jc w:val="center"/>
              <w:rPr>
                <w:rFonts w:ascii="楷体" w:hAnsi="楷体" w:eastAsia="楷体"/>
                <w:sz w:val="24"/>
                <w:szCs w:val="24"/>
              </w:rPr>
            </w:pPr>
          </w:p>
        </w:tc>
        <w:tc>
          <w:tcPr>
            <w:tcW w:w="3206" w:type="dxa"/>
            <w:gridSpan w:val="3"/>
            <w:vAlign w:val="center"/>
          </w:tcPr>
          <w:p>
            <w:pPr>
              <w:spacing w:line="360" w:lineRule="exact"/>
              <w:rPr>
                <w:rFonts w:ascii="楷体" w:hAnsi="楷体" w:eastAsia="楷体"/>
                <w:sz w:val="24"/>
                <w:szCs w:val="24"/>
              </w:rPr>
            </w:pPr>
            <w:r>
              <w:rPr>
                <w:rFonts w:hint="eastAsia" w:ascii="楷体" w:hAnsi="楷体" w:eastAsia="楷体"/>
                <w:sz w:val="24"/>
                <w:szCs w:val="24"/>
              </w:rPr>
              <w:t>省财政</w:t>
            </w:r>
          </w:p>
        </w:tc>
        <w:tc>
          <w:tcPr>
            <w:tcW w:w="1871" w:type="dxa"/>
            <w:gridSpan w:val="2"/>
            <w:vAlign w:val="center"/>
          </w:tcPr>
          <w:p>
            <w:pPr>
              <w:spacing w:line="360" w:lineRule="exact"/>
              <w:jc w:val="cente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567" w:hRule="exact"/>
        </w:trPr>
        <w:tc>
          <w:tcPr>
            <w:tcW w:w="2082" w:type="dxa"/>
            <w:gridSpan w:val="4"/>
            <w:vAlign w:val="center"/>
          </w:tcPr>
          <w:p>
            <w:pPr>
              <w:spacing w:line="460" w:lineRule="exact"/>
              <w:rPr>
                <w:rFonts w:ascii="楷体" w:hAnsi="楷体" w:eastAsia="楷体"/>
                <w:sz w:val="24"/>
                <w:szCs w:val="24"/>
              </w:rPr>
            </w:pPr>
            <w:r>
              <w:rPr>
                <w:rFonts w:hint="eastAsia" w:ascii="楷体" w:hAnsi="楷体" w:eastAsia="楷体"/>
                <w:sz w:val="24"/>
                <w:szCs w:val="24"/>
              </w:rPr>
              <w:t>州财政</w:t>
            </w:r>
          </w:p>
        </w:tc>
        <w:tc>
          <w:tcPr>
            <w:tcW w:w="1800" w:type="dxa"/>
            <w:vAlign w:val="center"/>
          </w:tcPr>
          <w:p>
            <w:pPr>
              <w:spacing w:line="460" w:lineRule="exact"/>
              <w:jc w:val="center"/>
              <w:rPr>
                <w:rFonts w:ascii="楷体" w:hAnsi="楷体" w:eastAsia="楷体"/>
                <w:sz w:val="24"/>
                <w:szCs w:val="24"/>
              </w:rPr>
            </w:pPr>
            <w:r>
              <w:rPr>
                <w:rFonts w:hint="eastAsia" w:ascii="楷体" w:hAnsi="楷体" w:eastAsia="楷体"/>
                <w:sz w:val="24"/>
                <w:szCs w:val="24"/>
              </w:rPr>
              <w:t>150</w:t>
            </w:r>
          </w:p>
        </w:tc>
        <w:tc>
          <w:tcPr>
            <w:tcW w:w="3206" w:type="dxa"/>
            <w:gridSpan w:val="3"/>
            <w:vAlign w:val="center"/>
          </w:tcPr>
          <w:p>
            <w:pPr>
              <w:spacing w:line="360" w:lineRule="exact"/>
              <w:rPr>
                <w:rFonts w:ascii="楷体" w:hAnsi="楷体" w:eastAsia="楷体"/>
                <w:sz w:val="24"/>
                <w:szCs w:val="24"/>
              </w:rPr>
            </w:pPr>
            <w:r>
              <w:rPr>
                <w:rFonts w:hint="eastAsia" w:ascii="楷体" w:hAnsi="楷体" w:eastAsia="楷体"/>
                <w:sz w:val="24"/>
                <w:szCs w:val="24"/>
              </w:rPr>
              <w:t>州财政</w:t>
            </w:r>
          </w:p>
        </w:tc>
        <w:tc>
          <w:tcPr>
            <w:tcW w:w="1871" w:type="dxa"/>
            <w:gridSpan w:val="2"/>
            <w:vAlign w:val="center"/>
          </w:tcPr>
          <w:p>
            <w:pPr>
              <w:spacing w:line="360" w:lineRule="exact"/>
              <w:jc w:val="center"/>
              <w:rPr>
                <w:rFonts w:ascii="楷体" w:hAnsi="楷体" w:eastAsia="楷体"/>
                <w:sz w:val="24"/>
                <w:szCs w:val="24"/>
              </w:rPr>
            </w:pPr>
            <w:r>
              <w:rPr>
                <w:rFonts w:hint="eastAsia" w:ascii="楷体" w:hAnsi="楷体" w:eastAsia="楷体"/>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567" w:hRule="exact"/>
        </w:trPr>
        <w:tc>
          <w:tcPr>
            <w:tcW w:w="2082" w:type="dxa"/>
            <w:gridSpan w:val="4"/>
            <w:vAlign w:val="center"/>
          </w:tcPr>
          <w:p>
            <w:pPr>
              <w:spacing w:line="460" w:lineRule="exact"/>
              <w:rPr>
                <w:rFonts w:ascii="楷体" w:hAnsi="楷体" w:eastAsia="楷体"/>
                <w:sz w:val="24"/>
                <w:szCs w:val="24"/>
              </w:rPr>
            </w:pPr>
            <w:r>
              <w:rPr>
                <w:rFonts w:hint="eastAsia" w:ascii="楷体" w:hAnsi="楷体" w:eastAsia="楷体"/>
                <w:sz w:val="24"/>
                <w:szCs w:val="24"/>
              </w:rPr>
              <w:t>县财政</w:t>
            </w:r>
          </w:p>
        </w:tc>
        <w:tc>
          <w:tcPr>
            <w:tcW w:w="1800" w:type="dxa"/>
            <w:vAlign w:val="center"/>
          </w:tcPr>
          <w:p>
            <w:pPr>
              <w:spacing w:line="460" w:lineRule="exact"/>
              <w:jc w:val="center"/>
              <w:rPr>
                <w:rFonts w:ascii="楷体" w:hAnsi="楷体" w:eastAsia="楷体"/>
                <w:sz w:val="24"/>
                <w:szCs w:val="24"/>
              </w:rPr>
            </w:pPr>
          </w:p>
        </w:tc>
        <w:tc>
          <w:tcPr>
            <w:tcW w:w="3206" w:type="dxa"/>
            <w:gridSpan w:val="3"/>
            <w:vAlign w:val="center"/>
          </w:tcPr>
          <w:p>
            <w:pPr>
              <w:spacing w:line="360" w:lineRule="exact"/>
              <w:rPr>
                <w:rFonts w:ascii="楷体" w:hAnsi="楷体" w:eastAsia="楷体"/>
                <w:sz w:val="24"/>
                <w:szCs w:val="24"/>
              </w:rPr>
            </w:pPr>
            <w:r>
              <w:rPr>
                <w:rFonts w:hint="eastAsia" w:ascii="楷体" w:hAnsi="楷体" w:eastAsia="楷体"/>
                <w:sz w:val="24"/>
                <w:szCs w:val="24"/>
              </w:rPr>
              <w:t>县财政</w:t>
            </w:r>
          </w:p>
        </w:tc>
        <w:tc>
          <w:tcPr>
            <w:tcW w:w="1871" w:type="dxa"/>
            <w:gridSpan w:val="2"/>
            <w:vAlign w:val="center"/>
          </w:tcPr>
          <w:p>
            <w:pPr>
              <w:spacing w:line="360" w:lineRule="exact"/>
              <w:jc w:val="cente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567" w:hRule="exact"/>
        </w:trPr>
        <w:tc>
          <w:tcPr>
            <w:tcW w:w="2082" w:type="dxa"/>
            <w:gridSpan w:val="4"/>
            <w:vAlign w:val="center"/>
          </w:tcPr>
          <w:p>
            <w:pPr>
              <w:spacing w:line="460" w:lineRule="exact"/>
              <w:rPr>
                <w:rFonts w:ascii="楷体" w:hAnsi="楷体" w:eastAsia="楷体"/>
                <w:sz w:val="24"/>
                <w:szCs w:val="24"/>
              </w:rPr>
            </w:pPr>
            <w:r>
              <w:rPr>
                <w:rFonts w:hint="eastAsia" w:ascii="楷体" w:hAnsi="楷体" w:eastAsia="楷体"/>
                <w:sz w:val="24"/>
                <w:szCs w:val="24"/>
              </w:rPr>
              <w:t>单位自筹</w:t>
            </w:r>
          </w:p>
        </w:tc>
        <w:tc>
          <w:tcPr>
            <w:tcW w:w="1800" w:type="dxa"/>
            <w:vAlign w:val="center"/>
          </w:tcPr>
          <w:p>
            <w:pPr>
              <w:spacing w:line="460" w:lineRule="exact"/>
              <w:jc w:val="center"/>
              <w:rPr>
                <w:rFonts w:ascii="楷体" w:hAnsi="楷体" w:eastAsia="楷体"/>
                <w:sz w:val="24"/>
                <w:szCs w:val="24"/>
              </w:rPr>
            </w:pPr>
          </w:p>
        </w:tc>
        <w:tc>
          <w:tcPr>
            <w:tcW w:w="3206" w:type="dxa"/>
            <w:gridSpan w:val="3"/>
            <w:vAlign w:val="center"/>
          </w:tcPr>
          <w:p>
            <w:pPr>
              <w:spacing w:line="360" w:lineRule="exact"/>
              <w:rPr>
                <w:rFonts w:ascii="楷体" w:hAnsi="楷体" w:eastAsia="楷体"/>
                <w:sz w:val="24"/>
                <w:szCs w:val="24"/>
              </w:rPr>
            </w:pPr>
            <w:r>
              <w:rPr>
                <w:rFonts w:hint="eastAsia" w:ascii="楷体" w:hAnsi="楷体" w:eastAsia="楷体"/>
                <w:sz w:val="24"/>
                <w:szCs w:val="24"/>
              </w:rPr>
              <w:t>单位自筹</w:t>
            </w:r>
          </w:p>
        </w:tc>
        <w:tc>
          <w:tcPr>
            <w:tcW w:w="1871" w:type="dxa"/>
            <w:gridSpan w:val="2"/>
            <w:vAlign w:val="center"/>
          </w:tcPr>
          <w:p>
            <w:pPr>
              <w:spacing w:line="360" w:lineRule="exact"/>
              <w:jc w:val="cente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567" w:hRule="exact"/>
        </w:trPr>
        <w:tc>
          <w:tcPr>
            <w:tcW w:w="2082" w:type="dxa"/>
            <w:gridSpan w:val="4"/>
            <w:vAlign w:val="center"/>
          </w:tcPr>
          <w:p>
            <w:pPr>
              <w:spacing w:line="460" w:lineRule="exact"/>
              <w:rPr>
                <w:rFonts w:ascii="楷体" w:hAnsi="楷体" w:eastAsia="楷体"/>
                <w:sz w:val="24"/>
                <w:szCs w:val="24"/>
              </w:rPr>
            </w:pPr>
            <w:r>
              <w:rPr>
                <w:rFonts w:hint="eastAsia" w:ascii="楷体" w:hAnsi="楷体" w:eastAsia="楷体"/>
                <w:sz w:val="24"/>
                <w:szCs w:val="24"/>
              </w:rPr>
              <w:t>其他</w:t>
            </w:r>
          </w:p>
        </w:tc>
        <w:tc>
          <w:tcPr>
            <w:tcW w:w="1800" w:type="dxa"/>
            <w:vAlign w:val="center"/>
          </w:tcPr>
          <w:p>
            <w:pPr>
              <w:spacing w:line="460" w:lineRule="exact"/>
              <w:jc w:val="center"/>
              <w:rPr>
                <w:rFonts w:ascii="楷体" w:hAnsi="楷体" w:eastAsia="楷体"/>
                <w:sz w:val="24"/>
                <w:szCs w:val="24"/>
              </w:rPr>
            </w:pPr>
          </w:p>
        </w:tc>
        <w:tc>
          <w:tcPr>
            <w:tcW w:w="3206" w:type="dxa"/>
            <w:gridSpan w:val="3"/>
            <w:vAlign w:val="center"/>
          </w:tcPr>
          <w:p>
            <w:pPr>
              <w:spacing w:line="360" w:lineRule="exact"/>
              <w:rPr>
                <w:rFonts w:ascii="楷体" w:hAnsi="楷体" w:eastAsia="楷体"/>
                <w:sz w:val="24"/>
                <w:szCs w:val="24"/>
              </w:rPr>
            </w:pPr>
            <w:r>
              <w:rPr>
                <w:rFonts w:hint="eastAsia" w:ascii="楷体" w:hAnsi="楷体" w:eastAsia="楷体"/>
                <w:sz w:val="24"/>
                <w:szCs w:val="24"/>
              </w:rPr>
              <w:t>其他</w:t>
            </w:r>
          </w:p>
        </w:tc>
        <w:tc>
          <w:tcPr>
            <w:tcW w:w="1871" w:type="dxa"/>
            <w:gridSpan w:val="2"/>
            <w:vAlign w:val="center"/>
          </w:tcPr>
          <w:p>
            <w:pPr>
              <w:spacing w:line="360" w:lineRule="exact"/>
              <w:jc w:val="cente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6648" w:hRule="atLeast"/>
        </w:trPr>
        <w:tc>
          <w:tcPr>
            <w:tcW w:w="899" w:type="dxa"/>
            <w:vAlign w:val="center"/>
          </w:tcPr>
          <w:p>
            <w:pPr>
              <w:jc w:val="center"/>
              <w:rPr>
                <w:rFonts w:ascii="楷体" w:hAnsi="楷体" w:eastAsia="楷体"/>
                <w:sz w:val="24"/>
                <w:szCs w:val="24"/>
              </w:rPr>
            </w:pPr>
            <w:r>
              <w:rPr>
                <w:rFonts w:hint="eastAsia" w:ascii="楷体" w:hAnsi="楷体" w:eastAsia="楷体"/>
                <w:sz w:val="24"/>
                <w:szCs w:val="24"/>
              </w:rPr>
              <w:t>基</w:t>
            </w:r>
          </w:p>
          <w:p>
            <w:pPr>
              <w:jc w:val="center"/>
              <w:rPr>
                <w:rFonts w:ascii="楷体" w:hAnsi="楷体" w:eastAsia="楷体"/>
                <w:sz w:val="24"/>
                <w:szCs w:val="24"/>
              </w:rPr>
            </w:pPr>
            <w:r>
              <w:rPr>
                <w:rFonts w:hint="eastAsia" w:ascii="楷体" w:hAnsi="楷体" w:eastAsia="楷体"/>
                <w:sz w:val="24"/>
                <w:szCs w:val="24"/>
              </w:rPr>
              <w:t>本</w:t>
            </w:r>
          </w:p>
          <w:p>
            <w:pPr>
              <w:jc w:val="center"/>
              <w:rPr>
                <w:rFonts w:ascii="楷体" w:hAnsi="楷体" w:eastAsia="楷体"/>
                <w:sz w:val="24"/>
                <w:szCs w:val="24"/>
              </w:rPr>
            </w:pPr>
            <w:r>
              <w:rPr>
                <w:rFonts w:hint="eastAsia" w:ascii="楷体" w:hAnsi="楷体" w:eastAsia="楷体"/>
                <w:sz w:val="24"/>
                <w:szCs w:val="24"/>
              </w:rPr>
              <w:t>概</w:t>
            </w:r>
          </w:p>
          <w:p>
            <w:pPr>
              <w:jc w:val="center"/>
              <w:rPr>
                <w:rFonts w:ascii="楷体" w:hAnsi="楷体" w:eastAsia="楷体"/>
                <w:sz w:val="24"/>
                <w:szCs w:val="24"/>
              </w:rPr>
            </w:pPr>
            <w:r>
              <w:rPr>
                <w:rFonts w:hint="eastAsia" w:ascii="楷体" w:hAnsi="楷体" w:eastAsia="楷体"/>
                <w:sz w:val="24"/>
                <w:szCs w:val="24"/>
              </w:rPr>
              <w:t>况</w:t>
            </w:r>
          </w:p>
        </w:tc>
        <w:tc>
          <w:tcPr>
            <w:tcW w:w="8060" w:type="dxa"/>
            <w:gridSpan w:val="9"/>
          </w:tcPr>
          <w:p>
            <w:pPr>
              <w:spacing w:line="400" w:lineRule="exact"/>
              <w:ind w:firstLine="480" w:firstLineChars="200"/>
              <w:rPr>
                <w:rFonts w:ascii="楷体" w:hAnsi="楷体" w:eastAsia="楷体"/>
                <w:sz w:val="24"/>
                <w:szCs w:val="24"/>
              </w:rPr>
            </w:pPr>
            <w:r>
              <w:rPr>
                <w:rFonts w:hint="eastAsia" w:ascii="楷体" w:hAnsi="楷体" w:eastAsia="楷体"/>
                <w:sz w:val="24"/>
                <w:szCs w:val="24"/>
              </w:rPr>
              <w:t>一、项目单位情况</w:t>
            </w:r>
          </w:p>
          <w:p>
            <w:pPr>
              <w:spacing w:line="400" w:lineRule="exact"/>
              <w:ind w:firstLine="480" w:firstLineChars="200"/>
              <w:rPr>
                <w:rFonts w:ascii="楷体" w:hAnsi="楷体" w:eastAsia="楷体"/>
                <w:sz w:val="24"/>
                <w:szCs w:val="24"/>
              </w:rPr>
            </w:pPr>
            <w:r>
              <w:rPr>
                <w:rFonts w:hint="eastAsia" w:ascii="楷体" w:hAnsi="楷体" w:eastAsia="楷体"/>
                <w:sz w:val="24"/>
                <w:szCs w:val="24"/>
              </w:rPr>
              <w:t>湘西州民政局是州政府主管有关社会行政事务的职能部门，机构代码为</w:t>
            </w:r>
            <w:r>
              <w:rPr>
                <w:rFonts w:ascii="楷体" w:hAnsi="楷体" w:eastAsia="楷体"/>
                <w:sz w:val="24"/>
                <w:szCs w:val="24"/>
              </w:rPr>
              <w:t>00668624-2，办公地址为吉首市乾州溶江小区，主要负责全州救灾救济、城乡低保、优抚、安置、双拥、烈士褒扬、社会福利、社会救助、五保供养、民间组织管理、行政区划、基层政权和社区建设、彩票发行、慈善捐赠、婚姻登记、孤儿收养、殡葬管理、老龄工作、老区建设等20多大类100多小项工作。</w:t>
            </w:r>
          </w:p>
          <w:p>
            <w:pPr>
              <w:spacing w:line="400" w:lineRule="exact"/>
              <w:ind w:firstLine="480" w:firstLineChars="200"/>
              <w:rPr>
                <w:rFonts w:ascii="楷体" w:hAnsi="楷体" w:eastAsia="楷体"/>
                <w:sz w:val="24"/>
                <w:szCs w:val="24"/>
              </w:rPr>
            </w:pPr>
            <w:r>
              <w:rPr>
                <w:rFonts w:hint="eastAsia" w:ascii="楷体" w:hAnsi="楷体" w:eastAsia="楷体"/>
                <w:sz w:val="24"/>
                <w:szCs w:val="24"/>
              </w:rPr>
              <w:t>二、项目基本情况</w:t>
            </w:r>
          </w:p>
          <w:p>
            <w:pPr>
              <w:spacing w:line="400" w:lineRule="exact"/>
              <w:ind w:firstLine="480" w:firstLineChars="200"/>
              <w:rPr>
                <w:rFonts w:ascii="楷体" w:hAnsi="楷体" w:eastAsia="楷体"/>
                <w:sz w:val="24"/>
                <w:szCs w:val="24"/>
              </w:rPr>
            </w:pPr>
            <w:r>
              <w:rPr>
                <w:rFonts w:hint="eastAsia" w:ascii="楷体" w:hAnsi="楷体" w:eastAsia="楷体"/>
                <w:color w:val="000000" w:themeColor="text1"/>
                <w:sz w:val="24"/>
                <w:szCs w:val="24"/>
                <w14:textFill>
                  <w14:solidFill>
                    <w14:schemeClr w14:val="tx1"/>
                  </w14:solidFill>
                </w14:textFill>
              </w:rPr>
              <w:t>根据中共湘西自治州委办公室、湘西自治州人民政府办公室关于做好</w:t>
            </w:r>
            <w:r>
              <w:rPr>
                <w:rFonts w:ascii="楷体" w:hAnsi="楷体" w:eastAsia="楷体"/>
                <w:color w:val="000000" w:themeColor="text1"/>
                <w:sz w:val="24"/>
                <w:szCs w:val="24"/>
                <w14:textFill>
                  <w14:solidFill>
                    <w14:schemeClr w14:val="tx1"/>
                  </w14:solidFill>
                </w14:textFill>
              </w:rPr>
              <w:t>202</w:t>
            </w:r>
            <w:r>
              <w:rPr>
                <w:rFonts w:hint="eastAsia" w:ascii="楷体" w:hAnsi="楷体" w:eastAsia="楷体"/>
                <w:color w:val="000000" w:themeColor="text1"/>
                <w:sz w:val="24"/>
                <w:szCs w:val="24"/>
                <w:lang w:val="en-US" w:eastAsia="zh-CN"/>
                <w14:textFill>
                  <w14:solidFill>
                    <w14:schemeClr w14:val="tx1"/>
                  </w14:solidFill>
                </w14:textFill>
              </w:rPr>
              <w:t>1</w:t>
            </w:r>
            <w:r>
              <w:rPr>
                <w:rFonts w:ascii="楷体" w:hAnsi="楷体" w:eastAsia="楷体"/>
                <w:color w:val="000000" w:themeColor="text1"/>
                <w:sz w:val="24"/>
                <w:szCs w:val="24"/>
                <w14:textFill>
                  <w14:solidFill>
                    <w14:schemeClr w14:val="tx1"/>
                  </w14:solidFill>
                </w14:textFill>
              </w:rPr>
              <w:t>年春节期间走访慰问活动的通知</w:t>
            </w:r>
            <w:r>
              <w:rPr>
                <w:rFonts w:hint="eastAsia" w:ascii="楷体" w:hAnsi="楷体" w:eastAsia="楷体"/>
                <w:color w:val="000000" w:themeColor="text1"/>
                <w:sz w:val="24"/>
                <w:szCs w:val="24"/>
                <w:lang w:val="en-US" w:eastAsia="zh-CN"/>
                <w14:textFill>
                  <w14:solidFill>
                    <w14:schemeClr w14:val="tx1"/>
                  </w14:solidFill>
                </w14:textFill>
              </w:rPr>
              <w:t>要求</w:t>
            </w:r>
            <w:r>
              <w:rPr>
                <w:rFonts w:ascii="楷体" w:hAnsi="楷体" w:eastAsia="楷体"/>
                <w:sz w:val="24"/>
                <w:szCs w:val="24"/>
              </w:rPr>
              <w:t>，202</w:t>
            </w:r>
            <w:r>
              <w:rPr>
                <w:rFonts w:hint="eastAsia" w:ascii="楷体" w:hAnsi="楷体" w:eastAsia="楷体"/>
                <w:sz w:val="24"/>
                <w:szCs w:val="24"/>
                <w:lang w:val="en-US" w:eastAsia="zh-CN"/>
              </w:rPr>
              <w:t>1</w:t>
            </w:r>
            <w:r>
              <w:rPr>
                <w:rFonts w:ascii="楷体" w:hAnsi="楷体" w:eastAsia="楷体"/>
                <w:sz w:val="24"/>
                <w:szCs w:val="24"/>
              </w:rPr>
              <w:t>年“两节”困难对象慰问费150万元，作为各县市人民政府、州直机关在202</w:t>
            </w:r>
            <w:r>
              <w:rPr>
                <w:rFonts w:hint="eastAsia" w:ascii="楷体" w:hAnsi="楷体" w:eastAsia="楷体"/>
                <w:sz w:val="24"/>
                <w:szCs w:val="24"/>
                <w:lang w:val="en-US" w:eastAsia="zh-CN"/>
              </w:rPr>
              <w:t>1</w:t>
            </w:r>
            <w:r>
              <w:rPr>
                <w:rFonts w:ascii="楷体" w:hAnsi="楷体" w:eastAsia="楷体"/>
                <w:sz w:val="24"/>
                <w:szCs w:val="24"/>
              </w:rPr>
              <w:t>年春节期间走访慰问困难对象</w:t>
            </w:r>
            <w:r>
              <w:rPr>
                <w:rFonts w:hint="eastAsia" w:ascii="楷体" w:hAnsi="楷体" w:eastAsia="楷体"/>
                <w:sz w:val="24"/>
                <w:szCs w:val="24"/>
                <w:lang w:eastAsia="zh-CN"/>
              </w:rPr>
              <w:t>，</w:t>
            </w:r>
            <w:r>
              <w:rPr>
                <w:rFonts w:hint="eastAsia" w:ascii="楷体" w:hAnsi="楷体" w:eastAsia="楷体"/>
                <w:sz w:val="24"/>
                <w:szCs w:val="24"/>
                <w:lang w:val="en-US" w:eastAsia="zh-CN"/>
              </w:rPr>
              <w:t>包括各</w:t>
            </w:r>
            <w:r>
              <w:rPr>
                <w:rFonts w:ascii="楷体" w:hAnsi="楷体" w:eastAsia="楷体"/>
                <w:sz w:val="24"/>
                <w:szCs w:val="24"/>
              </w:rPr>
              <w:t>县市民政对象、困难人员</w:t>
            </w:r>
            <w:r>
              <w:rPr>
                <w:rFonts w:hint="eastAsia" w:ascii="楷体" w:hAnsi="楷体" w:eastAsia="楷体"/>
                <w:sz w:val="24"/>
                <w:szCs w:val="24"/>
                <w:lang w:eastAsia="zh-CN"/>
              </w:rPr>
              <w:t>、</w:t>
            </w:r>
            <w:r>
              <w:rPr>
                <w:rFonts w:hint="eastAsia" w:ascii="楷体" w:hAnsi="楷体" w:eastAsia="楷体"/>
                <w:sz w:val="24"/>
                <w:szCs w:val="24"/>
              </w:rPr>
              <w:t>城乡低保户、村（社区）主干</w:t>
            </w:r>
            <w:r>
              <w:rPr>
                <w:rFonts w:hint="eastAsia" w:ascii="楷体" w:hAnsi="楷体" w:eastAsia="楷体"/>
                <w:sz w:val="24"/>
                <w:szCs w:val="24"/>
                <w:lang w:val="en-US" w:eastAsia="zh-CN"/>
              </w:rPr>
              <w:t>以及社会福利院、慈爱园及中心敬老院等机构</w:t>
            </w:r>
            <w:r>
              <w:rPr>
                <w:rFonts w:ascii="楷体" w:hAnsi="楷体" w:eastAsia="楷体"/>
                <w:sz w:val="24"/>
                <w:szCs w:val="24"/>
              </w:rPr>
              <w:t>的</w:t>
            </w:r>
            <w:r>
              <w:rPr>
                <w:rFonts w:hint="eastAsia" w:ascii="楷体" w:hAnsi="楷体" w:eastAsia="楷体"/>
                <w:sz w:val="24"/>
                <w:szCs w:val="24"/>
                <w:lang w:val="en-US" w:eastAsia="zh-CN"/>
              </w:rPr>
              <w:t>慰问</w:t>
            </w:r>
            <w:r>
              <w:rPr>
                <w:rFonts w:ascii="楷体" w:hAnsi="楷体" w:eastAsia="楷体"/>
                <w:sz w:val="24"/>
                <w:szCs w:val="24"/>
              </w:rPr>
              <w:t>经费。湘西自治州财政局下达202</w:t>
            </w:r>
            <w:r>
              <w:rPr>
                <w:rFonts w:hint="eastAsia" w:ascii="楷体" w:hAnsi="楷体" w:eastAsia="楷体"/>
                <w:sz w:val="24"/>
                <w:szCs w:val="24"/>
                <w:lang w:val="en-US" w:eastAsia="zh-CN"/>
              </w:rPr>
              <w:t>1</w:t>
            </w:r>
            <w:r>
              <w:rPr>
                <w:rFonts w:ascii="楷体" w:hAnsi="楷体" w:eastAsia="楷体"/>
                <w:sz w:val="24"/>
                <w:szCs w:val="24"/>
              </w:rPr>
              <w:t>年“两节”困难对象慰问费资金150万元，项目经费主要用于</w:t>
            </w:r>
            <w:r>
              <w:rPr>
                <w:rFonts w:hint="eastAsia" w:ascii="楷体" w:hAnsi="楷体" w:eastAsia="楷体"/>
                <w:sz w:val="24"/>
                <w:szCs w:val="24"/>
                <w:lang w:val="en-US" w:eastAsia="zh-CN"/>
              </w:rPr>
              <w:t>2021年元旦、春节期间的</w:t>
            </w:r>
            <w:r>
              <w:rPr>
                <w:rFonts w:ascii="楷体" w:hAnsi="楷体" w:eastAsia="楷体"/>
                <w:sz w:val="24"/>
                <w:szCs w:val="24"/>
              </w:rPr>
              <w:t>慰问支出</w:t>
            </w:r>
            <w:r>
              <w:rPr>
                <w:rFonts w:hint="eastAsia" w:ascii="楷体" w:hAnsi="楷体" w:eastAsia="楷体"/>
                <w:sz w:val="24"/>
                <w:szCs w:val="24"/>
              </w:rPr>
              <w:t>。“两节”慰问专项资金管理工作实行专款专用，</w:t>
            </w:r>
            <w:r>
              <w:rPr>
                <w:rFonts w:ascii="楷体" w:hAnsi="楷体" w:eastAsia="楷体" w:cs="宋体"/>
                <w:kern w:val="0"/>
                <w:sz w:val="24"/>
                <w:szCs w:val="24"/>
              </w:rPr>
              <w:t>专人专账管理</w:t>
            </w:r>
            <w:r>
              <w:rPr>
                <w:rFonts w:hint="eastAsia" w:ascii="楷体" w:hAnsi="楷体" w:eastAsia="楷体"/>
                <w:sz w:val="24"/>
                <w:szCs w:val="24"/>
              </w:rPr>
              <w:t>，实施较标准、规范化的管理。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1134" w:hRule="atLeast"/>
        </w:trPr>
        <w:tc>
          <w:tcPr>
            <w:tcW w:w="899" w:type="dxa"/>
            <w:vAlign w:val="center"/>
          </w:tcPr>
          <w:p>
            <w:pPr>
              <w:jc w:val="center"/>
              <w:rPr>
                <w:rFonts w:ascii="楷体" w:hAnsi="楷体" w:eastAsia="楷体"/>
                <w:sz w:val="24"/>
                <w:szCs w:val="24"/>
              </w:rPr>
            </w:pPr>
            <w:r>
              <w:rPr>
                <w:rFonts w:hint="eastAsia" w:ascii="楷体" w:hAnsi="楷体" w:eastAsia="楷体"/>
                <w:sz w:val="24"/>
                <w:szCs w:val="24"/>
              </w:rPr>
              <w:t>项</w:t>
            </w:r>
          </w:p>
          <w:p>
            <w:pPr>
              <w:jc w:val="center"/>
              <w:rPr>
                <w:rFonts w:ascii="楷体" w:hAnsi="楷体" w:eastAsia="楷体"/>
                <w:sz w:val="24"/>
                <w:szCs w:val="24"/>
              </w:rPr>
            </w:pPr>
            <w:r>
              <w:rPr>
                <w:rFonts w:hint="eastAsia" w:ascii="楷体" w:hAnsi="楷体" w:eastAsia="楷体"/>
                <w:sz w:val="24"/>
                <w:szCs w:val="24"/>
              </w:rPr>
              <w:t>目</w:t>
            </w:r>
          </w:p>
          <w:p>
            <w:pPr>
              <w:jc w:val="center"/>
              <w:rPr>
                <w:rFonts w:ascii="楷体" w:hAnsi="楷体" w:eastAsia="楷体"/>
                <w:sz w:val="24"/>
                <w:szCs w:val="24"/>
              </w:rPr>
            </w:pPr>
            <w:r>
              <w:rPr>
                <w:rFonts w:hint="eastAsia" w:ascii="楷体" w:hAnsi="楷体" w:eastAsia="楷体"/>
                <w:sz w:val="24"/>
                <w:szCs w:val="24"/>
              </w:rPr>
              <w:t>绩</w:t>
            </w:r>
          </w:p>
          <w:p>
            <w:pPr>
              <w:jc w:val="center"/>
              <w:rPr>
                <w:rFonts w:ascii="楷体" w:hAnsi="楷体" w:eastAsia="楷体"/>
                <w:sz w:val="24"/>
                <w:szCs w:val="24"/>
              </w:rPr>
            </w:pPr>
            <w:r>
              <w:rPr>
                <w:rFonts w:hint="eastAsia" w:ascii="楷体" w:hAnsi="楷体" w:eastAsia="楷体"/>
                <w:sz w:val="24"/>
                <w:szCs w:val="24"/>
              </w:rPr>
              <w:t>效</w:t>
            </w:r>
          </w:p>
          <w:p>
            <w:pPr>
              <w:jc w:val="center"/>
              <w:rPr>
                <w:rFonts w:ascii="楷体" w:hAnsi="楷体" w:eastAsia="楷体"/>
                <w:sz w:val="24"/>
                <w:szCs w:val="24"/>
              </w:rPr>
            </w:pPr>
            <w:r>
              <w:rPr>
                <w:rFonts w:hint="eastAsia" w:ascii="楷体" w:hAnsi="楷体" w:eastAsia="楷体"/>
                <w:sz w:val="24"/>
                <w:szCs w:val="24"/>
              </w:rPr>
              <w:t>目</w:t>
            </w:r>
          </w:p>
          <w:p>
            <w:pPr>
              <w:jc w:val="center"/>
              <w:rPr>
                <w:rFonts w:ascii="楷体" w:hAnsi="楷体" w:eastAsia="楷体"/>
                <w:sz w:val="24"/>
                <w:szCs w:val="24"/>
              </w:rPr>
            </w:pPr>
            <w:r>
              <w:rPr>
                <w:rFonts w:hint="eastAsia" w:ascii="楷体" w:hAnsi="楷体" w:eastAsia="楷体"/>
                <w:sz w:val="24"/>
                <w:szCs w:val="24"/>
              </w:rPr>
              <w:t>标</w:t>
            </w:r>
          </w:p>
        </w:tc>
        <w:tc>
          <w:tcPr>
            <w:tcW w:w="8060" w:type="dxa"/>
            <w:gridSpan w:val="9"/>
          </w:tcPr>
          <w:p>
            <w:pPr>
              <w:spacing w:line="400" w:lineRule="exact"/>
              <w:ind w:firstLine="480" w:firstLineChars="200"/>
              <w:rPr>
                <w:rFonts w:ascii="楷体" w:hAnsi="楷体" w:eastAsia="楷体"/>
                <w:sz w:val="24"/>
                <w:szCs w:val="24"/>
              </w:rPr>
            </w:pPr>
            <w:r>
              <w:rPr>
                <w:rFonts w:hint="eastAsia" w:ascii="楷体" w:hAnsi="楷体" w:eastAsia="楷体"/>
                <w:sz w:val="24"/>
                <w:szCs w:val="24"/>
              </w:rPr>
              <w:t>（1）合理编制“两节”慰问资金预算，确保州级配套资金落实到位。州委、州政府、市委、市政府及各县市领导走访贫困对象、优抚对象、孤儿以及敬老院等方面的人员，项目预算总额</w:t>
            </w:r>
            <w:r>
              <w:rPr>
                <w:rFonts w:ascii="楷体" w:hAnsi="楷体" w:eastAsia="楷体"/>
                <w:sz w:val="24"/>
                <w:szCs w:val="24"/>
              </w:rPr>
              <w:t>1</w:t>
            </w:r>
            <w:r>
              <w:rPr>
                <w:rFonts w:hint="eastAsia" w:ascii="楷体" w:hAnsi="楷体" w:eastAsia="楷体"/>
                <w:sz w:val="24"/>
                <w:szCs w:val="24"/>
              </w:rPr>
              <w:t>5</w:t>
            </w:r>
            <w:r>
              <w:rPr>
                <w:rFonts w:ascii="楷体" w:hAnsi="楷体" w:eastAsia="楷体"/>
                <w:sz w:val="24"/>
                <w:szCs w:val="24"/>
              </w:rPr>
              <w:t>0万元。</w:t>
            </w:r>
            <w:r>
              <w:rPr>
                <w:rFonts w:hint="eastAsia" w:ascii="楷体" w:hAnsi="楷体" w:eastAsia="楷体"/>
                <w:sz w:val="24"/>
                <w:szCs w:val="24"/>
              </w:rPr>
              <w:t>（2）通过走访慰问民政对象、特困企业人员、老年人代表、养老机构等方面的代表，引导社会关心关注特困人员、老年群体</w:t>
            </w:r>
            <w:r>
              <w:rPr>
                <w:rFonts w:hint="eastAsia" w:ascii="楷体" w:hAnsi="楷体" w:eastAsia="楷体"/>
                <w:sz w:val="24"/>
                <w:szCs w:val="24"/>
                <w:lang w:eastAsia="zh-CN"/>
              </w:rPr>
              <w:t>、</w:t>
            </w:r>
            <w:r>
              <w:rPr>
                <w:rFonts w:hint="eastAsia" w:ascii="楷体" w:hAnsi="楷体" w:eastAsia="楷体"/>
                <w:sz w:val="24"/>
                <w:szCs w:val="24"/>
                <w:lang w:val="en-US" w:eastAsia="zh-CN"/>
              </w:rPr>
              <w:t>城乡低保户</w:t>
            </w:r>
            <w:r>
              <w:rPr>
                <w:rFonts w:hint="eastAsia" w:ascii="楷体" w:hAnsi="楷体" w:eastAsia="楷体"/>
                <w:sz w:val="24"/>
                <w:szCs w:val="24"/>
              </w:rPr>
              <w:t>等</w:t>
            </w:r>
            <w:r>
              <w:rPr>
                <w:rFonts w:hint="eastAsia" w:ascii="楷体" w:hAnsi="楷体" w:eastAsia="楷体"/>
                <w:sz w:val="24"/>
                <w:szCs w:val="24"/>
                <w:lang w:val="en-US" w:eastAsia="zh-CN"/>
              </w:rPr>
              <w:t>群体</w:t>
            </w:r>
            <w:r>
              <w:rPr>
                <w:rFonts w:hint="eastAsia" w:ascii="楷体" w:hAnsi="楷体" w:eastAsia="楷体"/>
                <w:sz w:val="24"/>
                <w:szCs w:val="24"/>
              </w:rPr>
              <w:t>，弘扬中华民族尊老敬老的传统美德，让特困、困难人员、老人体会到党和政府的关心，体现了党和政府对民生的重视</w:t>
            </w:r>
            <w:r>
              <w:rPr>
                <w:rFonts w:hint="eastAsia" w:ascii="楷体" w:hAnsi="楷体" w:eastAsia="楷体"/>
                <w:sz w:val="24"/>
                <w:szCs w:val="24"/>
                <w:lang w:eastAsia="zh-CN"/>
              </w:rPr>
              <w:t>，</w:t>
            </w:r>
            <w:r>
              <w:rPr>
                <w:rFonts w:hint="eastAsia" w:ascii="楷体" w:hAnsi="楷体" w:eastAsia="楷体"/>
                <w:sz w:val="24"/>
                <w:szCs w:val="24"/>
              </w:rPr>
              <w:t>对困难群众基本生活的关</w:t>
            </w:r>
            <w:r>
              <w:rPr>
                <w:rFonts w:hint="eastAsia" w:ascii="楷体" w:hAnsi="楷体" w:eastAsia="楷体"/>
                <w:sz w:val="24"/>
                <w:szCs w:val="24"/>
                <w:lang w:val="en-US" w:eastAsia="zh-CN"/>
              </w:rPr>
              <w:t>心和关注</w:t>
            </w:r>
            <w:r>
              <w:rPr>
                <w:rFonts w:hint="eastAsia" w:ascii="楷体" w:hAnsi="楷体" w:eastAsia="楷体"/>
                <w:sz w:val="24"/>
                <w:szCs w:val="24"/>
              </w:rPr>
              <w:t>，也是州委、州政府践行群众路线的重要举措。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cantSplit/>
          <w:trHeight w:val="1370" w:hRule="atLeast"/>
        </w:trPr>
        <w:tc>
          <w:tcPr>
            <w:tcW w:w="899" w:type="dxa"/>
            <w:vMerge w:val="restart"/>
            <w:vAlign w:val="center"/>
          </w:tcPr>
          <w:p>
            <w:pPr>
              <w:jc w:val="center"/>
              <w:rPr>
                <w:rFonts w:ascii="楷体" w:hAnsi="楷体" w:eastAsia="楷体"/>
                <w:sz w:val="24"/>
                <w:szCs w:val="24"/>
              </w:rPr>
            </w:pPr>
            <w:r>
              <w:rPr>
                <w:rFonts w:hint="eastAsia" w:ascii="楷体" w:hAnsi="楷体" w:eastAsia="楷体"/>
                <w:sz w:val="24"/>
                <w:szCs w:val="24"/>
              </w:rPr>
              <w:t>项</w:t>
            </w:r>
          </w:p>
          <w:p>
            <w:pPr>
              <w:jc w:val="center"/>
              <w:rPr>
                <w:rFonts w:ascii="楷体" w:hAnsi="楷体" w:eastAsia="楷体"/>
                <w:sz w:val="24"/>
                <w:szCs w:val="24"/>
              </w:rPr>
            </w:pPr>
            <w:r>
              <w:rPr>
                <w:rFonts w:hint="eastAsia" w:ascii="楷体" w:hAnsi="楷体" w:eastAsia="楷体"/>
                <w:sz w:val="24"/>
                <w:szCs w:val="24"/>
              </w:rPr>
              <w:t>目</w:t>
            </w:r>
          </w:p>
          <w:p>
            <w:pPr>
              <w:jc w:val="center"/>
              <w:rPr>
                <w:rFonts w:ascii="楷体" w:hAnsi="楷体" w:eastAsia="楷体"/>
                <w:sz w:val="24"/>
                <w:szCs w:val="24"/>
              </w:rPr>
            </w:pPr>
            <w:r>
              <w:rPr>
                <w:rFonts w:hint="eastAsia" w:ascii="楷体" w:hAnsi="楷体" w:eastAsia="楷体"/>
                <w:sz w:val="24"/>
                <w:szCs w:val="24"/>
              </w:rPr>
              <w:t>执</w:t>
            </w:r>
          </w:p>
          <w:p>
            <w:pPr>
              <w:jc w:val="center"/>
              <w:rPr>
                <w:rFonts w:ascii="楷体" w:hAnsi="楷体" w:eastAsia="楷体"/>
                <w:sz w:val="24"/>
                <w:szCs w:val="24"/>
              </w:rPr>
            </w:pPr>
            <w:r>
              <w:rPr>
                <w:rFonts w:hint="eastAsia" w:ascii="楷体" w:hAnsi="楷体" w:eastAsia="楷体"/>
                <w:sz w:val="24"/>
                <w:szCs w:val="24"/>
              </w:rPr>
              <w:t>行</w:t>
            </w:r>
          </w:p>
          <w:p>
            <w:pPr>
              <w:jc w:val="center"/>
              <w:rPr>
                <w:rFonts w:ascii="楷体" w:hAnsi="楷体" w:eastAsia="楷体"/>
                <w:sz w:val="24"/>
                <w:szCs w:val="24"/>
              </w:rPr>
            </w:pPr>
            <w:r>
              <w:rPr>
                <w:rFonts w:hint="eastAsia" w:ascii="楷体" w:hAnsi="楷体" w:eastAsia="楷体"/>
                <w:sz w:val="24"/>
                <w:szCs w:val="24"/>
              </w:rPr>
              <w:t>情</w:t>
            </w:r>
          </w:p>
          <w:p>
            <w:pPr>
              <w:jc w:val="center"/>
              <w:rPr>
                <w:rFonts w:ascii="楷体" w:hAnsi="楷体" w:eastAsia="楷体"/>
                <w:sz w:val="24"/>
                <w:szCs w:val="24"/>
              </w:rPr>
            </w:pPr>
            <w:r>
              <w:rPr>
                <w:rFonts w:hint="eastAsia" w:ascii="楷体" w:hAnsi="楷体" w:eastAsia="楷体"/>
                <w:sz w:val="24"/>
                <w:szCs w:val="24"/>
              </w:rPr>
              <w:t>况</w:t>
            </w:r>
          </w:p>
        </w:tc>
        <w:tc>
          <w:tcPr>
            <w:tcW w:w="891" w:type="dxa"/>
            <w:vAlign w:val="center"/>
          </w:tcPr>
          <w:p>
            <w:pPr>
              <w:spacing w:line="400" w:lineRule="exact"/>
              <w:jc w:val="center"/>
              <w:rPr>
                <w:rFonts w:ascii="楷体" w:hAnsi="楷体" w:eastAsia="楷体"/>
                <w:sz w:val="24"/>
                <w:szCs w:val="24"/>
              </w:rPr>
            </w:pPr>
            <w:r>
              <w:rPr>
                <w:rFonts w:hint="eastAsia" w:ascii="楷体" w:hAnsi="楷体" w:eastAsia="楷体"/>
                <w:sz w:val="24"/>
                <w:szCs w:val="24"/>
              </w:rPr>
              <w:t>项目  完成    情况</w:t>
            </w:r>
          </w:p>
        </w:tc>
        <w:tc>
          <w:tcPr>
            <w:tcW w:w="7169" w:type="dxa"/>
            <w:gridSpan w:val="8"/>
            <w:vAlign w:val="center"/>
          </w:tcPr>
          <w:p>
            <w:pPr>
              <w:spacing w:line="400" w:lineRule="exact"/>
              <w:jc w:val="left"/>
              <w:rPr>
                <w:rFonts w:ascii="楷体" w:hAnsi="楷体" w:eastAsia="楷体"/>
                <w:sz w:val="24"/>
                <w:szCs w:val="24"/>
              </w:rPr>
            </w:pPr>
            <w:r>
              <w:rPr>
                <w:rFonts w:ascii="楷体" w:hAnsi="楷体" w:eastAsia="楷体"/>
                <w:sz w:val="24"/>
                <w:szCs w:val="24"/>
              </w:rPr>
              <w:t>20</w:t>
            </w:r>
            <w:r>
              <w:rPr>
                <w:rFonts w:hint="eastAsia" w:ascii="楷体" w:hAnsi="楷体" w:eastAsia="楷体"/>
                <w:sz w:val="24"/>
                <w:szCs w:val="24"/>
                <w:lang w:val="en-US" w:eastAsia="zh-CN"/>
              </w:rPr>
              <w:t>20</w:t>
            </w:r>
            <w:r>
              <w:rPr>
                <w:rFonts w:ascii="楷体" w:hAnsi="楷体" w:eastAsia="楷体"/>
                <w:sz w:val="24"/>
                <w:szCs w:val="24"/>
              </w:rPr>
              <w:t>年全州发放州本级财政</w:t>
            </w:r>
            <w:r>
              <w:rPr>
                <w:rFonts w:hint="eastAsia" w:ascii="楷体" w:hAnsi="楷体" w:eastAsia="楷体"/>
                <w:sz w:val="24"/>
                <w:szCs w:val="24"/>
              </w:rPr>
              <w:t>“两节”慰问资金1</w:t>
            </w:r>
            <w:r>
              <w:rPr>
                <w:rFonts w:ascii="楷体" w:hAnsi="楷体" w:eastAsia="楷体"/>
                <w:sz w:val="24"/>
                <w:szCs w:val="24"/>
              </w:rPr>
              <w:t>50万元。</w:t>
            </w:r>
            <w:r>
              <w:rPr>
                <w:rFonts w:hint="eastAsia" w:ascii="楷体" w:hAnsi="楷体" w:eastAsia="楷体"/>
                <w:sz w:val="24"/>
                <w:szCs w:val="24"/>
              </w:rPr>
              <w:t>项目已全部完成，本年目标已基本达成。详情见报告中资金使用情况。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cantSplit/>
          <w:trHeight w:val="1894" w:hRule="atLeast"/>
        </w:trPr>
        <w:tc>
          <w:tcPr>
            <w:tcW w:w="899" w:type="dxa"/>
            <w:vMerge w:val="continue"/>
            <w:vAlign w:val="center"/>
          </w:tcPr>
          <w:p>
            <w:pPr>
              <w:widowControl/>
              <w:jc w:val="left"/>
              <w:rPr>
                <w:rFonts w:ascii="楷体" w:hAnsi="楷体" w:eastAsia="楷体"/>
                <w:sz w:val="24"/>
                <w:szCs w:val="24"/>
              </w:rPr>
            </w:pPr>
          </w:p>
        </w:tc>
        <w:tc>
          <w:tcPr>
            <w:tcW w:w="891" w:type="dxa"/>
            <w:vAlign w:val="center"/>
          </w:tcPr>
          <w:p>
            <w:pPr>
              <w:jc w:val="center"/>
              <w:rPr>
                <w:rFonts w:ascii="楷体" w:hAnsi="楷体" w:eastAsia="楷体"/>
                <w:sz w:val="24"/>
                <w:szCs w:val="24"/>
              </w:rPr>
            </w:pPr>
          </w:p>
          <w:p>
            <w:pPr>
              <w:jc w:val="center"/>
              <w:rPr>
                <w:rFonts w:ascii="楷体" w:hAnsi="楷体" w:eastAsia="楷体"/>
                <w:sz w:val="24"/>
                <w:szCs w:val="24"/>
              </w:rPr>
            </w:pPr>
            <w:r>
              <w:rPr>
                <w:rFonts w:hint="eastAsia" w:ascii="楷体" w:hAnsi="楷体" w:eastAsia="楷体"/>
                <w:sz w:val="24"/>
                <w:szCs w:val="24"/>
              </w:rPr>
              <w:t>资金</w:t>
            </w:r>
          </w:p>
          <w:p>
            <w:pPr>
              <w:jc w:val="center"/>
              <w:rPr>
                <w:rFonts w:ascii="楷体" w:hAnsi="楷体" w:eastAsia="楷体"/>
                <w:sz w:val="24"/>
                <w:szCs w:val="24"/>
              </w:rPr>
            </w:pPr>
            <w:r>
              <w:rPr>
                <w:rFonts w:hint="eastAsia" w:ascii="楷体" w:hAnsi="楷体" w:eastAsia="楷体"/>
                <w:sz w:val="24"/>
                <w:szCs w:val="24"/>
              </w:rPr>
              <w:t>投入</w:t>
            </w:r>
          </w:p>
          <w:p>
            <w:pPr>
              <w:jc w:val="center"/>
              <w:rPr>
                <w:rFonts w:ascii="楷体" w:hAnsi="楷体" w:eastAsia="楷体"/>
                <w:sz w:val="24"/>
                <w:szCs w:val="24"/>
              </w:rPr>
            </w:pPr>
            <w:r>
              <w:rPr>
                <w:rFonts w:hint="eastAsia" w:ascii="楷体" w:hAnsi="楷体" w:eastAsia="楷体"/>
                <w:sz w:val="24"/>
                <w:szCs w:val="24"/>
              </w:rPr>
              <w:t>情况</w:t>
            </w:r>
          </w:p>
          <w:p>
            <w:pPr>
              <w:jc w:val="center"/>
              <w:rPr>
                <w:rFonts w:ascii="楷体" w:hAnsi="楷体" w:eastAsia="楷体"/>
                <w:sz w:val="24"/>
                <w:szCs w:val="24"/>
              </w:rPr>
            </w:pPr>
          </w:p>
        </w:tc>
        <w:tc>
          <w:tcPr>
            <w:tcW w:w="7169" w:type="dxa"/>
            <w:gridSpan w:val="8"/>
          </w:tcPr>
          <w:p>
            <w:pPr>
              <w:spacing w:line="288" w:lineRule="auto"/>
              <w:ind w:firstLine="480" w:firstLineChars="200"/>
              <w:rPr>
                <w:rFonts w:ascii="楷体" w:hAnsi="楷体" w:eastAsia="楷体"/>
                <w:color w:val="FF0000"/>
                <w:sz w:val="24"/>
                <w:szCs w:val="24"/>
              </w:rPr>
            </w:pPr>
            <w:r>
              <w:rPr>
                <w:rFonts w:ascii="楷体" w:hAnsi="楷体" w:eastAsia="楷体"/>
                <w:sz w:val="24"/>
                <w:szCs w:val="24"/>
              </w:rPr>
              <w:t>20</w:t>
            </w:r>
            <w:r>
              <w:rPr>
                <w:rFonts w:hint="eastAsia" w:ascii="楷体" w:hAnsi="楷体" w:eastAsia="楷体"/>
                <w:sz w:val="24"/>
                <w:szCs w:val="24"/>
              </w:rPr>
              <w:t>2</w:t>
            </w:r>
            <w:r>
              <w:rPr>
                <w:rFonts w:hint="eastAsia" w:ascii="楷体" w:hAnsi="楷体" w:eastAsia="楷体"/>
                <w:sz w:val="24"/>
                <w:szCs w:val="24"/>
                <w:lang w:val="en-US" w:eastAsia="zh-CN"/>
              </w:rPr>
              <w:t>0</w:t>
            </w:r>
            <w:r>
              <w:rPr>
                <w:rFonts w:ascii="楷体" w:hAnsi="楷体" w:eastAsia="楷体"/>
                <w:sz w:val="24"/>
                <w:szCs w:val="24"/>
              </w:rPr>
              <w:t>年</w:t>
            </w:r>
            <w:r>
              <w:rPr>
                <w:rFonts w:hint="eastAsia" w:ascii="楷体" w:hAnsi="楷体" w:eastAsia="楷体"/>
                <w:sz w:val="24"/>
                <w:szCs w:val="24"/>
              </w:rPr>
              <w:t>年</w:t>
            </w:r>
            <w:r>
              <w:rPr>
                <w:rFonts w:hint="eastAsia" w:ascii="楷体" w:hAnsi="楷体" w:eastAsia="楷体"/>
                <w:sz w:val="24"/>
                <w:szCs w:val="24"/>
                <w:lang w:val="en-US" w:eastAsia="zh-CN"/>
              </w:rPr>
              <w:t>末</w:t>
            </w:r>
            <w:r>
              <w:rPr>
                <w:rFonts w:hint="eastAsia" w:ascii="楷体" w:hAnsi="楷体" w:eastAsia="楷体"/>
                <w:sz w:val="24"/>
                <w:szCs w:val="24"/>
              </w:rPr>
              <w:t>，</w:t>
            </w:r>
            <w:r>
              <w:rPr>
                <w:rFonts w:ascii="楷体" w:hAnsi="楷体" w:eastAsia="楷体"/>
                <w:sz w:val="24"/>
                <w:szCs w:val="24"/>
              </w:rPr>
              <w:t>根据</w:t>
            </w:r>
            <w:r>
              <w:rPr>
                <w:rFonts w:hint="eastAsia" w:ascii="楷体" w:hAnsi="楷体" w:eastAsia="楷体"/>
                <w:sz w:val="24"/>
                <w:szCs w:val="24"/>
              </w:rPr>
              <w:t>州财社集﹝2020﹞490号、州财社集﹝2020﹞491号、州财社集﹝2020﹞492号</w:t>
            </w:r>
            <w:r>
              <w:rPr>
                <w:rFonts w:ascii="楷体" w:hAnsi="楷体" w:eastAsia="楷体"/>
                <w:sz w:val="24"/>
                <w:szCs w:val="24"/>
              </w:rPr>
              <w:t>，湘西自治州财政局下达20</w:t>
            </w:r>
            <w:r>
              <w:rPr>
                <w:rFonts w:hint="eastAsia" w:ascii="楷体" w:hAnsi="楷体" w:eastAsia="楷体"/>
                <w:sz w:val="24"/>
                <w:szCs w:val="24"/>
              </w:rPr>
              <w:t>2</w:t>
            </w:r>
            <w:r>
              <w:rPr>
                <w:rFonts w:hint="eastAsia" w:ascii="楷体" w:hAnsi="楷体" w:eastAsia="楷体"/>
                <w:sz w:val="24"/>
                <w:szCs w:val="24"/>
                <w:lang w:val="en-US" w:eastAsia="zh-CN"/>
              </w:rPr>
              <w:t>1</w:t>
            </w:r>
            <w:r>
              <w:rPr>
                <w:rFonts w:ascii="楷体" w:hAnsi="楷体" w:eastAsia="楷体"/>
                <w:sz w:val="24"/>
                <w:szCs w:val="24"/>
              </w:rPr>
              <w:t>年</w:t>
            </w:r>
            <w:r>
              <w:rPr>
                <w:rFonts w:hint="eastAsia" w:ascii="楷体" w:hAnsi="楷体" w:eastAsia="楷体"/>
                <w:sz w:val="24"/>
                <w:szCs w:val="24"/>
              </w:rPr>
              <w:t>民政</w:t>
            </w:r>
            <w:r>
              <w:rPr>
                <w:rFonts w:ascii="楷体" w:hAnsi="楷体" w:eastAsia="楷体"/>
                <w:sz w:val="24"/>
                <w:szCs w:val="24"/>
              </w:rPr>
              <w:t>“两节”</w:t>
            </w:r>
            <w:r>
              <w:rPr>
                <w:rFonts w:hint="eastAsia" w:ascii="楷体" w:hAnsi="楷体" w:eastAsia="楷体"/>
                <w:sz w:val="24"/>
                <w:szCs w:val="24"/>
              </w:rPr>
              <w:t>困难对象</w:t>
            </w:r>
            <w:r>
              <w:rPr>
                <w:rFonts w:ascii="楷体" w:hAnsi="楷体" w:eastAsia="楷体"/>
                <w:sz w:val="24"/>
                <w:szCs w:val="24"/>
              </w:rPr>
              <w:t>慰问</w:t>
            </w:r>
            <w:r>
              <w:rPr>
                <w:rFonts w:hint="eastAsia" w:ascii="楷体" w:hAnsi="楷体" w:eastAsia="楷体"/>
                <w:sz w:val="24"/>
                <w:szCs w:val="24"/>
              </w:rPr>
              <w:t>及临时补助</w:t>
            </w:r>
            <w:r>
              <w:rPr>
                <w:rFonts w:ascii="楷体" w:hAnsi="楷体" w:eastAsia="楷体"/>
                <w:sz w:val="24"/>
                <w:szCs w:val="24"/>
              </w:rPr>
              <w:t>150万元</w:t>
            </w:r>
            <w:r>
              <w:rPr>
                <w:rFonts w:hint="eastAsia" w:ascii="楷体" w:hAnsi="楷体" w:eastAsia="楷体"/>
                <w:sz w:val="24"/>
                <w:szCs w:val="24"/>
                <w:lang w:eastAsia="zh-CN"/>
              </w:rPr>
              <w:t>。</w:t>
            </w:r>
            <w:r>
              <w:rPr>
                <w:rFonts w:hint="eastAsia" w:ascii="楷体" w:hAnsi="楷体" w:eastAsia="楷体"/>
                <w:sz w:val="24"/>
                <w:szCs w:val="24"/>
              </w:rPr>
              <w:t>2021年全州“两节”慰问金发放标准统一，慰问对象（特困人员）为1000元/人，敬老院、福利院等单位为2万元/所。</w:t>
            </w:r>
            <w:r>
              <w:rPr>
                <w:rFonts w:ascii="楷体" w:hAnsi="楷体" w:eastAsia="楷体"/>
                <w:sz w:val="24"/>
                <w:szCs w:val="24"/>
              </w:rPr>
              <w:t>项目经费主要用于</w:t>
            </w:r>
            <w:r>
              <w:rPr>
                <w:rFonts w:hint="eastAsia" w:ascii="楷体" w:hAnsi="楷体" w:eastAsia="楷体"/>
                <w:sz w:val="24"/>
                <w:szCs w:val="24"/>
                <w:lang w:val="en-US" w:eastAsia="zh-CN"/>
              </w:rPr>
              <w:t>2021年</w:t>
            </w:r>
            <w:r>
              <w:rPr>
                <w:rFonts w:hint="eastAsia" w:ascii="楷体" w:hAnsi="楷体" w:eastAsia="楷体"/>
                <w:sz w:val="24"/>
                <w:szCs w:val="24"/>
              </w:rPr>
              <w:t>元旦、春节期间走访慰问民政对象、特困企业人员、养老机构老年人代表等方面的代表</w:t>
            </w:r>
            <w:r>
              <w:rPr>
                <w:rFonts w:ascii="楷体" w:hAnsi="楷体" w:eastAsia="楷体"/>
                <w:sz w:val="24"/>
                <w:szCs w:val="24"/>
              </w:rPr>
              <w:t>的支出。</w:t>
            </w:r>
            <w:r>
              <w:rPr>
                <w:rFonts w:hint="eastAsia" w:ascii="楷体" w:hAnsi="楷体" w:eastAsia="楷体"/>
                <w:sz w:val="24"/>
                <w:szCs w:val="24"/>
              </w:rPr>
              <w:t>民政两节困难对象慰问费及临时补助资金实际到位150万元，项目资金到位率100%。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cantSplit/>
          <w:trHeight w:val="2163" w:hRule="exact"/>
        </w:trPr>
        <w:tc>
          <w:tcPr>
            <w:tcW w:w="899" w:type="dxa"/>
            <w:vMerge w:val="continue"/>
            <w:vAlign w:val="center"/>
          </w:tcPr>
          <w:p>
            <w:pPr>
              <w:widowControl/>
              <w:jc w:val="left"/>
              <w:rPr>
                <w:rFonts w:ascii="楷体" w:hAnsi="楷体" w:eastAsia="楷体"/>
                <w:sz w:val="24"/>
                <w:szCs w:val="24"/>
              </w:rPr>
            </w:pPr>
          </w:p>
        </w:tc>
        <w:tc>
          <w:tcPr>
            <w:tcW w:w="891" w:type="dxa"/>
            <w:vAlign w:val="center"/>
          </w:tcPr>
          <w:p>
            <w:pPr>
              <w:jc w:val="center"/>
              <w:rPr>
                <w:rFonts w:ascii="楷体" w:hAnsi="楷体" w:eastAsia="楷体"/>
                <w:sz w:val="24"/>
                <w:szCs w:val="24"/>
              </w:rPr>
            </w:pPr>
          </w:p>
          <w:p>
            <w:pPr>
              <w:jc w:val="center"/>
              <w:rPr>
                <w:rFonts w:ascii="楷体" w:hAnsi="楷体" w:eastAsia="楷体"/>
                <w:sz w:val="24"/>
                <w:szCs w:val="24"/>
              </w:rPr>
            </w:pPr>
          </w:p>
          <w:p>
            <w:pPr>
              <w:jc w:val="center"/>
              <w:rPr>
                <w:rFonts w:ascii="楷体" w:hAnsi="楷体" w:eastAsia="楷体"/>
                <w:sz w:val="24"/>
                <w:szCs w:val="24"/>
              </w:rPr>
            </w:pPr>
            <w:r>
              <w:rPr>
                <w:rFonts w:hint="eastAsia" w:ascii="楷体" w:hAnsi="楷体" w:eastAsia="楷体"/>
                <w:sz w:val="24"/>
                <w:szCs w:val="24"/>
              </w:rPr>
              <w:t>绩效</w:t>
            </w:r>
          </w:p>
          <w:p>
            <w:pPr>
              <w:jc w:val="center"/>
              <w:rPr>
                <w:rFonts w:ascii="楷体" w:hAnsi="楷体" w:eastAsia="楷体"/>
                <w:sz w:val="24"/>
                <w:szCs w:val="24"/>
              </w:rPr>
            </w:pPr>
            <w:r>
              <w:rPr>
                <w:rFonts w:hint="eastAsia" w:ascii="楷体" w:hAnsi="楷体" w:eastAsia="楷体"/>
                <w:sz w:val="24"/>
                <w:szCs w:val="24"/>
              </w:rPr>
              <w:t>目标</w:t>
            </w:r>
          </w:p>
          <w:p>
            <w:pPr>
              <w:jc w:val="center"/>
              <w:rPr>
                <w:rFonts w:ascii="楷体" w:hAnsi="楷体" w:eastAsia="楷体"/>
                <w:sz w:val="24"/>
                <w:szCs w:val="24"/>
              </w:rPr>
            </w:pPr>
            <w:r>
              <w:rPr>
                <w:rFonts w:hint="eastAsia" w:ascii="楷体" w:hAnsi="楷体" w:eastAsia="楷体"/>
                <w:sz w:val="24"/>
                <w:szCs w:val="24"/>
              </w:rPr>
              <w:t>实现</w:t>
            </w:r>
          </w:p>
          <w:p>
            <w:pPr>
              <w:jc w:val="center"/>
              <w:rPr>
                <w:rFonts w:ascii="楷体" w:hAnsi="楷体" w:eastAsia="楷体"/>
                <w:sz w:val="24"/>
                <w:szCs w:val="24"/>
              </w:rPr>
            </w:pPr>
            <w:r>
              <w:rPr>
                <w:rFonts w:hint="eastAsia" w:ascii="楷体" w:hAnsi="楷体" w:eastAsia="楷体"/>
                <w:sz w:val="24"/>
                <w:szCs w:val="24"/>
              </w:rPr>
              <w:t>情况</w:t>
            </w:r>
          </w:p>
          <w:p>
            <w:pPr>
              <w:jc w:val="center"/>
              <w:rPr>
                <w:rFonts w:ascii="楷体" w:hAnsi="楷体" w:eastAsia="楷体"/>
                <w:sz w:val="24"/>
                <w:szCs w:val="24"/>
              </w:rPr>
            </w:pPr>
          </w:p>
          <w:p>
            <w:pPr>
              <w:spacing w:line="360" w:lineRule="exact"/>
              <w:jc w:val="center"/>
              <w:rPr>
                <w:rFonts w:ascii="楷体" w:hAnsi="楷体" w:eastAsia="楷体"/>
                <w:sz w:val="24"/>
                <w:szCs w:val="24"/>
              </w:rPr>
            </w:pPr>
          </w:p>
        </w:tc>
        <w:tc>
          <w:tcPr>
            <w:tcW w:w="7169" w:type="dxa"/>
            <w:gridSpan w:val="8"/>
            <w:vAlign w:val="center"/>
          </w:tcPr>
          <w:p>
            <w:pPr>
              <w:spacing w:line="360" w:lineRule="exact"/>
              <w:jc w:val="left"/>
              <w:rPr>
                <w:rFonts w:ascii="楷体" w:hAnsi="楷体" w:eastAsia="楷体"/>
                <w:color w:val="FF0000"/>
                <w:sz w:val="24"/>
                <w:szCs w:val="24"/>
              </w:rPr>
            </w:pPr>
            <w:r>
              <w:rPr>
                <w:rFonts w:hint="eastAsia" w:ascii="楷体" w:hAnsi="楷体" w:eastAsia="楷体"/>
                <w:color w:val="FF0000"/>
                <w:sz w:val="24"/>
                <w:szCs w:val="24"/>
              </w:rPr>
              <w:t xml:space="preserve"> </w:t>
            </w:r>
            <w:r>
              <w:rPr>
                <w:rFonts w:hint="eastAsia" w:ascii="楷体" w:hAnsi="楷体" w:eastAsia="楷体"/>
                <w:sz w:val="24"/>
                <w:szCs w:val="24"/>
              </w:rPr>
              <w:t xml:space="preserve">  </w:t>
            </w:r>
            <w:bookmarkStart w:id="1" w:name="_Hlk516608649"/>
            <w:r>
              <w:rPr>
                <w:rFonts w:hint="eastAsia" w:ascii="楷体" w:hAnsi="楷体" w:eastAsia="楷体"/>
                <w:sz w:val="24"/>
                <w:szCs w:val="24"/>
              </w:rPr>
              <w:t>项目经费主要用于州直主管部门以及8县市在“两节”期间对全州困难对象、特困企业人员、福利机构等进行慰问；项目纳入财政管理，会计核算真实、完整、准确、及时，用款程序规范，符合财政资金预算管理的相关规定。本年目标已基本完成。</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cantSplit/>
          <w:trHeight w:val="2046" w:hRule="exact"/>
        </w:trPr>
        <w:tc>
          <w:tcPr>
            <w:tcW w:w="899" w:type="dxa"/>
            <w:vMerge w:val="continue"/>
            <w:vAlign w:val="center"/>
          </w:tcPr>
          <w:p>
            <w:pPr>
              <w:widowControl/>
              <w:jc w:val="left"/>
              <w:rPr>
                <w:rFonts w:ascii="楷体" w:hAnsi="楷体" w:eastAsia="楷体"/>
                <w:sz w:val="24"/>
                <w:szCs w:val="24"/>
              </w:rPr>
            </w:pPr>
          </w:p>
        </w:tc>
        <w:tc>
          <w:tcPr>
            <w:tcW w:w="891" w:type="dxa"/>
            <w:vAlign w:val="center"/>
          </w:tcPr>
          <w:p>
            <w:pPr>
              <w:spacing w:line="360" w:lineRule="exact"/>
              <w:jc w:val="center"/>
              <w:rPr>
                <w:rFonts w:ascii="楷体" w:hAnsi="楷体" w:eastAsia="楷体"/>
                <w:sz w:val="24"/>
                <w:szCs w:val="24"/>
              </w:rPr>
            </w:pPr>
            <w:r>
              <w:rPr>
                <w:rFonts w:hint="eastAsia" w:ascii="楷体" w:hAnsi="楷体" w:eastAsia="楷体"/>
                <w:sz w:val="24"/>
                <w:szCs w:val="24"/>
              </w:rPr>
              <w:t>经济效益分析</w:t>
            </w:r>
          </w:p>
        </w:tc>
        <w:tc>
          <w:tcPr>
            <w:tcW w:w="7169" w:type="dxa"/>
            <w:gridSpan w:val="8"/>
            <w:vAlign w:val="center"/>
          </w:tcPr>
          <w:p>
            <w:pPr>
              <w:spacing w:line="360" w:lineRule="exact"/>
              <w:ind w:firstLine="480" w:firstLineChars="200"/>
              <w:rPr>
                <w:rFonts w:ascii="楷体" w:hAnsi="楷体" w:eastAsia="楷体"/>
                <w:sz w:val="24"/>
                <w:szCs w:val="24"/>
              </w:rPr>
            </w:pPr>
            <w:r>
              <w:rPr>
                <w:rFonts w:hint="eastAsia" w:ascii="楷体" w:hAnsi="楷体" w:eastAsia="楷体"/>
                <w:sz w:val="24"/>
                <w:szCs w:val="24"/>
              </w:rPr>
              <w:t>两节期间共走访慰问</w:t>
            </w:r>
            <w:r>
              <w:rPr>
                <w:rFonts w:hint="eastAsia" w:ascii="楷体" w:hAnsi="楷体" w:eastAsia="楷体"/>
                <w:sz w:val="24"/>
                <w:szCs w:val="24"/>
                <w:lang w:val="en-US" w:eastAsia="zh-CN"/>
              </w:rPr>
              <w:t>全州</w:t>
            </w:r>
            <w:r>
              <w:rPr>
                <w:rFonts w:hint="eastAsia" w:ascii="楷体" w:hAnsi="楷体" w:eastAsia="楷体"/>
                <w:sz w:val="24"/>
                <w:szCs w:val="24"/>
              </w:rPr>
              <w:t>生活困难重点优抚对象</w:t>
            </w:r>
            <w:r>
              <w:rPr>
                <w:rFonts w:hint="eastAsia" w:ascii="楷体" w:hAnsi="楷体" w:eastAsia="楷体"/>
                <w:sz w:val="24"/>
                <w:szCs w:val="24"/>
                <w:lang w:val="en-US" w:eastAsia="zh-CN"/>
              </w:rPr>
              <w:t>1000</w:t>
            </w:r>
            <w:r>
              <w:rPr>
                <w:rFonts w:hint="eastAsia" w:ascii="楷体" w:hAnsi="楷体" w:eastAsia="楷体"/>
                <w:sz w:val="24"/>
                <w:szCs w:val="24"/>
              </w:rPr>
              <w:t>多</w:t>
            </w:r>
            <w:r>
              <w:rPr>
                <w:rFonts w:ascii="楷体" w:hAnsi="楷体" w:eastAsia="楷体"/>
                <w:sz w:val="24"/>
                <w:szCs w:val="24"/>
              </w:rPr>
              <w:t>人次</w:t>
            </w:r>
            <w:r>
              <w:rPr>
                <w:rFonts w:hint="eastAsia" w:ascii="楷体" w:hAnsi="楷体" w:eastAsia="楷体"/>
                <w:sz w:val="24"/>
                <w:szCs w:val="24"/>
              </w:rPr>
              <w:t>，发放慰问金150万元，表达党和政府对民生的重视和对困难群众基本生活的关注。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cantSplit/>
          <w:trHeight w:val="2238" w:hRule="exact"/>
        </w:trPr>
        <w:tc>
          <w:tcPr>
            <w:tcW w:w="899" w:type="dxa"/>
            <w:vMerge w:val="continue"/>
            <w:vAlign w:val="center"/>
          </w:tcPr>
          <w:p>
            <w:pPr>
              <w:widowControl/>
              <w:jc w:val="left"/>
              <w:rPr>
                <w:rFonts w:ascii="楷体" w:hAnsi="楷体" w:eastAsia="楷体"/>
                <w:sz w:val="24"/>
                <w:szCs w:val="24"/>
              </w:rPr>
            </w:pPr>
          </w:p>
        </w:tc>
        <w:tc>
          <w:tcPr>
            <w:tcW w:w="891" w:type="dxa"/>
            <w:vAlign w:val="center"/>
          </w:tcPr>
          <w:p>
            <w:pPr>
              <w:rPr>
                <w:rFonts w:ascii="楷体" w:hAnsi="楷体" w:eastAsia="楷体"/>
                <w:sz w:val="24"/>
                <w:szCs w:val="24"/>
              </w:rPr>
            </w:pPr>
            <w:r>
              <w:rPr>
                <w:rFonts w:hint="eastAsia" w:ascii="楷体" w:hAnsi="楷体" w:eastAsia="楷体"/>
                <w:sz w:val="24"/>
                <w:szCs w:val="24"/>
              </w:rPr>
              <w:t>社会效益分析</w:t>
            </w:r>
          </w:p>
        </w:tc>
        <w:tc>
          <w:tcPr>
            <w:tcW w:w="7169" w:type="dxa"/>
            <w:gridSpan w:val="8"/>
            <w:vAlign w:val="center"/>
          </w:tcPr>
          <w:p>
            <w:pPr>
              <w:ind w:firstLine="480" w:firstLineChars="200"/>
              <w:jc w:val="left"/>
              <w:rPr>
                <w:rFonts w:ascii="楷体" w:hAnsi="楷体" w:eastAsia="楷体"/>
                <w:sz w:val="24"/>
                <w:szCs w:val="24"/>
              </w:rPr>
            </w:pPr>
            <w:bookmarkStart w:id="2" w:name="_Hlk516608395"/>
            <w:r>
              <w:rPr>
                <w:rFonts w:hint="eastAsia" w:ascii="楷体" w:hAnsi="楷体" w:eastAsia="楷体"/>
                <w:sz w:val="24"/>
                <w:szCs w:val="24"/>
              </w:rPr>
              <w:t>通过走访慰问民政对象、特困企业人员、老年人代表、养老机构等方面的代表，引导社会关心关注特困人员、老年群体</w:t>
            </w:r>
            <w:r>
              <w:rPr>
                <w:rFonts w:hint="eastAsia" w:ascii="楷体" w:hAnsi="楷体" w:eastAsia="楷体"/>
                <w:sz w:val="24"/>
                <w:szCs w:val="24"/>
                <w:lang w:eastAsia="zh-CN"/>
              </w:rPr>
              <w:t>、</w:t>
            </w:r>
            <w:r>
              <w:rPr>
                <w:rFonts w:hint="eastAsia" w:ascii="楷体" w:hAnsi="楷体" w:eastAsia="楷体"/>
                <w:sz w:val="24"/>
                <w:szCs w:val="24"/>
                <w:lang w:val="en-US" w:eastAsia="zh-CN"/>
              </w:rPr>
              <w:t>城乡低保</w:t>
            </w:r>
            <w:r>
              <w:rPr>
                <w:rFonts w:hint="eastAsia" w:ascii="楷体" w:hAnsi="楷体" w:eastAsia="楷体"/>
                <w:sz w:val="24"/>
                <w:szCs w:val="24"/>
              </w:rPr>
              <w:t>等</w:t>
            </w:r>
            <w:r>
              <w:rPr>
                <w:rFonts w:hint="eastAsia" w:ascii="楷体" w:hAnsi="楷体" w:eastAsia="楷体"/>
                <w:sz w:val="24"/>
                <w:szCs w:val="24"/>
                <w:lang w:val="en-US" w:eastAsia="zh-CN"/>
              </w:rPr>
              <w:t>人员</w:t>
            </w:r>
            <w:r>
              <w:rPr>
                <w:rFonts w:hint="eastAsia" w:ascii="楷体" w:hAnsi="楷体" w:eastAsia="楷体"/>
                <w:sz w:val="24"/>
                <w:szCs w:val="24"/>
              </w:rPr>
              <w:t>，弘扬中华民族尊老敬老的传统美德，让特困、困难人员、老人体会到党和政府的关心，体现了党和政府对民生的重视和对困难群众基本生活的关注，也是践行群众路线的重要举措，在促进社会稳定和谐方面达到一定社会效益。</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cantSplit/>
          <w:trHeight w:val="1727" w:hRule="atLeast"/>
        </w:trPr>
        <w:tc>
          <w:tcPr>
            <w:tcW w:w="899" w:type="dxa"/>
            <w:vMerge w:val="continue"/>
            <w:vAlign w:val="center"/>
          </w:tcPr>
          <w:p>
            <w:pPr>
              <w:widowControl/>
              <w:jc w:val="left"/>
              <w:rPr>
                <w:rFonts w:ascii="楷体" w:hAnsi="楷体" w:eastAsia="楷体"/>
                <w:sz w:val="24"/>
                <w:szCs w:val="24"/>
              </w:rPr>
            </w:pPr>
          </w:p>
        </w:tc>
        <w:tc>
          <w:tcPr>
            <w:tcW w:w="891" w:type="dxa"/>
            <w:vAlign w:val="center"/>
          </w:tcPr>
          <w:p>
            <w:pPr>
              <w:spacing w:line="320" w:lineRule="exact"/>
              <w:jc w:val="center"/>
              <w:rPr>
                <w:rFonts w:ascii="楷体" w:hAnsi="楷体" w:eastAsia="楷体"/>
                <w:sz w:val="24"/>
                <w:szCs w:val="24"/>
              </w:rPr>
            </w:pPr>
            <w:r>
              <w:rPr>
                <w:rFonts w:hint="eastAsia" w:ascii="楷体" w:hAnsi="楷体" w:eastAsia="楷体"/>
                <w:sz w:val="24"/>
                <w:szCs w:val="24"/>
              </w:rPr>
              <w:t>项目</w:t>
            </w:r>
          </w:p>
          <w:p>
            <w:pPr>
              <w:spacing w:line="320" w:lineRule="exact"/>
              <w:jc w:val="center"/>
              <w:rPr>
                <w:rFonts w:ascii="楷体" w:hAnsi="楷体" w:eastAsia="楷体"/>
                <w:sz w:val="24"/>
                <w:szCs w:val="24"/>
              </w:rPr>
            </w:pPr>
            <w:r>
              <w:rPr>
                <w:rFonts w:hint="eastAsia" w:ascii="楷体" w:hAnsi="楷体" w:eastAsia="楷体"/>
                <w:sz w:val="24"/>
                <w:szCs w:val="24"/>
              </w:rPr>
              <w:t>组织</w:t>
            </w:r>
          </w:p>
          <w:p>
            <w:pPr>
              <w:spacing w:line="320" w:lineRule="exact"/>
              <w:jc w:val="center"/>
              <w:rPr>
                <w:rFonts w:ascii="楷体" w:hAnsi="楷体" w:eastAsia="楷体"/>
                <w:sz w:val="24"/>
                <w:szCs w:val="24"/>
              </w:rPr>
            </w:pPr>
            <w:r>
              <w:rPr>
                <w:rFonts w:hint="eastAsia" w:ascii="楷体" w:hAnsi="楷体" w:eastAsia="楷体"/>
                <w:sz w:val="24"/>
                <w:szCs w:val="24"/>
              </w:rPr>
              <w:t>管理</w:t>
            </w:r>
          </w:p>
          <w:p>
            <w:pPr>
              <w:spacing w:line="320" w:lineRule="exact"/>
              <w:jc w:val="center"/>
              <w:rPr>
                <w:rFonts w:ascii="楷体" w:hAnsi="楷体" w:eastAsia="楷体"/>
                <w:sz w:val="24"/>
                <w:szCs w:val="24"/>
              </w:rPr>
            </w:pPr>
            <w:r>
              <w:rPr>
                <w:rFonts w:hint="eastAsia" w:ascii="楷体" w:hAnsi="楷体" w:eastAsia="楷体"/>
                <w:sz w:val="24"/>
                <w:szCs w:val="24"/>
              </w:rPr>
              <w:t>情况</w:t>
            </w:r>
          </w:p>
        </w:tc>
        <w:tc>
          <w:tcPr>
            <w:tcW w:w="7169" w:type="dxa"/>
            <w:gridSpan w:val="8"/>
          </w:tcPr>
          <w:p>
            <w:pPr>
              <w:spacing w:line="320" w:lineRule="exact"/>
              <w:ind w:firstLine="480" w:firstLineChars="200"/>
              <w:jc w:val="left"/>
              <w:rPr>
                <w:rFonts w:ascii="楷体" w:hAnsi="楷体" w:eastAsia="楷体"/>
                <w:color w:val="FF0000"/>
                <w:sz w:val="24"/>
                <w:szCs w:val="24"/>
              </w:rPr>
            </w:pPr>
            <w:r>
              <w:rPr>
                <w:rFonts w:hint="eastAsia" w:ascii="楷体" w:hAnsi="楷体" w:eastAsia="楷体"/>
                <w:sz w:val="24"/>
                <w:szCs w:val="24"/>
              </w:rPr>
              <w:t>本项目组织机构健全，实施依据充分。在项目实施过程中，成立了项目领导小组及工作小组，做到分工明确，职责分明。为确保各项工作的稳步推进，严格按照各项制度，加强制度建设及执行，制定了项目计划，严格按照相关法律法规，对项目实施全方位的监督管理。</w:t>
            </w:r>
            <w:r>
              <w:rPr>
                <w:rFonts w:ascii="Calibri" w:hAnsi="Calibri" w:eastAsia="楷体" w:cs="Calibri"/>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cantSplit/>
          <w:trHeight w:val="2030" w:hRule="atLeast"/>
        </w:trPr>
        <w:tc>
          <w:tcPr>
            <w:tcW w:w="899" w:type="dxa"/>
            <w:vMerge w:val="continue"/>
            <w:vAlign w:val="center"/>
          </w:tcPr>
          <w:p>
            <w:pPr>
              <w:widowControl/>
              <w:jc w:val="left"/>
              <w:rPr>
                <w:rFonts w:ascii="楷体" w:hAnsi="楷体" w:eastAsia="楷体"/>
                <w:sz w:val="24"/>
                <w:szCs w:val="24"/>
              </w:rPr>
            </w:pPr>
          </w:p>
        </w:tc>
        <w:tc>
          <w:tcPr>
            <w:tcW w:w="891" w:type="dxa"/>
            <w:vAlign w:val="center"/>
          </w:tcPr>
          <w:p>
            <w:pPr>
              <w:spacing w:line="320" w:lineRule="exact"/>
              <w:jc w:val="center"/>
              <w:rPr>
                <w:rFonts w:ascii="楷体" w:hAnsi="楷体" w:eastAsia="楷体"/>
                <w:sz w:val="24"/>
                <w:szCs w:val="24"/>
              </w:rPr>
            </w:pPr>
            <w:r>
              <w:rPr>
                <w:rFonts w:hint="eastAsia" w:ascii="楷体" w:hAnsi="楷体" w:eastAsia="楷体"/>
                <w:sz w:val="24"/>
                <w:szCs w:val="24"/>
              </w:rPr>
              <w:t>项目</w:t>
            </w:r>
          </w:p>
          <w:p>
            <w:pPr>
              <w:spacing w:line="320" w:lineRule="exact"/>
              <w:jc w:val="center"/>
              <w:rPr>
                <w:rFonts w:ascii="楷体" w:hAnsi="楷体" w:eastAsia="楷体"/>
                <w:sz w:val="24"/>
                <w:szCs w:val="24"/>
              </w:rPr>
            </w:pPr>
            <w:r>
              <w:rPr>
                <w:rFonts w:hint="eastAsia" w:ascii="楷体" w:hAnsi="楷体" w:eastAsia="楷体"/>
                <w:sz w:val="24"/>
                <w:szCs w:val="24"/>
              </w:rPr>
              <w:t>财务</w:t>
            </w:r>
          </w:p>
          <w:p>
            <w:pPr>
              <w:spacing w:line="320" w:lineRule="exact"/>
              <w:jc w:val="center"/>
              <w:rPr>
                <w:rFonts w:ascii="楷体" w:hAnsi="楷体" w:eastAsia="楷体"/>
                <w:sz w:val="24"/>
                <w:szCs w:val="24"/>
              </w:rPr>
            </w:pPr>
            <w:r>
              <w:rPr>
                <w:rFonts w:hint="eastAsia" w:ascii="楷体" w:hAnsi="楷体" w:eastAsia="楷体"/>
                <w:sz w:val="24"/>
                <w:szCs w:val="24"/>
              </w:rPr>
              <w:t>管理</w:t>
            </w:r>
          </w:p>
          <w:p>
            <w:pPr>
              <w:spacing w:line="320" w:lineRule="exact"/>
              <w:jc w:val="center"/>
              <w:rPr>
                <w:rFonts w:ascii="楷体" w:hAnsi="楷体" w:eastAsia="楷体"/>
                <w:sz w:val="24"/>
                <w:szCs w:val="24"/>
              </w:rPr>
            </w:pPr>
            <w:r>
              <w:rPr>
                <w:rFonts w:hint="eastAsia" w:ascii="楷体" w:hAnsi="楷体" w:eastAsia="楷体"/>
                <w:sz w:val="24"/>
                <w:szCs w:val="24"/>
              </w:rPr>
              <w:t>情况</w:t>
            </w:r>
          </w:p>
        </w:tc>
        <w:tc>
          <w:tcPr>
            <w:tcW w:w="7169" w:type="dxa"/>
            <w:gridSpan w:val="8"/>
          </w:tcPr>
          <w:p>
            <w:pPr>
              <w:spacing w:line="320" w:lineRule="exact"/>
              <w:ind w:firstLine="240" w:firstLineChars="100"/>
              <w:jc w:val="left"/>
              <w:rPr>
                <w:rFonts w:hint="eastAsia" w:ascii="楷体" w:hAnsi="楷体" w:eastAsia="楷体"/>
                <w:sz w:val="24"/>
                <w:szCs w:val="24"/>
              </w:rPr>
            </w:pPr>
          </w:p>
          <w:p>
            <w:pPr>
              <w:spacing w:line="320" w:lineRule="exact"/>
              <w:ind w:firstLine="240" w:firstLineChars="100"/>
              <w:jc w:val="left"/>
              <w:rPr>
                <w:rFonts w:ascii="楷体" w:hAnsi="楷体" w:eastAsia="楷体"/>
                <w:sz w:val="24"/>
                <w:szCs w:val="24"/>
              </w:rPr>
            </w:pPr>
            <w:r>
              <w:rPr>
                <w:rFonts w:hint="eastAsia" w:ascii="楷体" w:hAnsi="楷体" w:eastAsia="楷体"/>
                <w:sz w:val="24"/>
                <w:szCs w:val="24"/>
              </w:rPr>
              <w:t>为规范、合理、有效使用专项资金，完善专项资金管理流程，确保财政性资金的安全合理使用，根据国家专项资金管理有关制度，实行专项管理，专款专用。专项资金的支付，严格按照支付审批流程执行；在财务核算上严格按照财政预算会计规定进行会计核算和账务处理，做到财务处理及时、会计核算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cantSplit/>
          <w:trHeight w:val="1395" w:hRule="atLeast"/>
        </w:trPr>
        <w:tc>
          <w:tcPr>
            <w:tcW w:w="899" w:type="dxa"/>
            <w:vMerge w:val="continue"/>
            <w:vAlign w:val="center"/>
          </w:tcPr>
          <w:p>
            <w:pPr>
              <w:widowControl/>
              <w:jc w:val="left"/>
              <w:rPr>
                <w:rFonts w:ascii="楷体" w:hAnsi="楷体" w:eastAsia="楷体"/>
                <w:sz w:val="24"/>
                <w:szCs w:val="24"/>
              </w:rPr>
            </w:pPr>
          </w:p>
        </w:tc>
        <w:tc>
          <w:tcPr>
            <w:tcW w:w="891" w:type="dxa"/>
            <w:vAlign w:val="center"/>
          </w:tcPr>
          <w:p>
            <w:pPr>
              <w:jc w:val="center"/>
              <w:rPr>
                <w:rFonts w:ascii="楷体" w:hAnsi="楷体" w:eastAsia="楷体"/>
                <w:sz w:val="24"/>
                <w:szCs w:val="24"/>
              </w:rPr>
            </w:pPr>
            <w:r>
              <w:rPr>
                <w:rFonts w:hint="eastAsia" w:ascii="楷体" w:hAnsi="楷体" w:eastAsia="楷体"/>
                <w:sz w:val="24"/>
                <w:szCs w:val="24"/>
              </w:rPr>
              <w:t>存在</w:t>
            </w:r>
          </w:p>
          <w:p>
            <w:pPr>
              <w:jc w:val="center"/>
              <w:rPr>
                <w:rFonts w:ascii="楷体" w:hAnsi="楷体" w:eastAsia="楷体"/>
                <w:sz w:val="24"/>
                <w:szCs w:val="24"/>
              </w:rPr>
            </w:pPr>
            <w:r>
              <w:rPr>
                <w:rFonts w:hint="eastAsia" w:ascii="楷体" w:hAnsi="楷体" w:eastAsia="楷体"/>
                <w:sz w:val="24"/>
                <w:szCs w:val="24"/>
              </w:rPr>
              <w:t>问题</w:t>
            </w:r>
          </w:p>
          <w:p>
            <w:pPr>
              <w:jc w:val="center"/>
              <w:rPr>
                <w:rFonts w:ascii="楷体" w:hAnsi="楷体" w:eastAsia="楷体"/>
                <w:sz w:val="24"/>
                <w:szCs w:val="24"/>
              </w:rPr>
            </w:pPr>
            <w:r>
              <w:rPr>
                <w:rFonts w:hint="eastAsia" w:ascii="楷体" w:hAnsi="楷体" w:eastAsia="楷体"/>
                <w:sz w:val="24"/>
                <w:szCs w:val="24"/>
              </w:rPr>
              <w:t>及</w:t>
            </w:r>
          </w:p>
          <w:p>
            <w:pPr>
              <w:jc w:val="center"/>
              <w:rPr>
                <w:rFonts w:ascii="楷体" w:hAnsi="楷体" w:eastAsia="楷体"/>
                <w:sz w:val="24"/>
                <w:szCs w:val="24"/>
              </w:rPr>
            </w:pPr>
            <w:r>
              <w:rPr>
                <w:rFonts w:hint="eastAsia" w:ascii="楷体" w:hAnsi="楷体" w:eastAsia="楷体"/>
                <w:sz w:val="24"/>
                <w:szCs w:val="24"/>
              </w:rPr>
              <w:t>分析</w:t>
            </w:r>
          </w:p>
        </w:tc>
        <w:tc>
          <w:tcPr>
            <w:tcW w:w="7169" w:type="dxa"/>
            <w:gridSpan w:val="8"/>
          </w:tcPr>
          <w:p>
            <w:pPr>
              <w:ind w:firstLine="240" w:firstLineChars="100"/>
              <w:jc w:val="left"/>
              <w:rPr>
                <w:rFonts w:hint="eastAsia" w:ascii="楷体" w:hAnsi="楷体" w:eastAsia="楷体"/>
                <w:sz w:val="24"/>
                <w:szCs w:val="24"/>
              </w:rPr>
            </w:pPr>
          </w:p>
          <w:p>
            <w:pPr>
              <w:ind w:firstLine="240" w:firstLineChars="100"/>
              <w:jc w:val="left"/>
              <w:rPr>
                <w:rFonts w:ascii="楷体" w:hAnsi="楷体" w:eastAsia="楷体"/>
                <w:color w:val="FF0000"/>
                <w:sz w:val="24"/>
                <w:szCs w:val="24"/>
              </w:rPr>
            </w:pPr>
            <w:r>
              <w:rPr>
                <w:rFonts w:hint="eastAsia" w:ascii="楷体" w:hAnsi="楷体" w:eastAsia="楷体"/>
                <w:sz w:val="24"/>
                <w:szCs w:val="24"/>
              </w:rPr>
              <w:t>各县市</w:t>
            </w:r>
            <w:r>
              <w:rPr>
                <w:rFonts w:hint="eastAsia" w:ascii="楷体" w:hAnsi="楷体" w:eastAsia="楷体"/>
                <w:sz w:val="24"/>
                <w:szCs w:val="24"/>
                <w:lang w:val="en-US" w:eastAsia="zh-CN"/>
              </w:rPr>
              <w:t>民政部门</w:t>
            </w:r>
            <w:r>
              <w:rPr>
                <w:rFonts w:hint="eastAsia" w:ascii="楷体" w:hAnsi="楷体" w:eastAsia="楷体"/>
                <w:sz w:val="24"/>
                <w:szCs w:val="24"/>
              </w:rPr>
              <w:t>、湘西</w:t>
            </w:r>
            <w:r>
              <w:rPr>
                <w:rFonts w:hint="eastAsia" w:ascii="楷体" w:hAnsi="楷体" w:eastAsia="楷体"/>
                <w:sz w:val="24"/>
                <w:szCs w:val="24"/>
                <w:lang w:val="en-US" w:eastAsia="zh-CN"/>
              </w:rPr>
              <w:t>州</w:t>
            </w:r>
            <w:r>
              <w:rPr>
                <w:rFonts w:hint="eastAsia" w:ascii="楷体" w:hAnsi="楷体" w:eastAsia="楷体"/>
                <w:sz w:val="24"/>
                <w:szCs w:val="24"/>
              </w:rPr>
              <w:t>经济开发区及州直相关部门要切实履行职责搞好走访慰问对象的审核把关工作。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cantSplit/>
          <w:trHeight w:val="1381" w:hRule="atLeast"/>
        </w:trPr>
        <w:tc>
          <w:tcPr>
            <w:tcW w:w="899" w:type="dxa"/>
            <w:vAlign w:val="center"/>
          </w:tcPr>
          <w:p>
            <w:pPr>
              <w:jc w:val="center"/>
              <w:rPr>
                <w:rFonts w:ascii="楷体" w:hAnsi="楷体" w:eastAsia="楷体"/>
                <w:sz w:val="24"/>
                <w:szCs w:val="24"/>
              </w:rPr>
            </w:pPr>
            <w:r>
              <w:rPr>
                <w:rFonts w:hint="eastAsia" w:ascii="楷体" w:hAnsi="楷体" w:eastAsia="楷体"/>
                <w:sz w:val="24"/>
                <w:szCs w:val="24"/>
              </w:rPr>
              <w:t>自</w:t>
            </w:r>
          </w:p>
          <w:p>
            <w:pPr>
              <w:jc w:val="center"/>
              <w:rPr>
                <w:rFonts w:ascii="楷体" w:hAnsi="楷体" w:eastAsia="楷体"/>
                <w:sz w:val="24"/>
                <w:szCs w:val="24"/>
              </w:rPr>
            </w:pPr>
            <w:r>
              <w:rPr>
                <w:rFonts w:hint="eastAsia" w:ascii="楷体" w:hAnsi="楷体" w:eastAsia="楷体"/>
                <w:sz w:val="24"/>
                <w:szCs w:val="24"/>
              </w:rPr>
              <w:t>评</w:t>
            </w:r>
          </w:p>
          <w:p>
            <w:pPr>
              <w:jc w:val="center"/>
              <w:rPr>
                <w:rFonts w:ascii="楷体" w:hAnsi="楷体" w:eastAsia="楷体"/>
                <w:sz w:val="24"/>
                <w:szCs w:val="24"/>
              </w:rPr>
            </w:pPr>
            <w:r>
              <w:rPr>
                <w:rFonts w:hint="eastAsia" w:ascii="楷体" w:hAnsi="楷体" w:eastAsia="楷体"/>
                <w:sz w:val="24"/>
                <w:szCs w:val="24"/>
              </w:rPr>
              <w:t>结</w:t>
            </w:r>
          </w:p>
          <w:p>
            <w:pPr>
              <w:jc w:val="center"/>
              <w:rPr>
                <w:rFonts w:ascii="楷体" w:hAnsi="楷体" w:eastAsia="楷体"/>
                <w:sz w:val="24"/>
                <w:szCs w:val="24"/>
              </w:rPr>
            </w:pPr>
            <w:r>
              <w:rPr>
                <w:rFonts w:hint="eastAsia" w:ascii="楷体" w:hAnsi="楷体" w:eastAsia="楷体"/>
                <w:sz w:val="24"/>
                <w:szCs w:val="24"/>
              </w:rPr>
              <w:t>论</w:t>
            </w:r>
          </w:p>
        </w:tc>
        <w:tc>
          <w:tcPr>
            <w:tcW w:w="8060" w:type="dxa"/>
            <w:gridSpan w:val="9"/>
          </w:tcPr>
          <w:p>
            <w:pPr>
              <w:rPr>
                <w:rFonts w:ascii="楷体" w:hAnsi="楷体" w:eastAsia="楷体"/>
                <w:color w:val="FF0000"/>
                <w:sz w:val="24"/>
                <w:szCs w:val="24"/>
              </w:rPr>
            </w:pPr>
          </w:p>
          <w:p>
            <w:pPr>
              <w:keepNext w:val="0"/>
              <w:keepLines w:val="0"/>
              <w:suppressLineNumbers w:val="0"/>
              <w:spacing w:before="0" w:beforeAutospacing="0" w:after="0" w:afterAutospacing="0" w:line="320" w:lineRule="exact"/>
              <w:ind w:left="0" w:right="0" w:firstLine="2160" w:firstLineChars="900"/>
              <w:rPr>
                <w:rFonts w:hint="eastAsia" w:ascii="楷体" w:hAnsi="楷体" w:eastAsia="楷体" w:cs="楷体"/>
                <w:color w:val="auto"/>
                <w:sz w:val="24"/>
              </w:rPr>
            </w:pPr>
            <w:r>
              <w:rPr>
                <w:rFonts w:hint="eastAsia" w:ascii="楷体" w:hAnsi="楷体" w:eastAsia="楷体" w:cs="楷体"/>
                <w:color w:val="auto"/>
                <w:sz w:val="24"/>
              </w:rPr>
              <w:t>评分：</w:t>
            </w:r>
            <w:r>
              <w:rPr>
                <w:rFonts w:hint="eastAsia" w:ascii="楷体" w:hAnsi="楷体" w:eastAsia="楷体" w:cs="楷体"/>
                <w:color w:val="auto"/>
                <w:sz w:val="24"/>
                <w:lang w:val="en-US" w:eastAsia="zh-CN"/>
              </w:rPr>
              <w:t>92</w:t>
            </w:r>
            <w:r>
              <w:rPr>
                <w:rFonts w:hint="eastAsia" w:ascii="楷体" w:hAnsi="楷体" w:eastAsia="楷体" w:cs="楷体"/>
                <w:color w:val="auto"/>
                <w:sz w:val="24"/>
              </w:rPr>
              <w:t xml:space="preserve">  </w:t>
            </w:r>
            <w:r>
              <w:rPr>
                <w:rFonts w:hint="eastAsia" w:ascii="楷体" w:hAnsi="楷体" w:eastAsia="楷体" w:cs="楷体"/>
                <w:color w:val="auto"/>
                <w:sz w:val="24"/>
                <w:lang w:val="en-US" w:eastAsia="zh-CN"/>
              </w:rPr>
              <w:t>分</w:t>
            </w:r>
            <w:r>
              <w:rPr>
                <w:rFonts w:hint="eastAsia" w:ascii="楷体" w:hAnsi="楷体" w:eastAsia="楷体" w:cs="楷体"/>
                <w:color w:val="auto"/>
                <w:sz w:val="24"/>
              </w:rPr>
              <w:t xml:space="preserve">          </w:t>
            </w:r>
            <w:r>
              <w:rPr>
                <w:rFonts w:hint="eastAsia" w:ascii="楷体" w:hAnsi="楷体" w:eastAsia="楷体" w:cs="楷体"/>
                <w:color w:val="auto"/>
                <w:sz w:val="24"/>
                <w:lang w:val="en-US" w:eastAsia="zh-CN"/>
              </w:rPr>
              <w:t xml:space="preserve"> </w:t>
            </w:r>
            <w:r>
              <w:rPr>
                <w:rFonts w:hint="eastAsia" w:ascii="楷体" w:hAnsi="楷体" w:eastAsia="楷体" w:cs="楷体"/>
                <w:color w:val="auto"/>
                <w:sz w:val="24"/>
              </w:rPr>
              <w:t>等级：优</w:t>
            </w:r>
          </w:p>
          <w:p>
            <w:pPr>
              <w:rPr>
                <w:rFonts w:hint="eastAsia" w:ascii="楷体" w:hAnsi="楷体" w:eastAsia="楷体" w:cs="楷体"/>
              </w:rPr>
            </w:pPr>
          </w:p>
          <w:p>
            <w:pPr>
              <w:rPr>
                <w:rFonts w:ascii="楷体" w:hAnsi="楷体" w:eastAsia="楷体"/>
                <w:color w:val="FF0000"/>
                <w:sz w:val="24"/>
                <w:szCs w:val="24"/>
              </w:rPr>
            </w:pPr>
            <w:r>
              <w:rPr>
                <w:rFonts w:hint="eastAsia" w:ascii="楷体" w:hAnsi="楷体" w:eastAsia="楷体" w:cs="楷体"/>
              </w:rPr>
              <w:t>备注：90（含）—100分为优；80（含）—90分为良； 60（含）—80 分为较差；60分以下为差。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trHeight w:val="1839" w:hRule="atLeast"/>
        </w:trPr>
        <w:tc>
          <w:tcPr>
            <w:tcW w:w="899" w:type="dxa"/>
            <w:vAlign w:val="center"/>
          </w:tcPr>
          <w:p>
            <w:pPr>
              <w:jc w:val="center"/>
              <w:rPr>
                <w:rFonts w:ascii="楷体" w:hAnsi="楷体" w:eastAsia="楷体"/>
                <w:sz w:val="24"/>
                <w:szCs w:val="24"/>
              </w:rPr>
            </w:pPr>
            <w:r>
              <w:rPr>
                <w:rFonts w:hint="eastAsia" w:ascii="楷体" w:hAnsi="楷体" w:eastAsia="楷体"/>
                <w:sz w:val="24"/>
                <w:szCs w:val="24"/>
              </w:rPr>
              <w:t>有</w:t>
            </w:r>
          </w:p>
          <w:p>
            <w:pPr>
              <w:jc w:val="center"/>
              <w:rPr>
                <w:rFonts w:ascii="楷体" w:hAnsi="楷体" w:eastAsia="楷体"/>
                <w:sz w:val="24"/>
                <w:szCs w:val="24"/>
              </w:rPr>
            </w:pPr>
            <w:r>
              <w:rPr>
                <w:rFonts w:hint="eastAsia" w:ascii="楷体" w:hAnsi="楷体" w:eastAsia="楷体"/>
                <w:sz w:val="24"/>
                <w:szCs w:val="24"/>
              </w:rPr>
              <w:t>关</w:t>
            </w:r>
          </w:p>
          <w:p>
            <w:pPr>
              <w:jc w:val="center"/>
              <w:rPr>
                <w:rFonts w:ascii="楷体" w:hAnsi="楷体" w:eastAsia="楷体"/>
                <w:sz w:val="24"/>
                <w:szCs w:val="24"/>
              </w:rPr>
            </w:pPr>
            <w:r>
              <w:rPr>
                <w:rFonts w:hint="eastAsia" w:ascii="楷体" w:hAnsi="楷体" w:eastAsia="楷体"/>
                <w:sz w:val="24"/>
                <w:szCs w:val="24"/>
              </w:rPr>
              <w:t>建</w:t>
            </w:r>
          </w:p>
          <w:p>
            <w:pPr>
              <w:jc w:val="center"/>
              <w:rPr>
                <w:rFonts w:ascii="楷体" w:hAnsi="楷体" w:eastAsia="楷体"/>
                <w:sz w:val="24"/>
                <w:szCs w:val="24"/>
              </w:rPr>
            </w:pPr>
            <w:r>
              <w:rPr>
                <w:rFonts w:hint="eastAsia" w:ascii="楷体" w:hAnsi="楷体" w:eastAsia="楷体"/>
                <w:sz w:val="24"/>
                <w:szCs w:val="24"/>
              </w:rPr>
              <w:t>议</w:t>
            </w:r>
          </w:p>
        </w:tc>
        <w:tc>
          <w:tcPr>
            <w:tcW w:w="8060" w:type="dxa"/>
            <w:gridSpan w:val="9"/>
          </w:tcPr>
          <w:p>
            <w:pPr>
              <w:ind w:firstLine="480" w:firstLineChars="200"/>
              <w:rPr>
                <w:rFonts w:ascii="楷体" w:hAnsi="楷体" w:eastAsia="楷体"/>
                <w:sz w:val="24"/>
                <w:szCs w:val="24"/>
              </w:rPr>
            </w:pPr>
            <w:bookmarkStart w:id="3" w:name="_Hlk516609604"/>
          </w:p>
          <w:p>
            <w:pPr>
              <w:ind w:firstLine="480" w:firstLineChars="200"/>
              <w:rPr>
                <w:rFonts w:ascii="楷体" w:hAnsi="楷体" w:eastAsia="楷体"/>
                <w:sz w:val="24"/>
                <w:szCs w:val="24"/>
              </w:rPr>
            </w:pPr>
            <w:r>
              <w:rPr>
                <w:rFonts w:hint="eastAsia" w:ascii="楷体" w:hAnsi="楷体" w:eastAsia="楷体"/>
                <w:sz w:val="24"/>
                <w:szCs w:val="24"/>
              </w:rPr>
              <w:t>不断加强规范化建设，扎实做好春节走访慰问活动，充分体现党和政府对困难群众的关怀</w:t>
            </w:r>
            <w:bookmarkEnd w:id="3"/>
            <w:r>
              <w:rPr>
                <w:rFonts w:hint="eastAsia" w:ascii="楷体" w:hAnsi="楷体" w:eastAsia="楷体"/>
                <w:sz w:val="24"/>
                <w:szCs w:val="24"/>
              </w:rPr>
              <w:t>；强化对各县开展专项绩效工作的考核和奖惩机制，落实绩效评价的考评；加强对项目资金的实时监控，确保专项资金及时有效发放。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cantSplit/>
          <w:trHeight w:val="441" w:hRule="exact"/>
        </w:trPr>
        <w:tc>
          <w:tcPr>
            <w:tcW w:w="899" w:type="dxa"/>
            <w:vMerge w:val="restart"/>
            <w:vAlign w:val="center"/>
          </w:tcPr>
          <w:p>
            <w:pPr>
              <w:spacing w:line="280" w:lineRule="exact"/>
              <w:jc w:val="center"/>
              <w:rPr>
                <w:rFonts w:ascii="楷体" w:hAnsi="楷体" w:eastAsia="楷体"/>
                <w:sz w:val="24"/>
                <w:szCs w:val="24"/>
              </w:rPr>
            </w:pPr>
            <w:r>
              <w:rPr>
                <w:rFonts w:hint="eastAsia" w:ascii="楷体" w:hAnsi="楷体" w:eastAsia="楷体"/>
                <w:sz w:val="24"/>
                <w:szCs w:val="24"/>
              </w:rPr>
              <w:t>评</w:t>
            </w:r>
          </w:p>
          <w:p>
            <w:pPr>
              <w:spacing w:line="280" w:lineRule="exact"/>
              <w:jc w:val="center"/>
              <w:rPr>
                <w:rFonts w:ascii="楷体" w:hAnsi="楷体" w:eastAsia="楷体"/>
                <w:sz w:val="24"/>
                <w:szCs w:val="24"/>
              </w:rPr>
            </w:pPr>
            <w:r>
              <w:rPr>
                <w:rFonts w:hint="eastAsia" w:ascii="楷体" w:hAnsi="楷体" w:eastAsia="楷体"/>
                <w:sz w:val="24"/>
                <w:szCs w:val="24"/>
              </w:rPr>
              <w:t>价</w:t>
            </w:r>
          </w:p>
          <w:p>
            <w:pPr>
              <w:spacing w:line="280" w:lineRule="exact"/>
              <w:jc w:val="center"/>
              <w:rPr>
                <w:rFonts w:ascii="楷体" w:hAnsi="楷体" w:eastAsia="楷体"/>
                <w:sz w:val="24"/>
                <w:szCs w:val="24"/>
              </w:rPr>
            </w:pPr>
            <w:r>
              <w:rPr>
                <w:rFonts w:hint="eastAsia" w:ascii="楷体" w:hAnsi="楷体" w:eastAsia="楷体"/>
                <w:sz w:val="24"/>
                <w:szCs w:val="24"/>
              </w:rPr>
              <w:t>人</w:t>
            </w:r>
          </w:p>
          <w:p>
            <w:pPr>
              <w:spacing w:line="280" w:lineRule="exact"/>
              <w:jc w:val="center"/>
              <w:rPr>
                <w:rFonts w:ascii="楷体" w:hAnsi="楷体" w:eastAsia="楷体"/>
                <w:sz w:val="24"/>
                <w:szCs w:val="24"/>
              </w:rPr>
            </w:pPr>
            <w:r>
              <w:rPr>
                <w:rFonts w:hint="eastAsia" w:ascii="楷体" w:hAnsi="楷体" w:eastAsia="楷体"/>
                <w:sz w:val="24"/>
                <w:szCs w:val="24"/>
              </w:rPr>
              <w:t>员</w:t>
            </w:r>
          </w:p>
        </w:tc>
        <w:tc>
          <w:tcPr>
            <w:tcW w:w="1086" w:type="dxa"/>
            <w:gridSpan w:val="2"/>
            <w:vAlign w:val="center"/>
          </w:tcPr>
          <w:p>
            <w:pPr>
              <w:spacing w:line="280" w:lineRule="exact"/>
              <w:jc w:val="center"/>
              <w:rPr>
                <w:rFonts w:ascii="楷体" w:hAnsi="楷体" w:eastAsia="楷体"/>
                <w:sz w:val="24"/>
                <w:szCs w:val="24"/>
              </w:rPr>
            </w:pPr>
            <w:r>
              <w:rPr>
                <w:rFonts w:hint="eastAsia" w:ascii="楷体" w:hAnsi="楷体" w:eastAsia="楷体"/>
                <w:sz w:val="24"/>
                <w:szCs w:val="24"/>
              </w:rPr>
              <w:t>姓 名</w:t>
            </w:r>
          </w:p>
        </w:tc>
        <w:tc>
          <w:tcPr>
            <w:tcW w:w="2990" w:type="dxa"/>
            <w:gridSpan w:val="3"/>
            <w:vAlign w:val="center"/>
          </w:tcPr>
          <w:p>
            <w:pPr>
              <w:spacing w:line="280" w:lineRule="exact"/>
              <w:jc w:val="center"/>
              <w:rPr>
                <w:rFonts w:ascii="楷体" w:hAnsi="楷体" w:eastAsia="楷体"/>
                <w:sz w:val="24"/>
                <w:szCs w:val="24"/>
              </w:rPr>
            </w:pPr>
            <w:r>
              <w:rPr>
                <w:rFonts w:hint="eastAsia" w:ascii="楷体" w:hAnsi="楷体" w:eastAsia="楷体"/>
                <w:sz w:val="24"/>
                <w:szCs w:val="24"/>
              </w:rPr>
              <w:t>职称/职务</w:t>
            </w:r>
          </w:p>
        </w:tc>
        <w:tc>
          <w:tcPr>
            <w:tcW w:w="2209" w:type="dxa"/>
            <w:gridSpan w:val="3"/>
            <w:vAlign w:val="center"/>
          </w:tcPr>
          <w:p>
            <w:pPr>
              <w:spacing w:line="280" w:lineRule="exact"/>
              <w:jc w:val="center"/>
              <w:rPr>
                <w:rFonts w:ascii="楷体" w:hAnsi="楷体" w:eastAsia="楷体"/>
                <w:sz w:val="24"/>
                <w:szCs w:val="24"/>
              </w:rPr>
            </w:pPr>
            <w:r>
              <w:rPr>
                <w:rFonts w:hint="eastAsia" w:ascii="楷体" w:hAnsi="楷体" w:eastAsia="楷体"/>
                <w:sz w:val="24"/>
                <w:szCs w:val="24"/>
              </w:rPr>
              <w:t>单  位</w:t>
            </w:r>
          </w:p>
        </w:tc>
        <w:tc>
          <w:tcPr>
            <w:tcW w:w="1775" w:type="dxa"/>
            <w:vAlign w:val="center"/>
          </w:tcPr>
          <w:p>
            <w:pPr>
              <w:spacing w:line="320" w:lineRule="exact"/>
              <w:jc w:val="center"/>
              <w:rPr>
                <w:rFonts w:ascii="楷体" w:hAnsi="楷体" w:eastAsia="楷体"/>
                <w:sz w:val="24"/>
                <w:szCs w:val="24"/>
              </w:rPr>
            </w:pPr>
            <w:r>
              <w:rPr>
                <w:rFonts w:hint="eastAsia" w:ascii="楷体" w:hAnsi="楷体" w:eastAsia="楷体"/>
                <w:sz w:val="24"/>
                <w:szCs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cantSplit/>
          <w:trHeight w:val="461" w:hRule="exact"/>
        </w:trPr>
        <w:tc>
          <w:tcPr>
            <w:tcW w:w="899" w:type="dxa"/>
            <w:vMerge w:val="continue"/>
            <w:vAlign w:val="center"/>
          </w:tcPr>
          <w:p>
            <w:pPr>
              <w:widowControl/>
              <w:jc w:val="left"/>
              <w:rPr>
                <w:rFonts w:ascii="楷体" w:hAnsi="楷体" w:eastAsia="楷体"/>
                <w:sz w:val="24"/>
                <w:szCs w:val="24"/>
              </w:rPr>
            </w:pPr>
          </w:p>
        </w:tc>
        <w:tc>
          <w:tcPr>
            <w:tcW w:w="1086" w:type="dxa"/>
            <w:gridSpan w:val="2"/>
            <w:vAlign w:val="center"/>
          </w:tcPr>
          <w:p>
            <w:pPr>
              <w:spacing w:line="280" w:lineRule="exact"/>
              <w:jc w:val="center"/>
              <w:rPr>
                <w:rFonts w:ascii="楷体" w:hAnsi="楷体" w:eastAsia="楷体"/>
                <w:sz w:val="24"/>
                <w:szCs w:val="24"/>
              </w:rPr>
            </w:pPr>
            <w:r>
              <w:rPr>
                <w:rFonts w:hint="eastAsia" w:ascii="楷体" w:hAnsi="楷体" w:eastAsia="楷体"/>
                <w:sz w:val="24"/>
                <w:szCs w:val="24"/>
              </w:rPr>
              <w:t>彭图瑜</w:t>
            </w:r>
          </w:p>
        </w:tc>
        <w:tc>
          <w:tcPr>
            <w:tcW w:w="2990" w:type="dxa"/>
            <w:gridSpan w:val="3"/>
            <w:vAlign w:val="center"/>
          </w:tcPr>
          <w:p>
            <w:pPr>
              <w:spacing w:line="280" w:lineRule="exact"/>
              <w:jc w:val="left"/>
              <w:rPr>
                <w:rFonts w:ascii="楷体" w:hAnsi="楷体" w:eastAsia="楷体"/>
                <w:sz w:val="24"/>
                <w:szCs w:val="24"/>
              </w:rPr>
            </w:pPr>
            <w:r>
              <w:rPr>
                <w:rFonts w:hint="eastAsia" w:ascii="楷体" w:hAnsi="楷体" w:eastAsia="楷体"/>
                <w:sz w:val="24"/>
              </w:rPr>
              <w:t>局</w:t>
            </w:r>
            <w:r>
              <w:rPr>
                <w:rFonts w:hint="eastAsia" w:ascii="楷体" w:hAnsi="楷体" w:eastAsia="楷体"/>
                <w:sz w:val="24"/>
                <w:lang w:val="en-US" w:eastAsia="zh-CN"/>
              </w:rPr>
              <w:t xml:space="preserve">  </w:t>
            </w:r>
            <w:r>
              <w:rPr>
                <w:rFonts w:hint="eastAsia" w:ascii="楷体" w:hAnsi="楷体" w:eastAsia="楷体"/>
                <w:sz w:val="24"/>
              </w:rPr>
              <w:t>长</w:t>
            </w:r>
          </w:p>
        </w:tc>
        <w:tc>
          <w:tcPr>
            <w:tcW w:w="2209" w:type="dxa"/>
            <w:gridSpan w:val="3"/>
            <w:vAlign w:val="center"/>
          </w:tcPr>
          <w:p>
            <w:pPr>
              <w:spacing w:line="280" w:lineRule="exact"/>
              <w:jc w:val="center"/>
              <w:rPr>
                <w:rFonts w:ascii="楷体" w:hAnsi="楷体" w:eastAsia="楷体"/>
                <w:sz w:val="24"/>
                <w:szCs w:val="24"/>
              </w:rPr>
            </w:pPr>
            <w:r>
              <w:rPr>
                <w:rFonts w:hint="eastAsia" w:ascii="楷体" w:hAnsi="楷体" w:eastAsia="楷体"/>
                <w:sz w:val="24"/>
                <w:szCs w:val="24"/>
              </w:rPr>
              <w:t>湘西自治州民政局</w:t>
            </w:r>
          </w:p>
        </w:tc>
        <w:tc>
          <w:tcPr>
            <w:tcW w:w="1775" w:type="dxa"/>
            <w:vAlign w:val="center"/>
          </w:tcPr>
          <w:p>
            <w:pPr>
              <w:spacing w:line="320" w:lineRule="exact"/>
              <w:jc w:val="cente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cantSplit/>
          <w:trHeight w:val="441" w:hRule="exact"/>
        </w:trPr>
        <w:tc>
          <w:tcPr>
            <w:tcW w:w="899" w:type="dxa"/>
            <w:vMerge w:val="continue"/>
            <w:vAlign w:val="center"/>
          </w:tcPr>
          <w:p>
            <w:pPr>
              <w:widowControl/>
              <w:jc w:val="left"/>
              <w:rPr>
                <w:rFonts w:ascii="楷体" w:hAnsi="楷体" w:eastAsia="楷体"/>
                <w:sz w:val="24"/>
                <w:szCs w:val="24"/>
              </w:rPr>
            </w:pPr>
          </w:p>
        </w:tc>
        <w:tc>
          <w:tcPr>
            <w:tcW w:w="1086" w:type="dxa"/>
            <w:gridSpan w:val="2"/>
            <w:vAlign w:val="center"/>
          </w:tcPr>
          <w:p>
            <w:pPr>
              <w:spacing w:line="280" w:lineRule="exact"/>
              <w:jc w:val="center"/>
              <w:rPr>
                <w:rFonts w:ascii="楷体" w:hAnsi="楷体" w:eastAsia="楷体"/>
                <w:sz w:val="24"/>
                <w:szCs w:val="24"/>
              </w:rPr>
            </w:pPr>
            <w:r>
              <w:rPr>
                <w:rFonts w:hint="eastAsia" w:ascii="楷体" w:hAnsi="楷体" w:eastAsia="楷体"/>
                <w:sz w:val="24"/>
                <w:szCs w:val="24"/>
              </w:rPr>
              <w:t>罗贤兵</w:t>
            </w:r>
          </w:p>
        </w:tc>
        <w:tc>
          <w:tcPr>
            <w:tcW w:w="2990" w:type="dxa"/>
            <w:gridSpan w:val="3"/>
            <w:vAlign w:val="center"/>
          </w:tcPr>
          <w:p>
            <w:pPr>
              <w:spacing w:line="280" w:lineRule="exact"/>
              <w:jc w:val="left"/>
              <w:rPr>
                <w:rFonts w:ascii="楷体" w:hAnsi="楷体" w:eastAsia="楷体"/>
                <w:sz w:val="24"/>
                <w:szCs w:val="24"/>
              </w:rPr>
            </w:pPr>
            <w:r>
              <w:rPr>
                <w:rFonts w:hint="eastAsia" w:ascii="楷体" w:hAnsi="楷体" w:eastAsia="楷体"/>
                <w:sz w:val="24"/>
              </w:rPr>
              <w:t>副局长</w:t>
            </w:r>
          </w:p>
        </w:tc>
        <w:tc>
          <w:tcPr>
            <w:tcW w:w="2209" w:type="dxa"/>
            <w:gridSpan w:val="3"/>
            <w:vAlign w:val="center"/>
          </w:tcPr>
          <w:p>
            <w:pPr>
              <w:spacing w:line="280" w:lineRule="exact"/>
              <w:jc w:val="center"/>
              <w:rPr>
                <w:rFonts w:ascii="楷体" w:hAnsi="楷体" w:eastAsia="楷体"/>
                <w:sz w:val="24"/>
                <w:szCs w:val="24"/>
              </w:rPr>
            </w:pPr>
            <w:r>
              <w:rPr>
                <w:rFonts w:hint="eastAsia" w:ascii="楷体" w:hAnsi="楷体" w:eastAsia="楷体"/>
                <w:sz w:val="24"/>
                <w:szCs w:val="24"/>
              </w:rPr>
              <w:t>湘西自治州民政局</w:t>
            </w:r>
          </w:p>
        </w:tc>
        <w:tc>
          <w:tcPr>
            <w:tcW w:w="1775" w:type="dxa"/>
            <w:vAlign w:val="center"/>
          </w:tcPr>
          <w:p>
            <w:pPr>
              <w:spacing w:line="320" w:lineRule="exact"/>
              <w:jc w:val="cente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cantSplit/>
          <w:trHeight w:val="397" w:hRule="exact"/>
        </w:trPr>
        <w:tc>
          <w:tcPr>
            <w:tcW w:w="899" w:type="dxa"/>
            <w:vMerge w:val="continue"/>
            <w:vAlign w:val="center"/>
          </w:tcPr>
          <w:p>
            <w:pPr>
              <w:widowControl/>
              <w:jc w:val="left"/>
              <w:rPr>
                <w:rFonts w:ascii="楷体" w:hAnsi="楷体" w:eastAsia="楷体"/>
                <w:sz w:val="24"/>
                <w:szCs w:val="24"/>
              </w:rPr>
            </w:pPr>
          </w:p>
        </w:tc>
        <w:tc>
          <w:tcPr>
            <w:tcW w:w="1086" w:type="dxa"/>
            <w:gridSpan w:val="2"/>
            <w:vAlign w:val="center"/>
          </w:tcPr>
          <w:p>
            <w:pPr>
              <w:spacing w:line="280" w:lineRule="exact"/>
              <w:jc w:val="center"/>
              <w:rPr>
                <w:rFonts w:ascii="楷体" w:hAnsi="楷体" w:eastAsia="楷体"/>
                <w:sz w:val="24"/>
                <w:szCs w:val="24"/>
              </w:rPr>
            </w:pPr>
            <w:r>
              <w:rPr>
                <w:rFonts w:hint="eastAsia" w:ascii="楷体" w:hAnsi="楷体" w:eastAsia="楷体"/>
                <w:sz w:val="24"/>
                <w:szCs w:val="24"/>
              </w:rPr>
              <w:t>欧纪安</w:t>
            </w:r>
          </w:p>
        </w:tc>
        <w:tc>
          <w:tcPr>
            <w:tcW w:w="2990" w:type="dxa"/>
            <w:gridSpan w:val="3"/>
            <w:vAlign w:val="center"/>
          </w:tcPr>
          <w:p>
            <w:pPr>
              <w:spacing w:line="280" w:lineRule="exact"/>
              <w:jc w:val="left"/>
              <w:rPr>
                <w:rFonts w:ascii="楷体" w:hAnsi="楷体" w:eastAsia="楷体"/>
                <w:sz w:val="24"/>
                <w:szCs w:val="24"/>
              </w:rPr>
            </w:pPr>
            <w:r>
              <w:rPr>
                <w:rFonts w:hint="eastAsia" w:ascii="楷体" w:hAnsi="楷体" w:eastAsia="楷体"/>
                <w:sz w:val="24"/>
              </w:rPr>
              <w:t>办公室主任</w:t>
            </w:r>
          </w:p>
        </w:tc>
        <w:tc>
          <w:tcPr>
            <w:tcW w:w="2209" w:type="dxa"/>
            <w:gridSpan w:val="3"/>
            <w:vAlign w:val="center"/>
          </w:tcPr>
          <w:p>
            <w:pPr>
              <w:spacing w:line="280" w:lineRule="exact"/>
              <w:jc w:val="center"/>
              <w:rPr>
                <w:rFonts w:ascii="楷体" w:hAnsi="楷体" w:eastAsia="楷体"/>
                <w:sz w:val="24"/>
                <w:szCs w:val="24"/>
              </w:rPr>
            </w:pPr>
            <w:r>
              <w:rPr>
                <w:rFonts w:hint="eastAsia" w:ascii="楷体" w:hAnsi="楷体" w:eastAsia="楷体"/>
                <w:sz w:val="24"/>
                <w:szCs w:val="24"/>
              </w:rPr>
              <w:t>湘西自治州民政局</w:t>
            </w:r>
          </w:p>
        </w:tc>
        <w:tc>
          <w:tcPr>
            <w:tcW w:w="1775" w:type="dxa"/>
            <w:vAlign w:val="center"/>
          </w:tcPr>
          <w:p>
            <w:pPr>
              <w:spacing w:line="320" w:lineRule="exact"/>
              <w:jc w:val="cente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cantSplit/>
          <w:trHeight w:val="397" w:hRule="exact"/>
        </w:trPr>
        <w:tc>
          <w:tcPr>
            <w:tcW w:w="899" w:type="dxa"/>
            <w:vMerge w:val="continue"/>
            <w:vAlign w:val="center"/>
          </w:tcPr>
          <w:p>
            <w:pPr>
              <w:widowControl/>
              <w:jc w:val="left"/>
              <w:rPr>
                <w:rFonts w:ascii="楷体" w:hAnsi="楷体" w:eastAsia="楷体"/>
                <w:sz w:val="24"/>
                <w:szCs w:val="24"/>
              </w:rPr>
            </w:pPr>
          </w:p>
        </w:tc>
        <w:tc>
          <w:tcPr>
            <w:tcW w:w="1086" w:type="dxa"/>
            <w:gridSpan w:val="2"/>
            <w:vAlign w:val="center"/>
          </w:tcPr>
          <w:p>
            <w:pPr>
              <w:spacing w:line="280" w:lineRule="exact"/>
              <w:jc w:val="center"/>
              <w:rPr>
                <w:rFonts w:ascii="楷体" w:hAnsi="楷体" w:eastAsia="楷体"/>
                <w:sz w:val="24"/>
                <w:szCs w:val="24"/>
              </w:rPr>
            </w:pPr>
            <w:r>
              <w:rPr>
                <w:rFonts w:hint="eastAsia" w:ascii="楷体" w:hAnsi="楷体" w:eastAsia="楷体"/>
                <w:sz w:val="24"/>
                <w:szCs w:val="24"/>
              </w:rPr>
              <w:t>周海英</w:t>
            </w:r>
          </w:p>
        </w:tc>
        <w:tc>
          <w:tcPr>
            <w:tcW w:w="2990" w:type="dxa"/>
            <w:gridSpan w:val="3"/>
            <w:vAlign w:val="center"/>
          </w:tcPr>
          <w:p>
            <w:pPr>
              <w:spacing w:line="280" w:lineRule="exact"/>
              <w:jc w:val="left"/>
              <w:rPr>
                <w:rFonts w:ascii="楷体" w:hAnsi="楷体" w:eastAsia="楷体"/>
                <w:sz w:val="24"/>
                <w:szCs w:val="24"/>
              </w:rPr>
            </w:pPr>
            <w:r>
              <w:rPr>
                <w:rFonts w:hint="eastAsia" w:ascii="楷体" w:hAnsi="楷体" w:eastAsia="楷体"/>
                <w:sz w:val="24"/>
              </w:rPr>
              <w:t>人</w:t>
            </w:r>
            <w:r>
              <w:rPr>
                <w:rFonts w:hint="eastAsia" w:ascii="楷体" w:hAnsi="楷体" w:eastAsia="楷体"/>
                <w:sz w:val="24"/>
                <w:lang w:eastAsia="zh-CN"/>
              </w:rPr>
              <w:t>事</w:t>
            </w:r>
            <w:r>
              <w:rPr>
                <w:rFonts w:hint="eastAsia" w:ascii="楷体" w:hAnsi="楷体" w:eastAsia="楷体"/>
                <w:sz w:val="24"/>
              </w:rPr>
              <w:t>科科长</w:t>
            </w:r>
          </w:p>
        </w:tc>
        <w:tc>
          <w:tcPr>
            <w:tcW w:w="2209" w:type="dxa"/>
            <w:gridSpan w:val="3"/>
          </w:tcPr>
          <w:p>
            <w:pPr>
              <w:spacing w:line="280" w:lineRule="exact"/>
              <w:jc w:val="center"/>
              <w:rPr>
                <w:rFonts w:ascii="楷体" w:hAnsi="楷体" w:eastAsia="楷体"/>
                <w:sz w:val="24"/>
                <w:szCs w:val="24"/>
              </w:rPr>
            </w:pPr>
            <w:r>
              <w:rPr>
                <w:rFonts w:hint="eastAsia" w:ascii="楷体" w:hAnsi="楷体" w:eastAsia="楷体"/>
                <w:sz w:val="24"/>
                <w:szCs w:val="24"/>
              </w:rPr>
              <w:t>湘西自治州民政局</w:t>
            </w:r>
          </w:p>
        </w:tc>
        <w:tc>
          <w:tcPr>
            <w:tcW w:w="1775" w:type="dxa"/>
            <w:vAlign w:val="center"/>
          </w:tcPr>
          <w:p>
            <w:pPr>
              <w:spacing w:line="320" w:lineRule="exact"/>
              <w:jc w:val="cente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cantSplit/>
          <w:trHeight w:val="397" w:hRule="exact"/>
        </w:trPr>
        <w:tc>
          <w:tcPr>
            <w:tcW w:w="899" w:type="dxa"/>
            <w:vMerge w:val="continue"/>
            <w:vAlign w:val="center"/>
          </w:tcPr>
          <w:p>
            <w:pPr>
              <w:widowControl/>
              <w:jc w:val="left"/>
              <w:rPr>
                <w:rFonts w:ascii="楷体" w:hAnsi="楷体" w:eastAsia="楷体"/>
                <w:sz w:val="24"/>
                <w:szCs w:val="24"/>
              </w:rPr>
            </w:pPr>
          </w:p>
        </w:tc>
        <w:tc>
          <w:tcPr>
            <w:tcW w:w="1086" w:type="dxa"/>
            <w:gridSpan w:val="2"/>
            <w:vAlign w:val="center"/>
          </w:tcPr>
          <w:p>
            <w:pPr>
              <w:spacing w:line="280" w:lineRule="exact"/>
              <w:jc w:val="center"/>
              <w:rPr>
                <w:rFonts w:ascii="楷体" w:hAnsi="楷体" w:eastAsia="楷体"/>
                <w:sz w:val="24"/>
                <w:szCs w:val="24"/>
              </w:rPr>
            </w:pPr>
            <w:r>
              <w:rPr>
                <w:rFonts w:hint="eastAsia" w:ascii="楷体" w:hAnsi="楷体" w:eastAsia="楷体"/>
                <w:sz w:val="24"/>
                <w:szCs w:val="24"/>
              </w:rPr>
              <w:t xml:space="preserve">彭 </w:t>
            </w:r>
            <w:r>
              <w:rPr>
                <w:rFonts w:ascii="楷体" w:hAnsi="楷体" w:eastAsia="楷体"/>
                <w:sz w:val="24"/>
                <w:szCs w:val="24"/>
              </w:rPr>
              <w:t xml:space="preserve"> </w:t>
            </w:r>
            <w:r>
              <w:rPr>
                <w:rFonts w:hint="eastAsia" w:ascii="楷体" w:hAnsi="楷体" w:eastAsia="楷体"/>
                <w:sz w:val="24"/>
                <w:szCs w:val="24"/>
              </w:rPr>
              <w:t>晖</w:t>
            </w:r>
          </w:p>
        </w:tc>
        <w:tc>
          <w:tcPr>
            <w:tcW w:w="2990" w:type="dxa"/>
            <w:gridSpan w:val="3"/>
            <w:vAlign w:val="center"/>
          </w:tcPr>
          <w:p>
            <w:pPr>
              <w:spacing w:line="280" w:lineRule="exact"/>
              <w:jc w:val="left"/>
              <w:rPr>
                <w:rFonts w:ascii="楷体" w:hAnsi="楷体" w:eastAsia="楷体"/>
                <w:sz w:val="24"/>
                <w:szCs w:val="24"/>
              </w:rPr>
            </w:pPr>
            <w:r>
              <w:rPr>
                <w:rFonts w:hint="eastAsia" w:ascii="楷体" w:hAnsi="楷体" w:eastAsia="楷体"/>
                <w:sz w:val="24"/>
              </w:rPr>
              <w:t>社区办主任</w:t>
            </w:r>
          </w:p>
        </w:tc>
        <w:tc>
          <w:tcPr>
            <w:tcW w:w="2209" w:type="dxa"/>
            <w:gridSpan w:val="3"/>
          </w:tcPr>
          <w:p>
            <w:pPr>
              <w:spacing w:line="280" w:lineRule="exact"/>
              <w:jc w:val="center"/>
              <w:rPr>
                <w:rFonts w:ascii="楷体" w:hAnsi="楷体" w:eastAsia="楷体"/>
                <w:sz w:val="24"/>
                <w:szCs w:val="24"/>
              </w:rPr>
            </w:pPr>
            <w:r>
              <w:rPr>
                <w:rFonts w:hint="eastAsia" w:ascii="楷体" w:hAnsi="楷体" w:eastAsia="楷体"/>
                <w:sz w:val="24"/>
                <w:szCs w:val="24"/>
              </w:rPr>
              <w:t>湘西自治州民政局</w:t>
            </w:r>
          </w:p>
        </w:tc>
        <w:tc>
          <w:tcPr>
            <w:tcW w:w="1775" w:type="dxa"/>
            <w:vAlign w:val="center"/>
          </w:tcPr>
          <w:p>
            <w:pPr>
              <w:spacing w:line="320" w:lineRule="exact"/>
              <w:jc w:val="cente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cantSplit/>
          <w:trHeight w:val="397" w:hRule="exact"/>
        </w:trPr>
        <w:tc>
          <w:tcPr>
            <w:tcW w:w="899" w:type="dxa"/>
            <w:vMerge w:val="continue"/>
            <w:vAlign w:val="center"/>
          </w:tcPr>
          <w:p>
            <w:pPr>
              <w:widowControl/>
              <w:jc w:val="left"/>
              <w:rPr>
                <w:rFonts w:ascii="楷体" w:hAnsi="楷体" w:eastAsia="楷体"/>
                <w:sz w:val="24"/>
                <w:szCs w:val="24"/>
              </w:rPr>
            </w:pPr>
          </w:p>
        </w:tc>
        <w:tc>
          <w:tcPr>
            <w:tcW w:w="1086" w:type="dxa"/>
            <w:gridSpan w:val="2"/>
            <w:vAlign w:val="center"/>
          </w:tcPr>
          <w:p>
            <w:pPr>
              <w:spacing w:line="280" w:lineRule="exact"/>
              <w:jc w:val="center"/>
              <w:rPr>
                <w:rFonts w:hint="eastAsia" w:ascii="楷体" w:hAnsi="楷体" w:eastAsia="楷体"/>
                <w:sz w:val="24"/>
                <w:szCs w:val="24"/>
                <w:lang w:eastAsia="zh-CN"/>
              </w:rPr>
            </w:pPr>
            <w:r>
              <w:rPr>
                <w:rFonts w:hint="eastAsia" w:ascii="楷体" w:hAnsi="楷体" w:eastAsia="楷体"/>
                <w:sz w:val="24"/>
                <w:szCs w:val="24"/>
                <w:lang w:eastAsia="zh-CN"/>
              </w:rPr>
              <w:t>周淑芝</w:t>
            </w:r>
          </w:p>
        </w:tc>
        <w:tc>
          <w:tcPr>
            <w:tcW w:w="2990" w:type="dxa"/>
            <w:gridSpan w:val="3"/>
            <w:vAlign w:val="center"/>
          </w:tcPr>
          <w:p>
            <w:pPr>
              <w:spacing w:line="280" w:lineRule="exact"/>
              <w:jc w:val="left"/>
              <w:rPr>
                <w:rFonts w:ascii="楷体" w:hAnsi="楷体" w:eastAsia="楷体"/>
                <w:sz w:val="24"/>
                <w:szCs w:val="24"/>
              </w:rPr>
            </w:pPr>
            <w:r>
              <w:rPr>
                <w:rFonts w:hint="eastAsia" w:ascii="楷体" w:hAnsi="楷体" w:eastAsia="楷体"/>
                <w:sz w:val="24"/>
              </w:rPr>
              <w:t>财务出纳</w:t>
            </w:r>
          </w:p>
        </w:tc>
        <w:tc>
          <w:tcPr>
            <w:tcW w:w="2209" w:type="dxa"/>
            <w:gridSpan w:val="3"/>
          </w:tcPr>
          <w:p>
            <w:pPr>
              <w:spacing w:line="280" w:lineRule="exact"/>
              <w:jc w:val="center"/>
              <w:rPr>
                <w:rFonts w:ascii="楷体" w:hAnsi="楷体" w:eastAsia="楷体"/>
                <w:sz w:val="24"/>
                <w:szCs w:val="24"/>
              </w:rPr>
            </w:pPr>
            <w:r>
              <w:rPr>
                <w:rFonts w:hint="eastAsia" w:ascii="楷体" w:hAnsi="楷体" w:eastAsia="楷体"/>
                <w:sz w:val="24"/>
                <w:szCs w:val="24"/>
              </w:rPr>
              <w:t>湘西自治州民政局</w:t>
            </w:r>
          </w:p>
        </w:tc>
        <w:tc>
          <w:tcPr>
            <w:tcW w:w="1775" w:type="dxa"/>
            <w:vAlign w:val="center"/>
          </w:tcPr>
          <w:p>
            <w:pPr>
              <w:spacing w:line="320" w:lineRule="exact"/>
              <w:jc w:val="cente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cantSplit/>
          <w:trHeight w:val="397" w:hRule="exact"/>
        </w:trPr>
        <w:tc>
          <w:tcPr>
            <w:tcW w:w="899" w:type="dxa"/>
            <w:vMerge w:val="continue"/>
            <w:vAlign w:val="center"/>
          </w:tcPr>
          <w:p>
            <w:pPr>
              <w:widowControl/>
              <w:jc w:val="left"/>
              <w:rPr>
                <w:rFonts w:ascii="楷体" w:hAnsi="楷体" w:eastAsia="楷体"/>
                <w:sz w:val="24"/>
                <w:szCs w:val="24"/>
              </w:rPr>
            </w:pPr>
          </w:p>
        </w:tc>
        <w:tc>
          <w:tcPr>
            <w:tcW w:w="1086" w:type="dxa"/>
            <w:gridSpan w:val="2"/>
            <w:vAlign w:val="center"/>
          </w:tcPr>
          <w:p>
            <w:pPr>
              <w:spacing w:line="280" w:lineRule="exact"/>
              <w:jc w:val="center"/>
              <w:rPr>
                <w:rFonts w:ascii="楷体" w:hAnsi="楷体" w:eastAsia="楷体"/>
                <w:sz w:val="24"/>
                <w:szCs w:val="24"/>
              </w:rPr>
            </w:pPr>
            <w:r>
              <w:rPr>
                <w:rFonts w:hint="eastAsia" w:ascii="楷体" w:hAnsi="楷体" w:eastAsia="楷体"/>
                <w:sz w:val="24"/>
                <w:szCs w:val="24"/>
              </w:rPr>
              <w:t>李仲秋</w:t>
            </w:r>
          </w:p>
        </w:tc>
        <w:tc>
          <w:tcPr>
            <w:tcW w:w="2990" w:type="dxa"/>
            <w:gridSpan w:val="3"/>
            <w:vAlign w:val="center"/>
          </w:tcPr>
          <w:p>
            <w:pPr>
              <w:spacing w:line="280" w:lineRule="exact"/>
              <w:jc w:val="left"/>
              <w:rPr>
                <w:rFonts w:ascii="楷体" w:hAnsi="楷体" w:eastAsia="楷体"/>
                <w:sz w:val="24"/>
                <w:szCs w:val="24"/>
              </w:rPr>
            </w:pPr>
            <w:r>
              <w:rPr>
                <w:rFonts w:hint="eastAsia" w:ascii="楷体" w:hAnsi="楷体" w:eastAsia="楷体"/>
                <w:sz w:val="24"/>
              </w:rPr>
              <w:t>财务会计</w:t>
            </w:r>
          </w:p>
        </w:tc>
        <w:tc>
          <w:tcPr>
            <w:tcW w:w="2209" w:type="dxa"/>
            <w:gridSpan w:val="3"/>
          </w:tcPr>
          <w:p>
            <w:pPr>
              <w:spacing w:line="280" w:lineRule="exact"/>
              <w:jc w:val="center"/>
              <w:rPr>
                <w:rFonts w:ascii="楷体" w:hAnsi="楷体" w:eastAsia="楷体"/>
                <w:sz w:val="24"/>
                <w:szCs w:val="24"/>
              </w:rPr>
            </w:pPr>
            <w:r>
              <w:rPr>
                <w:rFonts w:hint="eastAsia" w:ascii="楷体" w:hAnsi="楷体" w:eastAsia="楷体"/>
                <w:sz w:val="24"/>
                <w:szCs w:val="24"/>
              </w:rPr>
              <w:t>湘西自治州民政局</w:t>
            </w:r>
          </w:p>
        </w:tc>
        <w:tc>
          <w:tcPr>
            <w:tcW w:w="1775" w:type="dxa"/>
            <w:vAlign w:val="center"/>
          </w:tcPr>
          <w:p>
            <w:pPr>
              <w:spacing w:line="320" w:lineRule="exact"/>
              <w:jc w:val="cente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cantSplit/>
          <w:trHeight w:val="434" w:hRule="exact"/>
        </w:trPr>
        <w:tc>
          <w:tcPr>
            <w:tcW w:w="899" w:type="dxa"/>
            <w:vMerge w:val="continue"/>
            <w:vAlign w:val="center"/>
          </w:tcPr>
          <w:p>
            <w:pPr>
              <w:widowControl/>
              <w:jc w:val="left"/>
              <w:rPr>
                <w:rFonts w:ascii="楷体" w:hAnsi="楷体" w:eastAsia="楷体"/>
                <w:sz w:val="24"/>
                <w:szCs w:val="24"/>
              </w:rPr>
            </w:pPr>
          </w:p>
        </w:tc>
        <w:tc>
          <w:tcPr>
            <w:tcW w:w="1086" w:type="dxa"/>
            <w:gridSpan w:val="2"/>
            <w:vAlign w:val="center"/>
          </w:tcPr>
          <w:p>
            <w:pPr>
              <w:spacing w:line="280" w:lineRule="exact"/>
              <w:jc w:val="center"/>
              <w:rPr>
                <w:rFonts w:ascii="楷体" w:hAnsi="楷体" w:eastAsia="楷体"/>
                <w:sz w:val="24"/>
                <w:szCs w:val="24"/>
              </w:rPr>
            </w:pPr>
          </w:p>
        </w:tc>
        <w:tc>
          <w:tcPr>
            <w:tcW w:w="2990" w:type="dxa"/>
            <w:gridSpan w:val="3"/>
            <w:vAlign w:val="center"/>
          </w:tcPr>
          <w:p>
            <w:pPr>
              <w:spacing w:line="280" w:lineRule="exact"/>
              <w:jc w:val="left"/>
              <w:rPr>
                <w:rFonts w:ascii="楷体" w:hAnsi="楷体" w:eastAsia="楷体"/>
                <w:sz w:val="24"/>
                <w:szCs w:val="24"/>
              </w:rPr>
            </w:pPr>
          </w:p>
        </w:tc>
        <w:tc>
          <w:tcPr>
            <w:tcW w:w="2209" w:type="dxa"/>
            <w:gridSpan w:val="3"/>
          </w:tcPr>
          <w:p>
            <w:pPr>
              <w:spacing w:line="280" w:lineRule="exact"/>
              <w:jc w:val="center"/>
              <w:rPr>
                <w:rFonts w:ascii="楷体" w:hAnsi="楷体" w:eastAsia="楷体"/>
                <w:sz w:val="24"/>
                <w:szCs w:val="24"/>
              </w:rPr>
            </w:pPr>
          </w:p>
        </w:tc>
        <w:tc>
          <w:tcPr>
            <w:tcW w:w="1775" w:type="dxa"/>
            <w:vAlign w:val="center"/>
          </w:tcPr>
          <w:p>
            <w:pPr>
              <w:spacing w:line="320" w:lineRule="exact"/>
              <w:jc w:val="cente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9" w:type="dxa"/>
          <w:cantSplit/>
          <w:trHeight w:val="397" w:hRule="exact"/>
        </w:trPr>
        <w:tc>
          <w:tcPr>
            <w:tcW w:w="899" w:type="dxa"/>
            <w:vMerge w:val="continue"/>
            <w:vAlign w:val="center"/>
          </w:tcPr>
          <w:p>
            <w:pPr>
              <w:widowControl/>
              <w:jc w:val="left"/>
              <w:rPr>
                <w:rFonts w:ascii="楷体" w:hAnsi="楷体" w:eastAsia="楷体"/>
                <w:sz w:val="24"/>
                <w:szCs w:val="24"/>
              </w:rPr>
            </w:pPr>
          </w:p>
        </w:tc>
        <w:tc>
          <w:tcPr>
            <w:tcW w:w="1086" w:type="dxa"/>
            <w:gridSpan w:val="2"/>
            <w:vAlign w:val="center"/>
          </w:tcPr>
          <w:p>
            <w:pPr>
              <w:spacing w:line="280" w:lineRule="exact"/>
              <w:jc w:val="center"/>
              <w:rPr>
                <w:rFonts w:ascii="楷体" w:hAnsi="楷体" w:eastAsia="楷体"/>
                <w:sz w:val="24"/>
                <w:szCs w:val="24"/>
              </w:rPr>
            </w:pPr>
          </w:p>
        </w:tc>
        <w:tc>
          <w:tcPr>
            <w:tcW w:w="2990" w:type="dxa"/>
            <w:gridSpan w:val="3"/>
            <w:vAlign w:val="center"/>
          </w:tcPr>
          <w:p>
            <w:pPr>
              <w:spacing w:line="280" w:lineRule="exact"/>
              <w:jc w:val="left"/>
              <w:rPr>
                <w:rFonts w:ascii="楷体" w:hAnsi="楷体" w:eastAsia="楷体"/>
                <w:sz w:val="24"/>
                <w:szCs w:val="24"/>
              </w:rPr>
            </w:pPr>
          </w:p>
        </w:tc>
        <w:tc>
          <w:tcPr>
            <w:tcW w:w="2209" w:type="dxa"/>
            <w:gridSpan w:val="3"/>
          </w:tcPr>
          <w:p>
            <w:pPr>
              <w:spacing w:line="280" w:lineRule="exact"/>
              <w:jc w:val="center"/>
              <w:rPr>
                <w:rFonts w:ascii="楷体" w:hAnsi="楷体" w:eastAsia="楷体"/>
                <w:sz w:val="24"/>
                <w:szCs w:val="24"/>
              </w:rPr>
            </w:pPr>
          </w:p>
        </w:tc>
        <w:tc>
          <w:tcPr>
            <w:tcW w:w="1775" w:type="dxa"/>
            <w:vAlign w:val="center"/>
          </w:tcPr>
          <w:p>
            <w:pPr>
              <w:spacing w:line="320" w:lineRule="exact"/>
              <w:jc w:val="center"/>
              <w:rPr>
                <w:rFonts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7" w:hRule="atLeast"/>
        </w:trPr>
        <w:tc>
          <w:tcPr>
            <w:tcW w:w="8978" w:type="dxa"/>
            <w:gridSpan w:val="11"/>
            <w:noWrap w:val="0"/>
            <w:vAlign w:val="top"/>
          </w:tcPr>
          <w:p>
            <w:pPr>
              <w:keepNext w:val="0"/>
              <w:keepLines w:val="0"/>
              <w:suppressLineNumbers w:val="0"/>
              <w:spacing w:before="0" w:beforeAutospacing="0" w:after="0" w:afterAutospacing="0" w:line="320" w:lineRule="exact"/>
              <w:ind w:left="0" w:right="0"/>
              <w:rPr>
                <w:rFonts w:hint="eastAsia" w:ascii="仿宋_GB2312" w:eastAsia="仿宋_GB2312"/>
                <w:sz w:val="24"/>
              </w:rPr>
            </w:pPr>
          </w:p>
          <w:p>
            <w:pPr>
              <w:keepNext w:val="0"/>
              <w:keepLines w:val="0"/>
              <w:suppressLineNumbers w:val="0"/>
              <w:spacing w:before="0" w:beforeAutospacing="0" w:after="0" w:afterAutospacing="0" w:line="320" w:lineRule="exact"/>
              <w:ind w:left="0" w:right="0"/>
              <w:rPr>
                <w:rFonts w:hint="eastAsia" w:ascii="楷体" w:hAnsi="楷体" w:eastAsia="楷体" w:cs="楷体"/>
                <w:sz w:val="24"/>
              </w:rPr>
            </w:pPr>
            <w:r>
              <w:rPr>
                <w:rFonts w:hint="eastAsia" w:ascii="仿宋_GB2312" w:eastAsia="仿宋_GB2312"/>
                <w:sz w:val="24"/>
              </w:rPr>
              <w:t>评</w:t>
            </w:r>
            <w:r>
              <w:rPr>
                <w:rFonts w:hint="eastAsia" w:ascii="楷体" w:hAnsi="楷体" w:eastAsia="楷体" w:cs="楷体"/>
                <w:sz w:val="24"/>
              </w:rPr>
              <w:t>价组组长（签字）：</w:t>
            </w:r>
          </w:p>
          <w:p>
            <w:pPr>
              <w:keepNext w:val="0"/>
              <w:keepLines w:val="0"/>
              <w:suppressLineNumbers w:val="0"/>
              <w:spacing w:before="0" w:beforeAutospacing="0" w:after="0" w:afterAutospacing="0" w:line="320" w:lineRule="exact"/>
              <w:ind w:left="0" w:right="0" w:firstLine="6240" w:firstLineChars="2600"/>
              <w:rPr>
                <w:rFonts w:hint="eastAsia" w:ascii="楷体" w:hAnsi="楷体" w:eastAsia="楷体" w:cs="楷体"/>
                <w:sz w:val="24"/>
              </w:rPr>
            </w:pPr>
            <w:r>
              <w:rPr>
                <w:rFonts w:hint="eastAsia" w:ascii="楷体" w:hAnsi="楷体" w:eastAsia="楷体" w:cs="楷体"/>
                <w:sz w:val="24"/>
              </w:rPr>
              <w:t>年    月    日</w:t>
            </w:r>
          </w:p>
          <w:p>
            <w:pPr>
              <w:keepNext w:val="0"/>
              <w:keepLines w:val="0"/>
              <w:suppressLineNumbers w:val="0"/>
              <w:spacing w:before="0" w:beforeAutospacing="0" w:after="0" w:afterAutospacing="0" w:line="320" w:lineRule="exact"/>
              <w:ind w:left="0" w:right="0" w:firstLine="6240" w:firstLineChars="2600"/>
              <w:rPr>
                <w:rFonts w:hint="eastAsia" w:ascii="楷体" w:hAnsi="楷体" w:eastAsia="楷体" w:cs="楷体"/>
                <w:sz w:val="24"/>
              </w:rPr>
            </w:pPr>
          </w:p>
          <w:p>
            <w:pPr>
              <w:keepNext w:val="0"/>
              <w:keepLines w:val="0"/>
              <w:suppressLineNumbers w:val="0"/>
              <w:spacing w:before="0" w:beforeAutospacing="0" w:after="0" w:afterAutospacing="0" w:line="320" w:lineRule="exact"/>
              <w:ind w:left="0" w:right="0"/>
              <w:rPr>
                <w:rFonts w:hint="eastAsia" w:ascii="楷体" w:hAnsi="楷体" w:eastAsia="楷体" w:cs="楷体"/>
                <w:sz w:val="24"/>
              </w:rPr>
            </w:pPr>
            <w:r>
              <w:rPr>
                <w:rFonts w:hint="eastAsia" w:ascii="楷体" w:hAnsi="楷体" w:eastAsia="楷体" w:cs="楷体"/>
                <w:sz w:val="24"/>
              </w:rPr>
              <w:t>项目实施单位负责人（签字）：</w:t>
            </w:r>
          </w:p>
          <w:p>
            <w:pPr>
              <w:keepNext w:val="0"/>
              <w:keepLines w:val="0"/>
              <w:suppressLineNumbers w:val="0"/>
              <w:spacing w:before="0" w:beforeAutospacing="0" w:after="0" w:afterAutospacing="0" w:line="320" w:lineRule="exact"/>
              <w:ind w:left="0" w:right="0"/>
              <w:rPr>
                <w:rFonts w:hint="eastAsia" w:ascii="楷体" w:hAnsi="楷体" w:eastAsia="楷体" w:cs="楷体"/>
                <w:sz w:val="24"/>
              </w:rPr>
            </w:pPr>
            <w:r>
              <w:rPr>
                <w:rFonts w:hint="eastAsia" w:ascii="楷体" w:hAnsi="楷体" w:eastAsia="楷体" w:cs="楷体"/>
                <w:sz w:val="24"/>
              </w:rPr>
              <w:t xml:space="preserve">                                                    年    月    日</w:t>
            </w:r>
          </w:p>
          <w:p>
            <w:pPr>
              <w:keepNext w:val="0"/>
              <w:keepLines w:val="0"/>
              <w:suppressLineNumbers w:val="0"/>
              <w:spacing w:before="0" w:beforeAutospacing="0" w:after="0" w:afterAutospacing="0" w:line="320" w:lineRule="exact"/>
              <w:ind w:left="0" w:right="0"/>
              <w:rPr>
                <w:rFonts w:hint="eastAsia" w:ascii="楷体" w:hAnsi="楷体" w:eastAsia="楷体" w:cs="楷体"/>
                <w:sz w:val="24"/>
              </w:rPr>
            </w:pPr>
          </w:p>
          <w:p>
            <w:pPr>
              <w:keepNext w:val="0"/>
              <w:keepLines w:val="0"/>
              <w:suppressLineNumbers w:val="0"/>
              <w:spacing w:before="0" w:beforeAutospacing="0" w:after="0" w:afterAutospacing="0" w:line="320" w:lineRule="exact"/>
              <w:ind w:left="0" w:right="0"/>
              <w:rPr>
                <w:rFonts w:hint="eastAsia" w:ascii="楷体" w:hAnsi="楷体" w:eastAsia="楷体" w:cs="楷体"/>
                <w:sz w:val="24"/>
              </w:rPr>
            </w:pPr>
            <w:r>
              <w:rPr>
                <w:rFonts w:hint="eastAsia" w:ascii="楷体" w:hAnsi="楷体" w:eastAsia="楷体" w:cs="楷体"/>
                <w:sz w:val="24"/>
              </w:rPr>
              <w:t xml:space="preserve">项目实施单位名称（盖章）：                         </w:t>
            </w:r>
          </w:p>
          <w:p>
            <w:pPr>
              <w:keepNext w:val="0"/>
              <w:keepLines w:val="0"/>
              <w:suppressLineNumbers w:val="0"/>
              <w:spacing w:before="0" w:beforeAutospacing="0" w:after="0" w:afterAutospacing="0" w:line="320" w:lineRule="exact"/>
              <w:ind w:left="0" w:right="0" w:firstLine="6240" w:firstLineChars="2600"/>
              <w:rPr>
                <w:rFonts w:hint="eastAsia" w:ascii="楷体" w:hAnsi="楷体" w:eastAsia="楷体" w:cs="楷体"/>
                <w:sz w:val="24"/>
              </w:rPr>
            </w:pPr>
            <w:r>
              <w:rPr>
                <w:rFonts w:hint="eastAsia" w:ascii="楷体" w:hAnsi="楷体" w:eastAsia="楷体" w:cs="楷体"/>
                <w:sz w:val="24"/>
              </w:rPr>
              <w:t>年    月    日</w:t>
            </w:r>
          </w:p>
          <w:p>
            <w:pPr>
              <w:keepNext w:val="0"/>
              <w:keepLines w:val="0"/>
              <w:suppressLineNumbers w:val="0"/>
              <w:spacing w:before="0" w:beforeAutospacing="0" w:after="0" w:afterAutospacing="0" w:line="320" w:lineRule="exact"/>
              <w:ind w:left="0" w:right="0" w:firstLine="6240" w:firstLineChars="2600"/>
              <w:rPr>
                <w:rFonts w:hint="eastAsia" w:ascii="楷体" w:hAnsi="楷体" w:eastAsia="楷体" w:cs="楷体"/>
                <w:sz w:val="24"/>
              </w:rPr>
            </w:pPr>
          </w:p>
          <w:p>
            <w:pPr>
              <w:keepNext w:val="0"/>
              <w:keepLines w:val="0"/>
              <w:suppressLineNumbers w:val="0"/>
              <w:spacing w:before="0" w:beforeAutospacing="0" w:after="0" w:afterAutospacing="0" w:line="320" w:lineRule="exact"/>
              <w:ind w:left="0" w:right="0"/>
              <w:rPr>
                <w:rFonts w:hint="eastAsia" w:ascii="楷体" w:hAnsi="楷体" w:eastAsia="楷体" w:cs="楷体"/>
                <w:sz w:val="24"/>
              </w:rPr>
            </w:pPr>
            <w:r>
              <w:rPr>
                <w:rFonts w:hint="eastAsia" w:ascii="楷体" w:hAnsi="楷体" w:eastAsia="楷体" w:cs="楷体"/>
                <w:sz w:val="24"/>
              </w:rPr>
              <w:t xml:space="preserve">主管部门负责人（签字） ：                         </w:t>
            </w:r>
          </w:p>
          <w:p>
            <w:pPr>
              <w:keepNext w:val="0"/>
              <w:keepLines w:val="0"/>
              <w:suppressLineNumbers w:val="0"/>
              <w:spacing w:before="0" w:beforeAutospacing="0" w:after="0" w:afterAutospacing="0" w:line="320" w:lineRule="exact"/>
              <w:ind w:left="0" w:right="0" w:firstLine="6240" w:firstLineChars="2600"/>
              <w:rPr>
                <w:rFonts w:hint="eastAsia" w:ascii="楷体" w:hAnsi="楷体" w:eastAsia="楷体" w:cs="楷体"/>
                <w:sz w:val="24"/>
              </w:rPr>
            </w:pPr>
            <w:r>
              <w:rPr>
                <w:rFonts w:hint="eastAsia" w:ascii="楷体" w:hAnsi="楷体" w:eastAsia="楷体" w:cs="楷体"/>
                <w:sz w:val="24"/>
              </w:rPr>
              <w:t>年    月    日</w:t>
            </w:r>
          </w:p>
          <w:p>
            <w:pPr>
              <w:keepNext w:val="0"/>
              <w:keepLines w:val="0"/>
              <w:suppressLineNumbers w:val="0"/>
              <w:spacing w:before="0" w:beforeAutospacing="0" w:after="0" w:afterAutospacing="0" w:line="320" w:lineRule="exact"/>
              <w:ind w:left="0" w:right="0" w:firstLine="6240" w:firstLineChars="2600"/>
              <w:rPr>
                <w:rFonts w:hint="eastAsia" w:ascii="楷体" w:hAnsi="楷体" w:eastAsia="楷体" w:cs="楷体"/>
                <w:sz w:val="24"/>
              </w:rPr>
            </w:pPr>
          </w:p>
          <w:p>
            <w:pPr>
              <w:keepNext w:val="0"/>
              <w:keepLines w:val="0"/>
              <w:suppressLineNumbers w:val="0"/>
              <w:spacing w:before="0" w:beforeAutospacing="0" w:after="0" w:afterAutospacing="0" w:line="320" w:lineRule="exact"/>
              <w:ind w:left="0" w:right="0"/>
              <w:rPr>
                <w:rFonts w:hint="eastAsia" w:ascii="楷体" w:hAnsi="楷体" w:eastAsia="楷体" w:cs="楷体"/>
                <w:sz w:val="24"/>
              </w:rPr>
            </w:pPr>
            <w:r>
              <w:rPr>
                <w:rFonts w:hint="eastAsia" w:ascii="楷体" w:hAnsi="楷体" w:eastAsia="楷体" w:cs="楷体"/>
                <w:sz w:val="24"/>
              </w:rPr>
              <w:t xml:space="preserve">主管部门（盖章） ：                              </w:t>
            </w:r>
          </w:p>
          <w:p>
            <w:pPr>
              <w:keepNext w:val="0"/>
              <w:keepLines w:val="0"/>
              <w:suppressLineNumbers w:val="0"/>
              <w:spacing w:before="0" w:beforeAutospacing="0" w:after="0" w:afterAutospacing="0" w:line="320" w:lineRule="exact"/>
              <w:ind w:left="0" w:right="0" w:firstLine="6240" w:firstLineChars="2600"/>
              <w:rPr>
                <w:rFonts w:hint="eastAsia" w:ascii="楷体" w:hAnsi="楷体" w:eastAsia="楷体" w:cs="楷体"/>
                <w:sz w:val="24"/>
              </w:rPr>
            </w:pPr>
            <w:r>
              <w:rPr>
                <w:rFonts w:hint="eastAsia" w:ascii="楷体" w:hAnsi="楷体" w:eastAsia="楷体" w:cs="楷体"/>
                <w:sz w:val="24"/>
              </w:rPr>
              <w:t>年    月    日</w:t>
            </w:r>
          </w:p>
          <w:p>
            <w:pPr>
              <w:keepNext w:val="0"/>
              <w:keepLines w:val="0"/>
              <w:suppressLineNumbers w:val="0"/>
              <w:spacing w:before="0" w:beforeAutospacing="0" w:after="0" w:afterAutospacing="0" w:line="320" w:lineRule="exact"/>
              <w:ind w:left="0" w:right="0"/>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7" w:hRule="atLeast"/>
        </w:trPr>
        <w:tc>
          <w:tcPr>
            <w:tcW w:w="8978" w:type="dxa"/>
            <w:gridSpan w:val="11"/>
            <w:noWrap w:val="0"/>
            <w:vAlign w:val="top"/>
          </w:tcPr>
          <w:p>
            <w:pPr>
              <w:keepNext w:val="0"/>
              <w:keepLines w:val="0"/>
              <w:suppressLineNumbers w:val="0"/>
              <w:spacing w:before="0" w:beforeAutospacing="0" w:after="0" w:afterAutospacing="0" w:line="320" w:lineRule="exact"/>
              <w:ind w:left="0" w:right="0"/>
              <w:rPr>
                <w:rFonts w:hint="eastAsia" w:ascii="仿宋_GB2312" w:eastAsia="仿宋_GB2312"/>
                <w:sz w:val="24"/>
              </w:rPr>
            </w:pPr>
          </w:p>
          <w:p>
            <w:pPr>
              <w:keepNext w:val="0"/>
              <w:keepLines w:val="0"/>
              <w:suppressLineNumbers w:val="0"/>
              <w:spacing w:before="0" w:beforeAutospacing="0" w:after="0" w:afterAutospacing="0" w:line="320" w:lineRule="exact"/>
              <w:ind w:left="0" w:right="0"/>
              <w:rPr>
                <w:rFonts w:hint="eastAsia" w:ascii="楷体" w:hAnsi="楷体" w:eastAsia="楷体" w:cs="楷体"/>
                <w:sz w:val="24"/>
              </w:rPr>
            </w:pPr>
            <w:r>
              <w:rPr>
                <w:rFonts w:hint="eastAsia" w:ascii="楷体" w:hAnsi="楷体" w:eastAsia="楷体" w:cs="楷体"/>
                <w:sz w:val="24"/>
              </w:rPr>
              <w:t>财政部门归口业务科室意见：</w:t>
            </w:r>
          </w:p>
          <w:p>
            <w:pPr>
              <w:keepNext w:val="0"/>
              <w:keepLines w:val="0"/>
              <w:suppressLineNumbers w:val="0"/>
              <w:spacing w:before="0" w:beforeAutospacing="0" w:after="0" w:afterAutospacing="0" w:line="320" w:lineRule="exact"/>
              <w:ind w:left="0" w:right="0"/>
              <w:rPr>
                <w:rFonts w:hint="eastAsia" w:ascii="楷体" w:hAnsi="楷体" w:eastAsia="楷体" w:cs="楷体"/>
                <w:sz w:val="24"/>
              </w:rPr>
            </w:pPr>
            <w:r>
              <w:rPr>
                <w:rFonts w:hint="eastAsia" w:ascii="楷体" w:hAnsi="楷体" w:eastAsia="楷体" w:cs="楷体"/>
                <w:sz w:val="24"/>
              </w:rPr>
              <w:t xml:space="preserve">  </w:t>
            </w:r>
          </w:p>
          <w:p>
            <w:pPr>
              <w:keepNext w:val="0"/>
              <w:keepLines w:val="0"/>
              <w:suppressLineNumbers w:val="0"/>
              <w:spacing w:before="0" w:beforeAutospacing="0" w:after="0" w:afterAutospacing="0" w:line="320" w:lineRule="exact"/>
              <w:ind w:left="0" w:right="0"/>
              <w:rPr>
                <w:rFonts w:hint="eastAsia" w:ascii="楷体" w:hAnsi="楷体" w:eastAsia="楷体" w:cs="楷体"/>
                <w:sz w:val="24"/>
              </w:rPr>
            </w:pPr>
          </w:p>
          <w:p>
            <w:pPr>
              <w:keepNext w:val="0"/>
              <w:keepLines w:val="0"/>
              <w:suppressLineNumbers w:val="0"/>
              <w:spacing w:before="0" w:beforeAutospacing="0" w:after="0" w:afterAutospacing="0" w:line="320" w:lineRule="exact"/>
              <w:ind w:left="0" w:right="0"/>
              <w:rPr>
                <w:rFonts w:hint="eastAsia" w:ascii="楷体" w:hAnsi="楷体" w:eastAsia="楷体" w:cs="楷体"/>
                <w:sz w:val="24"/>
              </w:rPr>
            </w:pPr>
            <w:r>
              <w:rPr>
                <w:rFonts w:hint="eastAsia" w:ascii="楷体" w:hAnsi="楷体" w:eastAsia="楷体" w:cs="楷体"/>
                <w:sz w:val="24"/>
              </w:rPr>
              <w:t>财政部门归口业务科室负责人（签字）：         财政部门归口业务科室（盖章）：</w:t>
            </w:r>
          </w:p>
          <w:p>
            <w:pPr>
              <w:keepNext w:val="0"/>
              <w:keepLines w:val="0"/>
              <w:suppressLineNumbers w:val="0"/>
              <w:autoSpaceDN w:val="0"/>
              <w:spacing w:before="0" w:beforeAutospacing="0" w:after="0" w:afterAutospacing="0" w:line="320" w:lineRule="exact"/>
              <w:ind w:left="0" w:right="0"/>
              <w:jc w:val="left"/>
              <w:textAlignment w:val="center"/>
              <w:rPr>
                <w:rFonts w:hint="eastAsia" w:ascii="楷体" w:hAnsi="楷体" w:eastAsia="楷体" w:cs="楷体"/>
                <w:sz w:val="24"/>
              </w:rPr>
            </w:pPr>
            <w:r>
              <w:rPr>
                <w:rFonts w:hint="eastAsia" w:ascii="楷体" w:hAnsi="楷体" w:eastAsia="楷体" w:cs="楷体"/>
                <w:sz w:val="24"/>
              </w:rPr>
              <w:t xml:space="preserve">                                                                 </w:t>
            </w:r>
          </w:p>
          <w:p>
            <w:pPr>
              <w:keepNext w:val="0"/>
              <w:keepLines w:val="0"/>
              <w:suppressLineNumbers w:val="0"/>
              <w:spacing w:before="0" w:beforeAutospacing="0" w:after="0" w:afterAutospacing="0" w:line="320" w:lineRule="exact"/>
              <w:ind w:left="0" w:right="0" w:firstLine="6480" w:firstLineChars="2700"/>
              <w:rPr>
                <w:rFonts w:hint="eastAsia" w:ascii="楷体" w:hAnsi="楷体" w:eastAsia="楷体" w:cs="楷体"/>
                <w:sz w:val="24"/>
              </w:rPr>
            </w:pPr>
          </w:p>
          <w:p>
            <w:pPr>
              <w:keepNext w:val="0"/>
              <w:keepLines w:val="0"/>
              <w:suppressLineNumbers w:val="0"/>
              <w:spacing w:before="0" w:beforeAutospacing="0" w:after="0" w:afterAutospacing="0" w:line="320" w:lineRule="exact"/>
              <w:ind w:left="0" w:right="0" w:firstLine="6240" w:firstLineChars="2600"/>
              <w:rPr>
                <w:rFonts w:hint="eastAsia" w:ascii="仿宋_GB2312" w:eastAsia="仿宋_GB2312"/>
                <w:sz w:val="24"/>
              </w:rPr>
            </w:pPr>
            <w:r>
              <w:rPr>
                <w:rFonts w:hint="eastAsia" w:ascii="楷体" w:hAnsi="楷体" w:eastAsia="楷体" w:cs="楷体"/>
                <w:sz w:val="24"/>
              </w:rPr>
              <w:t xml:space="preserve">年    月    日   </w:t>
            </w:r>
            <w:r>
              <w:rPr>
                <w:rFonts w:hint="eastAsia" w:ascii="仿宋_GB2312" w:eastAsia="仿宋_GB2312"/>
                <w:sz w:val="24"/>
              </w:rPr>
              <w:t xml:space="preserve">            </w:t>
            </w:r>
          </w:p>
        </w:tc>
      </w:tr>
    </w:tbl>
    <w:p>
      <w:pPr>
        <w:spacing w:line="700" w:lineRule="exact"/>
        <w:rPr>
          <w:rFonts w:hint="eastAsia" w:ascii="方正小标宋简体" w:hAnsi="方正小标宋简体" w:eastAsia="方正小标宋简体" w:cs="方正小标宋简体"/>
          <w:sz w:val="44"/>
          <w:szCs w:val="44"/>
        </w:rPr>
      </w:pPr>
    </w:p>
    <w:p>
      <w:pPr>
        <w:widowControl/>
        <w:spacing w:after="200" w:line="580" w:lineRule="exact"/>
        <w:ind w:firstLine="284"/>
        <w:jc w:val="center"/>
        <w:outlineLvl w:val="0"/>
        <w:rPr>
          <w:rFonts w:ascii="微软雅黑" w:hAnsi="微软雅黑" w:eastAsia="微软雅黑" w:cs="仿宋_GB2312"/>
          <w:b/>
          <w:bCs/>
          <w:kern w:val="44"/>
          <w:sz w:val="36"/>
          <w:szCs w:val="36"/>
        </w:rPr>
      </w:pPr>
    </w:p>
    <w:p>
      <w:pPr>
        <w:widowControl/>
        <w:spacing w:after="200" w:line="580" w:lineRule="exact"/>
        <w:ind w:firstLine="284"/>
        <w:jc w:val="center"/>
        <w:outlineLvl w:val="0"/>
        <w:rPr>
          <w:rFonts w:ascii="微软雅黑" w:hAnsi="微软雅黑" w:eastAsia="微软雅黑" w:cs="仿宋_GB2312"/>
          <w:b/>
          <w:bCs/>
          <w:kern w:val="44"/>
          <w:sz w:val="36"/>
          <w:szCs w:val="36"/>
        </w:rPr>
      </w:pPr>
    </w:p>
    <w:p>
      <w:pPr>
        <w:widowControl/>
        <w:spacing w:after="200" w:line="580" w:lineRule="exact"/>
        <w:ind w:firstLine="284"/>
        <w:jc w:val="center"/>
        <w:outlineLvl w:val="0"/>
        <w:rPr>
          <w:rFonts w:ascii="微软雅黑" w:hAnsi="微软雅黑" w:eastAsia="微软雅黑" w:cs="仿宋_GB2312"/>
          <w:b/>
          <w:bCs/>
          <w:kern w:val="44"/>
          <w:sz w:val="36"/>
          <w:szCs w:val="36"/>
        </w:rPr>
      </w:pPr>
    </w:p>
    <w:p>
      <w:pPr>
        <w:widowControl/>
        <w:spacing w:after="200" w:line="580" w:lineRule="exact"/>
        <w:ind w:firstLine="284"/>
        <w:jc w:val="center"/>
        <w:outlineLvl w:val="0"/>
        <w:rPr>
          <w:rFonts w:ascii="微软雅黑" w:hAnsi="微软雅黑" w:eastAsia="微软雅黑" w:cs="仿宋_GB2312"/>
          <w:b/>
          <w:bCs/>
          <w:kern w:val="44"/>
          <w:sz w:val="36"/>
          <w:szCs w:val="36"/>
        </w:rPr>
      </w:pPr>
    </w:p>
    <w:p>
      <w:pPr>
        <w:widowControl/>
        <w:spacing w:after="200" w:line="580" w:lineRule="exact"/>
        <w:ind w:firstLine="284"/>
        <w:jc w:val="center"/>
        <w:outlineLvl w:val="0"/>
        <w:rPr>
          <w:rFonts w:ascii="微软雅黑" w:hAnsi="微软雅黑" w:eastAsia="微软雅黑" w:cs="仿宋_GB2312"/>
          <w:b/>
          <w:bCs/>
          <w:kern w:val="44"/>
          <w:sz w:val="36"/>
          <w:szCs w:val="36"/>
        </w:rPr>
      </w:pPr>
    </w:p>
    <w:p>
      <w:pPr>
        <w:widowControl/>
        <w:spacing w:after="200" w:line="580" w:lineRule="exact"/>
        <w:ind w:firstLine="284"/>
        <w:jc w:val="center"/>
        <w:outlineLvl w:val="0"/>
        <w:rPr>
          <w:rFonts w:ascii="微软雅黑" w:hAnsi="微软雅黑" w:eastAsia="微软雅黑" w:cs="仿宋_GB2312"/>
          <w:b/>
          <w:bCs/>
          <w:kern w:val="44"/>
          <w:sz w:val="36"/>
          <w:szCs w:val="36"/>
        </w:rPr>
      </w:pPr>
    </w:p>
    <w:p>
      <w:pPr>
        <w:widowControl/>
        <w:spacing w:after="200" w:line="580" w:lineRule="exact"/>
        <w:ind w:firstLine="284"/>
        <w:jc w:val="center"/>
        <w:outlineLvl w:val="0"/>
        <w:rPr>
          <w:rFonts w:ascii="微软雅黑" w:hAnsi="微软雅黑" w:eastAsia="微软雅黑" w:cs="仿宋_GB2312"/>
          <w:b/>
          <w:bCs/>
          <w:kern w:val="44"/>
          <w:sz w:val="36"/>
          <w:szCs w:val="36"/>
        </w:rPr>
      </w:pPr>
    </w:p>
    <w:p>
      <w:pPr>
        <w:widowControl/>
        <w:spacing w:after="200" w:line="580" w:lineRule="exact"/>
        <w:ind w:firstLine="284"/>
        <w:jc w:val="center"/>
        <w:outlineLvl w:val="0"/>
        <w:rPr>
          <w:rFonts w:ascii="微软雅黑" w:hAnsi="微软雅黑" w:eastAsia="微软雅黑" w:cs="仿宋_GB2312"/>
          <w:b/>
          <w:bCs/>
          <w:kern w:val="44"/>
          <w:sz w:val="36"/>
          <w:szCs w:val="36"/>
        </w:rPr>
      </w:pPr>
    </w:p>
    <w:p>
      <w:pPr>
        <w:widowControl/>
        <w:spacing w:after="200" w:line="580" w:lineRule="exact"/>
        <w:ind w:firstLine="284"/>
        <w:jc w:val="center"/>
        <w:outlineLvl w:val="0"/>
        <w:rPr>
          <w:rFonts w:ascii="微软雅黑" w:hAnsi="微软雅黑" w:eastAsia="微软雅黑" w:cs="仿宋_GB2312"/>
          <w:b/>
          <w:bCs/>
          <w:kern w:val="44"/>
          <w:sz w:val="36"/>
          <w:szCs w:val="36"/>
        </w:rPr>
      </w:pPr>
    </w:p>
    <w:p>
      <w:pPr>
        <w:widowControl/>
        <w:spacing w:after="200" w:line="580" w:lineRule="exact"/>
        <w:jc w:val="both"/>
        <w:outlineLvl w:val="0"/>
        <w:rPr>
          <w:rFonts w:ascii="微软雅黑" w:hAnsi="微软雅黑" w:eastAsia="微软雅黑" w:cs="仿宋_GB2312"/>
          <w:b/>
          <w:bCs/>
          <w:kern w:val="44"/>
          <w:sz w:val="36"/>
          <w:szCs w:val="36"/>
        </w:rPr>
      </w:pPr>
    </w:p>
    <w:p>
      <w:pPr>
        <w:widowControl/>
        <w:spacing w:after="200" w:line="580" w:lineRule="exact"/>
        <w:ind w:firstLine="284"/>
        <w:jc w:val="center"/>
        <w:outlineLvl w:val="0"/>
        <w:rPr>
          <w:rFonts w:ascii="微软雅黑" w:hAnsi="微软雅黑" w:eastAsia="微软雅黑" w:cs="仿宋_GB2312"/>
          <w:b/>
          <w:bCs/>
          <w:kern w:val="44"/>
          <w:sz w:val="36"/>
          <w:szCs w:val="36"/>
        </w:rPr>
      </w:pPr>
      <w:r>
        <w:rPr>
          <w:rFonts w:hint="eastAsia" w:ascii="微软雅黑" w:hAnsi="微软雅黑" w:eastAsia="微软雅黑" w:cs="仿宋_GB2312"/>
          <w:b/>
          <w:bCs/>
          <w:kern w:val="44"/>
          <w:sz w:val="36"/>
          <w:szCs w:val="36"/>
        </w:rPr>
        <w:t>湘西土家族苗族自治州民政局</w:t>
      </w:r>
    </w:p>
    <w:p>
      <w:pPr>
        <w:widowControl/>
        <w:spacing w:after="200" w:line="580" w:lineRule="exact"/>
        <w:ind w:firstLine="284"/>
        <w:jc w:val="center"/>
        <w:outlineLvl w:val="0"/>
        <w:rPr>
          <w:rFonts w:hint="eastAsia" w:ascii="微软雅黑" w:hAnsi="微软雅黑" w:eastAsia="微软雅黑" w:cs="仿宋_GB2312"/>
          <w:b/>
          <w:bCs/>
          <w:kern w:val="44"/>
          <w:sz w:val="36"/>
          <w:szCs w:val="36"/>
        </w:rPr>
      </w:pPr>
      <w:r>
        <w:rPr>
          <w:rFonts w:hint="eastAsia" w:ascii="微软雅黑" w:hAnsi="微软雅黑" w:eastAsia="微软雅黑" w:cs="仿宋_GB2312"/>
          <w:b/>
          <w:bCs/>
          <w:kern w:val="44"/>
          <w:sz w:val="36"/>
          <w:szCs w:val="36"/>
        </w:rPr>
        <w:t>2020年度民政两节困难慰问费及临时救助项目支出绩效评价报告</w:t>
      </w:r>
    </w:p>
    <w:p>
      <w:pPr>
        <w:widowControl/>
        <w:shd w:val="clear" w:color="auto" w:fill="FFFFFF"/>
        <w:spacing w:line="456" w:lineRule="auto"/>
        <w:ind w:firstLine="640" w:firstLineChars="200"/>
        <w:rPr>
          <w:rFonts w:ascii="仿宋_GB2312" w:hAnsi="宋体" w:eastAsia="仿宋_GB2312" w:cs="宋体"/>
          <w:kern w:val="0"/>
          <w:sz w:val="32"/>
          <w:szCs w:val="32"/>
        </w:rPr>
      </w:pPr>
    </w:p>
    <w:p>
      <w:pPr>
        <w:widowControl/>
        <w:shd w:val="clear" w:color="auto" w:fill="FFFFFF"/>
        <w:adjustRightInd w:val="0"/>
        <w:spacing w:before="100" w:beforeAutospacing="1" w:after="100" w:afterAutospacing="1" w:line="56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根据财政部《财政支出绩效评价管理暂行办法》（财预〔2011〕285号）、《湖南省人民政府关于全面推进预算绩效管理的意见》（湘政发〔2012〕33号）、《湘西自治州财政局关于推进预算绩效管理的意见》（州财绩〔2012〕2号）、《湘西自治州困难群众基本生活救助工作绩效评价办法》（州民发〔2019〕24号）、《湘西自治州财政局关于开展2020年度州直预算部门（单位）项目支出绩效自评工作的通知》（州财绩〔2021〕9号）和《湘西自治州州级预算部门项目支出绩效自评操作规程》（州财绩〔2021〕7号）文件精神，本单位评价工作人员通过评价工作方案设计，进行实地抽查与核实，收集评价相关资料并对相关评价资料进行汇总分析，对照评价指标进行评议与打分，形成本单位20</w:t>
      </w:r>
      <w:r>
        <w:rPr>
          <w:rFonts w:hint="eastAsia" w:ascii="仿宋" w:hAnsi="仿宋" w:eastAsia="仿宋" w:cs="宋体"/>
          <w:kern w:val="0"/>
          <w:sz w:val="28"/>
          <w:szCs w:val="28"/>
          <w:lang w:val="en-US" w:eastAsia="zh-CN"/>
        </w:rPr>
        <w:t>20</w:t>
      </w:r>
      <w:r>
        <w:rPr>
          <w:rFonts w:hint="eastAsia" w:ascii="仿宋" w:hAnsi="仿宋" w:eastAsia="仿宋" w:cs="宋体"/>
          <w:kern w:val="0"/>
          <w:sz w:val="28"/>
          <w:szCs w:val="28"/>
        </w:rPr>
        <w:t>年度“两节”慰问专项资金绩效综合</w:t>
      </w:r>
      <w:r>
        <w:rPr>
          <w:rFonts w:hint="eastAsia" w:ascii="仿宋" w:hAnsi="仿宋" w:eastAsia="仿宋" w:cs="宋体"/>
          <w:kern w:val="0"/>
          <w:sz w:val="28"/>
          <w:szCs w:val="28"/>
          <w:lang w:val="en-US" w:eastAsia="zh-CN"/>
        </w:rPr>
        <w:t>自评</w:t>
      </w:r>
      <w:r>
        <w:rPr>
          <w:rFonts w:hint="eastAsia" w:ascii="仿宋" w:hAnsi="仿宋" w:eastAsia="仿宋" w:cs="宋体"/>
          <w:kern w:val="0"/>
          <w:sz w:val="28"/>
          <w:szCs w:val="28"/>
        </w:rPr>
        <w:t xml:space="preserve">报告。现将绩效评价工作报告如下。 </w:t>
      </w:r>
    </w:p>
    <w:p>
      <w:pPr>
        <w:widowControl/>
        <w:spacing w:before="156" w:beforeLines="50" w:after="156" w:afterLines="50" w:line="580" w:lineRule="exact"/>
        <w:outlineLvl w:val="0"/>
        <w:rPr>
          <w:rFonts w:ascii="仿宋" w:hAnsi="仿宋" w:eastAsia="仿宋" w:cs="微软雅黑"/>
          <w:b/>
          <w:kern w:val="0"/>
          <w:sz w:val="28"/>
          <w:szCs w:val="28"/>
        </w:rPr>
      </w:pPr>
      <w:r>
        <w:rPr>
          <w:rFonts w:hint="eastAsia" w:ascii="仿宋" w:hAnsi="仿宋" w:eastAsia="仿宋" w:cs="微软雅黑"/>
          <w:b/>
          <w:kern w:val="0"/>
          <w:sz w:val="28"/>
          <w:szCs w:val="28"/>
        </w:rPr>
        <w:t>一、项目概况</w:t>
      </w:r>
    </w:p>
    <w:p>
      <w:pPr>
        <w:widowControl/>
        <w:shd w:val="clear" w:color="auto" w:fill="FFFFFF"/>
        <w:adjustRightInd w:val="0"/>
        <w:spacing w:before="100" w:beforeAutospacing="1" w:after="100" w:afterAutospacing="1" w:line="560" w:lineRule="exact"/>
        <w:ind w:firstLine="560" w:firstLineChars="200"/>
        <w:rPr>
          <w:rFonts w:hint="eastAsia" w:ascii="仿宋" w:hAnsi="仿宋" w:eastAsia="仿宋" w:cs="宋体"/>
          <w:b/>
          <w:kern w:val="0"/>
          <w:sz w:val="28"/>
          <w:szCs w:val="28"/>
        </w:rPr>
      </w:pPr>
      <w:r>
        <w:rPr>
          <w:rFonts w:hint="eastAsia" w:ascii="仿宋" w:hAnsi="仿宋" w:eastAsia="仿宋" w:cs="宋体"/>
          <w:b/>
          <w:kern w:val="0"/>
          <w:sz w:val="28"/>
          <w:szCs w:val="28"/>
        </w:rPr>
        <w:t>（一）项目实施单位基本情况</w:t>
      </w:r>
    </w:p>
    <w:p>
      <w:pPr>
        <w:widowControl/>
        <w:shd w:val="clear" w:color="auto" w:fill="FFFFFF"/>
        <w:adjustRightInd w:val="0"/>
        <w:spacing w:before="100" w:beforeAutospacing="1" w:after="100" w:afterAutospacing="1" w:line="560" w:lineRule="exact"/>
        <w:ind w:firstLine="560" w:firstLineChars="200"/>
        <w:rPr>
          <w:rFonts w:hint="eastAsia" w:ascii="仿宋" w:hAnsi="仿宋" w:eastAsia="仿宋" w:cs="宋体"/>
          <w:b w:val="0"/>
          <w:bCs/>
          <w:kern w:val="0"/>
          <w:sz w:val="28"/>
          <w:szCs w:val="28"/>
        </w:rPr>
      </w:pPr>
      <w:r>
        <w:rPr>
          <w:rFonts w:hint="eastAsia" w:ascii="仿宋" w:hAnsi="仿宋" w:eastAsia="仿宋" w:cs="宋体"/>
          <w:b w:val="0"/>
          <w:bCs/>
          <w:kern w:val="0"/>
          <w:sz w:val="28"/>
          <w:szCs w:val="28"/>
        </w:rPr>
        <w:t>湘西土家族苗族自治州民政局（以下简称本单位）为正处级行政机关，机构代码为00668624-2，办公地址为吉首市乾州溶江小区，主要职责为：贯彻执行党和国家关于民政工作的法律、法规和方针、政策；按照管理权限依法对全州性社会团体、基金会、民办非企业单位登记管理和执法监察；贯彻执行国家的优抚政策；组织、协调全州救灾减灾工作；组织实施全州社会救助工作；组织实施全州福利事业发展规划等事项。</w:t>
      </w:r>
    </w:p>
    <w:p>
      <w:pPr>
        <w:widowControl/>
        <w:numPr>
          <w:ilvl w:val="0"/>
          <w:numId w:val="2"/>
        </w:numPr>
        <w:shd w:val="clear" w:color="auto" w:fill="FFFFFF"/>
        <w:adjustRightInd w:val="0"/>
        <w:spacing w:before="100" w:beforeAutospacing="1" w:after="100" w:afterAutospacing="1" w:line="560" w:lineRule="exact"/>
        <w:ind w:firstLine="560" w:firstLineChars="200"/>
        <w:rPr>
          <w:rFonts w:hint="eastAsia" w:ascii="仿宋" w:hAnsi="仿宋" w:eastAsia="仿宋" w:cs="宋体"/>
          <w:b/>
          <w:kern w:val="0"/>
          <w:sz w:val="28"/>
          <w:szCs w:val="28"/>
        </w:rPr>
      </w:pPr>
      <w:r>
        <w:rPr>
          <w:rFonts w:hint="eastAsia" w:ascii="仿宋" w:hAnsi="仿宋" w:eastAsia="仿宋" w:cs="宋体"/>
          <w:b/>
          <w:kern w:val="0"/>
          <w:sz w:val="28"/>
          <w:szCs w:val="28"/>
        </w:rPr>
        <w:t>项目立项概况</w:t>
      </w:r>
    </w:p>
    <w:p>
      <w:pPr>
        <w:widowControl/>
        <w:shd w:val="clear" w:color="auto" w:fill="FFFFFF"/>
        <w:adjustRightInd w:val="0"/>
        <w:spacing w:before="100" w:beforeAutospacing="1" w:after="100" w:afterAutospacing="1" w:line="560" w:lineRule="exact"/>
        <w:ind w:firstLine="560" w:firstLineChars="200"/>
        <w:rPr>
          <w:rFonts w:ascii="仿宋" w:hAnsi="仿宋" w:eastAsia="仿宋" w:cs="宋体"/>
          <w:color w:val="auto"/>
          <w:kern w:val="0"/>
          <w:sz w:val="28"/>
          <w:szCs w:val="28"/>
        </w:rPr>
      </w:pPr>
      <w:r>
        <w:rPr>
          <w:rFonts w:hint="eastAsia" w:ascii="仿宋" w:hAnsi="仿宋" w:eastAsia="仿宋" w:cs="宋体"/>
          <w:color w:val="auto"/>
          <w:kern w:val="0"/>
          <w:sz w:val="28"/>
          <w:szCs w:val="28"/>
        </w:rPr>
        <w:t>根据州财社集﹝2020﹞490号、州财社集﹝2020﹞491号、州财社集﹝2020﹞492号，202</w:t>
      </w:r>
      <w:r>
        <w:rPr>
          <w:rFonts w:hint="eastAsia" w:ascii="仿宋" w:hAnsi="仿宋" w:eastAsia="仿宋" w:cs="宋体"/>
          <w:color w:val="auto"/>
          <w:kern w:val="0"/>
          <w:sz w:val="28"/>
          <w:szCs w:val="28"/>
          <w:lang w:val="en-US" w:eastAsia="zh-CN"/>
        </w:rPr>
        <w:t>1</w:t>
      </w:r>
      <w:r>
        <w:rPr>
          <w:rFonts w:hint="eastAsia" w:ascii="仿宋" w:hAnsi="仿宋" w:eastAsia="仿宋" w:cs="宋体"/>
          <w:color w:val="auto"/>
          <w:kern w:val="0"/>
          <w:sz w:val="28"/>
          <w:szCs w:val="28"/>
        </w:rPr>
        <w:t>年</w:t>
      </w:r>
      <w:r>
        <w:rPr>
          <w:rFonts w:hint="eastAsia" w:ascii="仿宋" w:hAnsi="仿宋" w:eastAsia="仿宋" w:cs="宋体"/>
          <w:color w:val="auto"/>
          <w:kern w:val="0"/>
          <w:sz w:val="28"/>
          <w:szCs w:val="28"/>
          <w:lang w:val="en-US" w:eastAsia="zh-CN"/>
        </w:rPr>
        <w:t>我州</w:t>
      </w:r>
      <w:r>
        <w:rPr>
          <w:rFonts w:hint="eastAsia" w:ascii="仿宋" w:hAnsi="仿宋" w:eastAsia="仿宋" w:cs="宋体"/>
          <w:color w:val="auto"/>
          <w:kern w:val="0"/>
          <w:sz w:val="28"/>
          <w:szCs w:val="28"/>
        </w:rPr>
        <w:t>“两节”困难对象慰问费</w:t>
      </w:r>
      <w:r>
        <w:rPr>
          <w:rFonts w:hint="eastAsia" w:ascii="仿宋" w:hAnsi="仿宋" w:eastAsia="仿宋" w:cs="宋体"/>
          <w:color w:val="auto"/>
          <w:kern w:val="0"/>
          <w:sz w:val="28"/>
          <w:szCs w:val="28"/>
          <w:lang w:val="en-US" w:eastAsia="zh-CN"/>
        </w:rPr>
        <w:t>共</w:t>
      </w:r>
      <w:r>
        <w:rPr>
          <w:rFonts w:hint="eastAsia" w:ascii="仿宋" w:hAnsi="仿宋" w:eastAsia="仿宋" w:cs="宋体"/>
          <w:color w:val="auto"/>
          <w:kern w:val="0"/>
          <w:sz w:val="28"/>
          <w:szCs w:val="28"/>
        </w:rPr>
        <w:t>150万元，作为各县市人民政府、州直机关</w:t>
      </w:r>
      <w:r>
        <w:rPr>
          <w:rFonts w:hint="eastAsia" w:ascii="仿宋" w:hAnsi="仿宋" w:eastAsia="仿宋" w:cs="宋体"/>
          <w:color w:val="auto"/>
          <w:kern w:val="0"/>
          <w:sz w:val="28"/>
          <w:szCs w:val="28"/>
          <w:lang w:eastAsia="zh-CN"/>
        </w:rPr>
        <w:t>、</w:t>
      </w:r>
      <w:r>
        <w:rPr>
          <w:rFonts w:hint="eastAsia" w:ascii="仿宋" w:hAnsi="仿宋" w:eastAsia="仿宋" w:cs="宋体"/>
          <w:color w:val="auto"/>
          <w:kern w:val="0"/>
          <w:sz w:val="28"/>
          <w:szCs w:val="28"/>
          <w:lang w:val="en-US" w:eastAsia="zh-CN"/>
        </w:rPr>
        <w:t>湘西州经开区</w:t>
      </w:r>
      <w:r>
        <w:rPr>
          <w:rFonts w:hint="eastAsia" w:ascii="仿宋" w:hAnsi="仿宋" w:eastAsia="仿宋" w:cs="宋体"/>
          <w:color w:val="auto"/>
          <w:kern w:val="0"/>
          <w:sz w:val="28"/>
          <w:szCs w:val="28"/>
        </w:rPr>
        <w:t>在202</w:t>
      </w:r>
      <w:r>
        <w:rPr>
          <w:rFonts w:hint="eastAsia" w:ascii="仿宋" w:hAnsi="仿宋" w:eastAsia="仿宋" w:cs="宋体"/>
          <w:color w:val="auto"/>
          <w:kern w:val="0"/>
          <w:sz w:val="28"/>
          <w:szCs w:val="28"/>
          <w:lang w:val="en-US" w:eastAsia="zh-CN"/>
        </w:rPr>
        <w:t>1</w:t>
      </w:r>
      <w:r>
        <w:rPr>
          <w:rFonts w:hint="eastAsia" w:ascii="仿宋" w:hAnsi="仿宋" w:eastAsia="仿宋" w:cs="宋体"/>
          <w:color w:val="auto"/>
          <w:kern w:val="0"/>
          <w:sz w:val="28"/>
          <w:szCs w:val="28"/>
        </w:rPr>
        <w:t>年</w:t>
      </w:r>
      <w:r>
        <w:rPr>
          <w:rFonts w:hint="eastAsia" w:ascii="仿宋" w:hAnsi="仿宋" w:eastAsia="仿宋" w:cs="宋体"/>
          <w:color w:val="auto"/>
          <w:kern w:val="0"/>
          <w:sz w:val="28"/>
          <w:szCs w:val="28"/>
          <w:lang w:val="en-US" w:eastAsia="zh-CN"/>
        </w:rPr>
        <w:t>元旦、</w:t>
      </w:r>
      <w:r>
        <w:rPr>
          <w:rFonts w:hint="eastAsia" w:ascii="仿宋" w:hAnsi="仿宋" w:eastAsia="仿宋" w:cs="宋体"/>
          <w:color w:val="auto"/>
          <w:kern w:val="0"/>
          <w:sz w:val="28"/>
          <w:szCs w:val="28"/>
        </w:rPr>
        <w:t>春节期间走访慰问困难对象</w:t>
      </w:r>
      <w:r>
        <w:rPr>
          <w:rFonts w:hint="eastAsia" w:ascii="仿宋" w:hAnsi="仿宋" w:eastAsia="仿宋" w:cs="宋体"/>
          <w:color w:val="auto"/>
          <w:kern w:val="0"/>
          <w:sz w:val="28"/>
          <w:szCs w:val="28"/>
          <w:lang w:eastAsia="zh-CN"/>
        </w:rPr>
        <w:t>，</w:t>
      </w:r>
      <w:r>
        <w:rPr>
          <w:rFonts w:hint="eastAsia" w:ascii="仿宋" w:hAnsi="仿宋" w:eastAsia="仿宋" w:cs="宋体"/>
          <w:color w:val="auto"/>
          <w:kern w:val="0"/>
          <w:sz w:val="28"/>
          <w:szCs w:val="28"/>
        </w:rPr>
        <w:t>含</w:t>
      </w:r>
      <w:r>
        <w:rPr>
          <w:rFonts w:hint="eastAsia" w:ascii="仿宋" w:hAnsi="仿宋" w:eastAsia="仿宋" w:cs="宋体"/>
          <w:color w:val="auto"/>
          <w:kern w:val="0"/>
          <w:sz w:val="28"/>
          <w:szCs w:val="28"/>
          <w:lang w:val="en-US" w:eastAsia="zh-CN"/>
        </w:rPr>
        <w:t>各</w:t>
      </w:r>
      <w:r>
        <w:rPr>
          <w:rFonts w:hint="eastAsia" w:ascii="仿宋" w:hAnsi="仿宋" w:eastAsia="仿宋" w:cs="宋体"/>
          <w:color w:val="auto"/>
          <w:kern w:val="0"/>
          <w:sz w:val="28"/>
          <w:szCs w:val="28"/>
        </w:rPr>
        <w:t>县市民政对象、困难人员、百岁老人</w:t>
      </w:r>
      <w:r>
        <w:rPr>
          <w:rFonts w:hint="eastAsia" w:ascii="仿宋" w:hAnsi="仿宋" w:eastAsia="仿宋" w:cs="宋体"/>
          <w:color w:val="auto"/>
          <w:kern w:val="0"/>
          <w:sz w:val="28"/>
          <w:szCs w:val="28"/>
          <w:lang w:eastAsia="zh-CN"/>
        </w:rPr>
        <w:t>、</w:t>
      </w:r>
      <w:r>
        <w:rPr>
          <w:rFonts w:hint="eastAsia" w:ascii="仿宋" w:hAnsi="仿宋" w:eastAsia="仿宋" w:cs="宋体"/>
          <w:color w:val="auto"/>
          <w:kern w:val="0"/>
          <w:sz w:val="28"/>
          <w:szCs w:val="28"/>
          <w:lang w:val="en-US" w:eastAsia="zh-CN"/>
        </w:rPr>
        <w:t>企业特困人员城乡低保群体以及福利院、慈爱园等机构的慰问</w:t>
      </w:r>
      <w:r>
        <w:rPr>
          <w:rFonts w:hint="eastAsia" w:ascii="仿宋" w:hAnsi="仿宋" w:eastAsia="仿宋" w:cs="宋体"/>
          <w:color w:val="auto"/>
          <w:kern w:val="0"/>
          <w:sz w:val="28"/>
          <w:szCs w:val="28"/>
        </w:rPr>
        <w:t>经费。湘西自治州财政局下达202</w:t>
      </w:r>
      <w:r>
        <w:rPr>
          <w:rFonts w:hint="eastAsia" w:ascii="仿宋" w:hAnsi="仿宋" w:eastAsia="仿宋" w:cs="宋体"/>
          <w:color w:val="auto"/>
          <w:kern w:val="0"/>
          <w:sz w:val="28"/>
          <w:szCs w:val="28"/>
          <w:lang w:val="en-US" w:eastAsia="zh-CN"/>
        </w:rPr>
        <w:t>1</w:t>
      </w:r>
      <w:r>
        <w:rPr>
          <w:rFonts w:hint="eastAsia" w:ascii="仿宋" w:hAnsi="仿宋" w:eastAsia="仿宋" w:cs="宋体"/>
          <w:color w:val="auto"/>
          <w:kern w:val="0"/>
          <w:sz w:val="28"/>
          <w:szCs w:val="28"/>
        </w:rPr>
        <w:t>年“两节”困难对象慰问费资金150万元，项目经费主要用于州直部门及8县市民政部门对慰问对象“两节”慰问支出。“两节”慰问专项资金管理工作实行专款专用，专账管理，管理规范。</w:t>
      </w:r>
    </w:p>
    <w:p>
      <w:pPr>
        <w:widowControl/>
        <w:spacing w:before="156" w:beforeLines="50" w:line="580" w:lineRule="exact"/>
        <w:outlineLvl w:val="0"/>
        <w:rPr>
          <w:rFonts w:ascii="仿宋" w:hAnsi="仿宋" w:eastAsia="仿宋" w:cs="微软雅黑"/>
          <w:b/>
          <w:color w:val="auto"/>
          <w:kern w:val="0"/>
          <w:sz w:val="28"/>
          <w:szCs w:val="28"/>
        </w:rPr>
      </w:pPr>
      <w:r>
        <w:rPr>
          <w:rFonts w:hint="eastAsia" w:ascii="仿宋" w:hAnsi="仿宋" w:eastAsia="仿宋" w:cs="微软雅黑"/>
          <w:b/>
          <w:color w:val="auto"/>
          <w:kern w:val="0"/>
          <w:sz w:val="28"/>
          <w:szCs w:val="28"/>
        </w:rPr>
        <w:t>（二）项目绩效目标</w:t>
      </w:r>
    </w:p>
    <w:p>
      <w:pPr>
        <w:widowControl/>
        <w:shd w:val="clear" w:color="auto" w:fill="FFFFFF"/>
        <w:adjustRightInd w:val="0"/>
        <w:spacing w:before="100" w:beforeAutospacing="1" w:after="100" w:afterAutospacing="1" w:line="560" w:lineRule="exact"/>
        <w:ind w:firstLine="560" w:firstLineChars="200"/>
        <w:rPr>
          <w:rFonts w:ascii="仿宋" w:hAnsi="仿宋" w:eastAsia="仿宋" w:cs="宋体"/>
          <w:color w:val="auto"/>
          <w:kern w:val="0"/>
          <w:sz w:val="28"/>
          <w:szCs w:val="28"/>
        </w:rPr>
      </w:pPr>
      <w:r>
        <w:rPr>
          <w:rFonts w:hint="eastAsia" w:ascii="仿宋" w:hAnsi="仿宋" w:eastAsia="仿宋" w:cs="宋体"/>
          <w:color w:val="auto"/>
          <w:kern w:val="0"/>
          <w:sz w:val="28"/>
          <w:szCs w:val="28"/>
        </w:rPr>
        <w:t>（1）合理编制“两节”慰问资金预算，确保州级配套资金落实到位。州委、州政府、市委、市政府及各县市领导走访贫困对象、优抚对象、孤儿以及敬老院等方面的人员，项目预算总额150万元。（2）通过走访慰问民政对象、特困企业人员、老年人代表、养老机构等方面的代表，引导社会关心</w:t>
      </w:r>
      <w:r>
        <w:rPr>
          <w:rFonts w:hint="eastAsia" w:ascii="仿宋" w:hAnsi="仿宋" w:eastAsia="仿宋" w:cs="宋体"/>
          <w:color w:val="auto"/>
          <w:kern w:val="0"/>
          <w:sz w:val="28"/>
          <w:szCs w:val="28"/>
          <w:lang w:val="en-US" w:eastAsia="zh-CN"/>
        </w:rPr>
        <w:t>和</w:t>
      </w:r>
      <w:r>
        <w:rPr>
          <w:rFonts w:hint="eastAsia" w:ascii="仿宋" w:hAnsi="仿宋" w:eastAsia="仿宋" w:cs="宋体"/>
          <w:color w:val="auto"/>
          <w:kern w:val="0"/>
          <w:sz w:val="28"/>
          <w:szCs w:val="28"/>
        </w:rPr>
        <w:t>关注特困人员、</w:t>
      </w:r>
      <w:r>
        <w:rPr>
          <w:rFonts w:hint="eastAsia" w:ascii="仿宋" w:hAnsi="仿宋" w:eastAsia="仿宋" w:cs="宋体"/>
          <w:color w:val="auto"/>
          <w:kern w:val="0"/>
          <w:sz w:val="28"/>
          <w:szCs w:val="28"/>
          <w:lang w:val="en-US" w:eastAsia="zh-CN"/>
        </w:rPr>
        <w:t>高龄</w:t>
      </w:r>
      <w:r>
        <w:rPr>
          <w:rFonts w:hint="eastAsia" w:ascii="仿宋" w:hAnsi="仿宋" w:eastAsia="仿宋" w:cs="宋体"/>
          <w:color w:val="auto"/>
          <w:kern w:val="0"/>
          <w:sz w:val="28"/>
          <w:szCs w:val="28"/>
        </w:rPr>
        <w:t>老年</w:t>
      </w:r>
      <w:r>
        <w:rPr>
          <w:rFonts w:hint="eastAsia" w:ascii="仿宋" w:hAnsi="仿宋" w:eastAsia="仿宋" w:cs="宋体"/>
          <w:color w:val="auto"/>
          <w:kern w:val="0"/>
          <w:sz w:val="28"/>
          <w:szCs w:val="28"/>
          <w:lang w:val="en-US" w:eastAsia="zh-CN"/>
        </w:rPr>
        <w:t>人</w:t>
      </w:r>
      <w:r>
        <w:rPr>
          <w:rFonts w:hint="eastAsia" w:ascii="仿宋" w:hAnsi="仿宋" w:eastAsia="仿宋" w:cs="宋体"/>
          <w:color w:val="auto"/>
          <w:kern w:val="0"/>
          <w:sz w:val="28"/>
          <w:szCs w:val="28"/>
        </w:rPr>
        <w:t>等群体，弘扬中华民族尊老敬老的传统美德，让特困、</w:t>
      </w:r>
      <w:r>
        <w:rPr>
          <w:rFonts w:hint="eastAsia" w:ascii="仿宋" w:hAnsi="仿宋" w:eastAsia="仿宋" w:cs="宋体"/>
          <w:color w:val="auto"/>
          <w:kern w:val="0"/>
          <w:sz w:val="28"/>
          <w:szCs w:val="28"/>
          <w:lang w:val="en-US" w:eastAsia="zh-CN"/>
        </w:rPr>
        <w:t>残疾</w:t>
      </w:r>
      <w:r>
        <w:rPr>
          <w:rFonts w:hint="eastAsia" w:ascii="仿宋" w:hAnsi="仿宋" w:eastAsia="仿宋" w:cs="宋体"/>
          <w:color w:val="auto"/>
          <w:kern w:val="0"/>
          <w:sz w:val="28"/>
          <w:szCs w:val="28"/>
        </w:rPr>
        <w:t>人员、</w:t>
      </w:r>
      <w:r>
        <w:rPr>
          <w:rFonts w:hint="eastAsia" w:ascii="仿宋" w:hAnsi="仿宋" w:eastAsia="仿宋" w:cs="宋体"/>
          <w:color w:val="auto"/>
          <w:kern w:val="0"/>
          <w:sz w:val="28"/>
          <w:szCs w:val="28"/>
          <w:lang w:val="en-US" w:eastAsia="zh-CN"/>
        </w:rPr>
        <w:t>高龄</w:t>
      </w:r>
      <w:r>
        <w:rPr>
          <w:rFonts w:hint="eastAsia" w:ascii="仿宋" w:hAnsi="仿宋" w:eastAsia="仿宋" w:cs="宋体"/>
          <w:color w:val="auto"/>
          <w:kern w:val="0"/>
          <w:sz w:val="28"/>
          <w:szCs w:val="28"/>
        </w:rPr>
        <w:t>老人</w:t>
      </w:r>
      <w:r>
        <w:rPr>
          <w:rFonts w:hint="eastAsia" w:ascii="仿宋" w:hAnsi="仿宋" w:eastAsia="仿宋" w:cs="宋体"/>
          <w:color w:val="auto"/>
          <w:kern w:val="0"/>
          <w:sz w:val="28"/>
          <w:szCs w:val="28"/>
          <w:lang w:val="en-US" w:eastAsia="zh-CN"/>
        </w:rPr>
        <w:t>等群体感受</w:t>
      </w:r>
      <w:r>
        <w:rPr>
          <w:rFonts w:hint="eastAsia" w:ascii="仿宋" w:hAnsi="仿宋" w:eastAsia="仿宋" w:cs="宋体"/>
          <w:color w:val="auto"/>
          <w:kern w:val="0"/>
          <w:sz w:val="28"/>
          <w:szCs w:val="28"/>
        </w:rPr>
        <w:t>到党和政府的关心，体现了党和政府对民生的重视和对困难群众基本生活的关注，也是州委、州政府践行群众路线的重要举措。</w:t>
      </w:r>
    </w:p>
    <w:p>
      <w:pPr>
        <w:widowControl/>
        <w:spacing w:before="156" w:beforeLines="50" w:after="156" w:afterLines="50" w:line="580" w:lineRule="exact"/>
        <w:outlineLvl w:val="0"/>
        <w:rPr>
          <w:rFonts w:ascii="仿宋" w:hAnsi="仿宋" w:eastAsia="仿宋" w:cs="微软雅黑"/>
          <w:b/>
          <w:color w:val="auto"/>
          <w:kern w:val="0"/>
          <w:sz w:val="28"/>
          <w:szCs w:val="28"/>
        </w:rPr>
      </w:pPr>
      <w:r>
        <w:rPr>
          <w:rFonts w:hint="eastAsia" w:ascii="仿宋" w:hAnsi="仿宋" w:eastAsia="仿宋" w:cs="微软雅黑"/>
          <w:b/>
          <w:color w:val="auto"/>
          <w:kern w:val="0"/>
          <w:sz w:val="28"/>
          <w:szCs w:val="28"/>
        </w:rPr>
        <w:t>二、资金使用及管理情况</w:t>
      </w:r>
    </w:p>
    <w:p>
      <w:pPr>
        <w:widowControl/>
        <w:spacing w:before="156" w:beforeLines="50" w:line="580" w:lineRule="exact"/>
        <w:outlineLvl w:val="0"/>
        <w:rPr>
          <w:rFonts w:ascii="仿宋" w:hAnsi="仿宋" w:eastAsia="仿宋" w:cs="微软雅黑"/>
          <w:b/>
          <w:color w:val="auto"/>
          <w:kern w:val="0"/>
          <w:sz w:val="28"/>
          <w:szCs w:val="28"/>
        </w:rPr>
      </w:pPr>
      <w:r>
        <w:rPr>
          <w:rFonts w:hint="eastAsia" w:ascii="仿宋" w:hAnsi="仿宋" w:eastAsia="仿宋" w:cs="微软雅黑"/>
          <w:b/>
          <w:color w:val="auto"/>
          <w:kern w:val="0"/>
          <w:sz w:val="28"/>
          <w:szCs w:val="28"/>
        </w:rPr>
        <w:t>（一）项目资金安排落实、总投入等情况分析</w:t>
      </w:r>
    </w:p>
    <w:p>
      <w:pPr>
        <w:widowControl/>
        <w:shd w:val="clear" w:color="auto" w:fill="FFFFFF"/>
        <w:adjustRightInd w:val="0"/>
        <w:spacing w:before="100" w:beforeAutospacing="1" w:after="100" w:afterAutospacing="1" w:line="560" w:lineRule="exact"/>
        <w:ind w:firstLine="560" w:firstLineChars="200"/>
        <w:rPr>
          <w:rFonts w:ascii="仿宋" w:hAnsi="仿宋" w:eastAsia="仿宋" w:cs="宋体"/>
          <w:color w:val="auto"/>
          <w:kern w:val="0"/>
          <w:sz w:val="28"/>
          <w:szCs w:val="28"/>
        </w:rPr>
      </w:pPr>
      <w:r>
        <w:rPr>
          <w:rFonts w:hint="eastAsia" w:ascii="仿宋" w:hAnsi="仿宋" w:eastAsia="仿宋" w:cs="宋体"/>
          <w:color w:val="auto"/>
          <w:kern w:val="0"/>
          <w:sz w:val="28"/>
          <w:szCs w:val="28"/>
        </w:rPr>
        <w:t>根据州财社集﹝2020﹞490号、州财社集﹝2020﹞491号、州财社集﹝2020﹞492号，湘西自治州财政局下达202</w:t>
      </w:r>
      <w:r>
        <w:rPr>
          <w:rFonts w:hint="eastAsia" w:ascii="仿宋" w:hAnsi="仿宋" w:eastAsia="仿宋" w:cs="宋体"/>
          <w:color w:val="auto"/>
          <w:kern w:val="0"/>
          <w:sz w:val="28"/>
          <w:szCs w:val="28"/>
          <w:lang w:val="en-US" w:eastAsia="zh-CN"/>
        </w:rPr>
        <w:t>1</w:t>
      </w:r>
      <w:r>
        <w:rPr>
          <w:rFonts w:hint="eastAsia" w:ascii="仿宋" w:hAnsi="仿宋" w:eastAsia="仿宋" w:cs="宋体"/>
          <w:color w:val="auto"/>
          <w:kern w:val="0"/>
          <w:sz w:val="28"/>
          <w:szCs w:val="28"/>
        </w:rPr>
        <w:t>年春节、元旦民政困难群众走访慰问费共计150万元，项目经费主要用于202</w:t>
      </w:r>
      <w:r>
        <w:rPr>
          <w:rFonts w:hint="eastAsia" w:ascii="仿宋" w:hAnsi="仿宋" w:eastAsia="仿宋" w:cs="宋体"/>
          <w:color w:val="auto"/>
          <w:kern w:val="0"/>
          <w:sz w:val="28"/>
          <w:szCs w:val="28"/>
          <w:lang w:val="en-US" w:eastAsia="zh-CN"/>
        </w:rPr>
        <w:t>1</w:t>
      </w:r>
      <w:r>
        <w:rPr>
          <w:rFonts w:hint="eastAsia" w:ascii="仿宋" w:hAnsi="仿宋" w:eastAsia="仿宋" w:cs="宋体"/>
          <w:color w:val="auto"/>
          <w:kern w:val="0"/>
          <w:sz w:val="28"/>
          <w:szCs w:val="28"/>
        </w:rPr>
        <w:t>年春节、元旦期间走访城乡低保户、村（社区）干部、社会福利院、敬老院以及散居的特困供养人员、百岁老人、困难企业职工等各个方面的人群和单位的慰问支出。</w:t>
      </w:r>
    </w:p>
    <w:p>
      <w:pPr>
        <w:widowControl/>
        <w:spacing w:before="156" w:beforeLines="50" w:line="580" w:lineRule="exact"/>
        <w:outlineLvl w:val="0"/>
        <w:rPr>
          <w:rFonts w:ascii="仿宋" w:hAnsi="仿宋" w:eastAsia="仿宋" w:cs="微软雅黑"/>
          <w:b/>
          <w:color w:val="auto"/>
          <w:kern w:val="0"/>
          <w:sz w:val="30"/>
          <w:szCs w:val="30"/>
        </w:rPr>
      </w:pPr>
      <w:r>
        <w:rPr>
          <w:rFonts w:hint="eastAsia" w:ascii="仿宋" w:hAnsi="仿宋" w:eastAsia="仿宋" w:cs="微软雅黑"/>
          <w:b/>
          <w:color w:val="auto"/>
          <w:kern w:val="0"/>
          <w:sz w:val="30"/>
          <w:szCs w:val="30"/>
        </w:rPr>
        <w:t>（二）项目资金实际使用情况分析</w:t>
      </w:r>
    </w:p>
    <w:p>
      <w:pPr>
        <w:widowControl/>
        <w:shd w:val="clear" w:color="auto" w:fill="FFFFFF"/>
        <w:adjustRightInd w:val="0"/>
        <w:spacing w:before="100" w:beforeAutospacing="1" w:after="100" w:afterAutospacing="1" w:line="560" w:lineRule="exact"/>
        <w:ind w:firstLine="560" w:firstLineChars="200"/>
        <w:rPr>
          <w:rFonts w:hint="default" w:ascii="仿宋" w:hAnsi="仿宋" w:eastAsia="仿宋" w:cs="宋体"/>
          <w:kern w:val="0"/>
          <w:sz w:val="28"/>
          <w:szCs w:val="28"/>
          <w:lang w:val="en-US" w:eastAsia="zh-CN"/>
        </w:rPr>
      </w:pPr>
      <w:r>
        <w:rPr>
          <w:rFonts w:hint="eastAsia" w:ascii="仿宋" w:hAnsi="仿宋" w:eastAsia="仿宋" w:cs="宋体"/>
          <w:color w:val="auto"/>
          <w:kern w:val="0"/>
          <w:sz w:val="28"/>
          <w:szCs w:val="28"/>
        </w:rPr>
        <w:t xml:space="preserve"> 20</w:t>
      </w:r>
      <w:r>
        <w:rPr>
          <w:rFonts w:hint="eastAsia" w:ascii="仿宋" w:hAnsi="仿宋" w:eastAsia="仿宋" w:cs="宋体"/>
          <w:color w:val="auto"/>
          <w:kern w:val="0"/>
          <w:sz w:val="28"/>
          <w:szCs w:val="28"/>
          <w:lang w:val="en-US" w:eastAsia="zh-CN"/>
        </w:rPr>
        <w:t>20</w:t>
      </w:r>
      <w:r>
        <w:rPr>
          <w:rFonts w:hint="eastAsia" w:ascii="仿宋" w:hAnsi="仿宋" w:eastAsia="仿宋" w:cs="宋体"/>
          <w:color w:val="auto"/>
          <w:kern w:val="0"/>
          <w:sz w:val="28"/>
          <w:szCs w:val="28"/>
        </w:rPr>
        <w:t>年底，根据州财社集﹝2020﹞490号、州财社集﹝2020﹞491号、州财社集﹝2020﹞492号，湘西自治州财政局下达202</w:t>
      </w:r>
      <w:r>
        <w:rPr>
          <w:rFonts w:hint="eastAsia" w:ascii="仿宋" w:hAnsi="仿宋" w:eastAsia="仿宋" w:cs="宋体"/>
          <w:color w:val="auto"/>
          <w:kern w:val="0"/>
          <w:sz w:val="28"/>
          <w:szCs w:val="28"/>
          <w:lang w:val="en-US" w:eastAsia="zh-CN"/>
        </w:rPr>
        <w:t>1</w:t>
      </w:r>
      <w:r>
        <w:rPr>
          <w:rFonts w:hint="eastAsia" w:ascii="仿宋" w:hAnsi="仿宋" w:eastAsia="仿宋" w:cs="宋体"/>
          <w:color w:val="auto"/>
          <w:kern w:val="0"/>
          <w:sz w:val="28"/>
          <w:szCs w:val="28"/>
        </w:rPr>
        <w:t>年“两节”慰问资金150万元，项目经费主要用于元旦、春节期间走访慰问民政对象、特困企业人员、养老机构老年人等代表的</w:t>
      </w:r>
      <w:r>
        <w:rPr>
          <w:rFonts w:hint="eastAsia" w:ascii="仿宋" w:hAnsi="仿宋" w:eastAsia="仿宋" w:cs="宋体"/>
          <w:color w:val="auto"/>
          <w:kern w:val="0"/>
          <w:sz w:val="28"/>
          <w:szCs w:val="28"/>
          <w:lang w:val="en-US" w:eastAsia="zh-CN"/>
        </w:rPr>
        <w:t>慰问</w:t>
      </w:r>
      <w:r>
        <w:rPr>
          <w:rFonts w:hint="eastAsia" w:ascii="仿宋" w:hAnsi="仿宋" w:eastAsia="仿宋" w:cs="宋体"/>
          <w:color w:val="auto"/>
          <w:kern w:val="0"/>
          <w:sz w:val="28"/>
          <w:szCs w:val="28"/>
        </w:rPr>
        <w:t>支出。20</w:t>
      </w:r>
      <w:r>
        <w:rPr>
          <w:rFonts w:hint="default" w:ascii="仿宋" w:hAnsi="仿宋" w:eastAsia="仿宋" w:cs="宋体"/>
          <w:color w:val="auto"/>
          <w:kern w:val="0"/>
          <w:sz w:val="28"/>
          <w:szCs w:val="28"/>
          <w:lang w:val="en-US"/>
        </w:rPr>
        <w:t>20</w:t>
      </w:r>
      <w:r>
        <w:rPr>
          <w:rFonts w:hint="eastAsia" w:ascii="仿宋" w:hAnsi="仿宋" w:eastAsia="仿宋" w:cs="宋体"/>
          <w:color w:val="auto"/>
          <w:kern w:val="0"/>
          <w:sz w:val="28"/>
          <w:szCs w:val="28"/>
        </w:rPr>
        <w:t>年财政资金实际到位150万元，项目资金到位率100%。202</w:t>
      </w:r>
      <w:r>
        <w:rPr>
          <w:rFonts w:hint="eastAsia" w:ascii="仿宋" w:hAnsi="仿宋" w:eastAsia="仿宋" w:cs="宋体"/>
          <w:color w:val="auto"/>
          <w:kern w:val="0"/>
          <w:sz w:val="28"/>
          <w:szCs w:val="28"/>
          <w:lang w:val="en-US" w:eastAsia="zh-CN"/>
        </w:rPr>
        <w:t>1</w:t>
      </w:r>
      <w:r>
        <w:rPr>
          <w:rFonts w:hint="eastAsia" w:ascii="仿宋" w:hAnsi="仿宋" w:eastAsia="仿宋" w:cs="宋体"/>
          <w:kern w:val="0"/>
          <w:sz w:val="28"/>
          <w:szCs w:val="28"/>
        </w:rPr>
        <w:t>年</w:t>
      </w:r>
      <w:r>
        <w:rPr>
          <w:rFonts w:hint="eastAsia" w:ascii="仿宋" w:hAnsi="仿宋" w:eastAsia="仿宋" w:cs="宋体"/>
          <w:kern w:val="0"/>
          <w:sz w:val="28"/>
          <w:szCs w:val="28"/>
          <w:lang w:val="en-US" w:eastAsia="zh-CN"/>
        </w:rPr>
        <w:t>全州“两节”</w:t>
      </w:r>
      <w:r>
        <w:rPr>
          <w:rFonts w:hint="eastAsia" w:ascii="仿宋" w:hAnsi="仿宋" w:eastAsia="仿宋" w:cs="宋体"/>
          <w:kern w:val="0"/>
          <w:sz w:val="28"/>
          <w:szCs w:val="28"/>
        </w:rPr>
        <w:t>慰问</w:t>
      </w:r>
      <w:r>
        <w:rPr>
          <w:rFonts w:hint="eastAsia" w:ascii="仿宋" w:hAnsi="仿宋" w:eastAsia="仿宋" w:cs="宋体"/>
          <w:kern w:val="0"/>
          <w:sz w:val="28"/>
          <w:szCs w:val="28"/>
          <w:lang w:val="en-US" w:eastAsia="zh-CN"/>
        </w:rPr>
        <w:t>金</w:t>
      </w:r>
      <w:r>
        <w:rPr>
          <w:rFonts w:hint="eastAsia" w:ascii="仿宋" w:hAnsi="仿宋" w:eastAsia="仿宋" w:cs="宋体"/>
          <w:kern w:val="0"/>
          <w:sz w:val="28"/>
          <w:szCs w:val="28"/>
        </w:rPr>
        <w:t>发放标准统一，慰问对象（特困人员）</w:t>
      </w:r>
      <w:r>
        <w:rPr>
          <w:rFonts w:hint="eastAsia" w:ascii="仿宋" w:hAnsi="仿宋" w:eastAsia="仿宋" w:cs="宋体"/>
          <w:kern w:val="0"/>
          <w:sz w:val="28"/>
          <w:szCs w:val="28"/>
          <w:lang w:val="en-US" w:eastAsia="zh-CN"/>
        </w:rPr>
        <w:t>为</w:t>
      </w:r>
      <w:r>
        <w:rPr>
          <w:rFonts w:hint="eastAsia" w:ascii="仿宋" w:hAnsi="仿宋" w:eastAsia="仿宋" w:cs="宋体"/>
          <w:kern w:val="0"/>
          <w:sz w:val="28"/>
          <w:szCs w:val="28"/>
        </w:rPr>
        <w:t>1000元/人，敬老院</w:t>
      </w:r>
      <w:r>
        <w:rPr>
          <w:rFonts w:hint="eastAsia" w:ascii="仿宋" w:hAnsi="仿宋" w:eastAsia="仿宋" w:cs="宋体"/>
          <w:kern w:val="0"/>
          <w:sz w:val="28"/>
          <w:szCs w:val="28"/>
          <w:lang w:eastAsia="zh-CN"/>
        </w:rPr>
        <w:t>、</w:t>
      </w:r>
      <w:r>
        <w:rPr>
          <w:rFonts w:hint="eastAsia" w:ascii="仿宋" w:hAnsi="仿宋" w:eastAsia="仿宋" w:cs="宋体"/>
          <w:kern w:val="0"/>
          <w:sz w:val="28"/>
          <w:szCs w:val="28"/>
        </w:rPr>
        <w:t>福利院等单位为2万元/所。</w:t>
      </w:r>
      <w:r>
        <w:rPr>
          <w:rFonts w:hint="eastAsia" w:ascii="仿宋" w:hAnsi="仿宋" w:eastAsia="仿宋" w:cs="宋体"/>
          <w:kern w:val="0"/>
          <w:sz w:val="28"/>
          <w:szCs w:val="28"/>
          <w:lang w:val="en-US" w:eastAsia="zh-CN"/>
        </w:rPr>
        <w:t>资金支出明细如下：</w:t>
      </w:r>
    </w:p>
    <w:tbl>
      <w:tblPr>
        <w:tblStyle w:val="6"/>
        <w:tblpPr w:leftFromText="180" w:rightFromText="180" w:vertAnchor="text" w:tblpXSpec="center" w:tblpY="1"/>
        <w:tblOverlap w:val="never"/>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6"/>
        <w:gridCol w:w="1120"/>
        <w:gridCol w:w="1275"/>
        <w:gridCol w:w="993"/>
        <w:gridCol w:w="4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4" w:hRule="exact"/>
        </w:trPr>
        <w:tc>
          <w:tcPr>
            <w:tcW w:w="846" w:type="dxa"/>
            <w:tcMar>
              <w:top w:w="15" w:type="dxa"/>
              <w:left w:w="15" w:type="dxa"/>
              <w:bottom w:w="15" w:type="dxa"/>
              <w:right w:w="15" w:type="dxa"/>
            </w:tcMar>
            <w:vAlign w:val="center"/>
          </w:tcPr>
          <w:p>
            <w:pPr>
              <w:widowControl/>
              <w:spacing w:before="100" w:beforeAutospacing="1" w:after="100" w:afterAutospacing="1" w:line="360" w:lineRule="exact"/>
              <w:jc w:val="center"/>
              <w:textAlignment w:val="center"/>
              <w:rPr>
                <w:rFonts w:ascii="仿宋" w:hAnsi="仿宋" w:eastAsia="仿宋" w:cs="宋体"/>
                <w:kern w:val="0"/>
                <w:sz w:val="24"/>
                <w:szCs w:val="24"/>
              </w:rPr>
            </w:pPr>
            <w:r>
              <w:rPr>
                <w:rFonts w:hint="eastAsia" w:ascii="仿宋" w:hAnsi="仿宋" w:eastAsia="仿宋" w:cs="宋体"/>
                <w:kern w:val="0"/>
                <w:sz w:val="24"/>
                <w:szCs w:val="24"/>
              </w:rPr>
              <w:t>序号</w:t>
            </w:r>
          </w:p>
        </w:tc>
        <w:tc>
          <w:tcPr>
            <w:tcW w:w="1120" w:type="dxa"/>
            <w:tcMar>
              <w:top w:w="15" w:type="dxa"/>
              <w:left w:w="15" w:type="dxa"/>
              <w:bottom w:w="15" w:type="dxa"/>
              <w:right w:w="15" w:type="dxa"/>
            </w:tcMar>
            <w:vAlign w:val="center"/>
          </w:tcPr>
          <w:p>
            <w:pPr>
              <w:widowControl/>
              <w:spacing w:before="100" w:beforeAutospacing="1" w:after="100" w:afterAutospacing="1" w:line="360" w:lineRule="exact"/>
              <w:jc w:val="center"/>
              <w:textAlignment w:val="center"/>
              <w:rPr>
                <w:rFonts w:ascii="仿宋" w:hAnsi="仿宋" w:eastAsia="仿宋" w:cs="宋体"/>
                <w:kern w:val="0"/>
                <w:sz w:val="24"/>
                <w:szCs w:val="24"/>
              </w:rPr>
            </w:pPr>
            <w:r>
              <w:rPr>
                <w:rFonts w:hint="eastAsia" w:ascii="仿宋" w:hAnsi="仿宋" w:eastAsia="仿宋" w:cs="宋体"/>
                <w:kern w:val="0"/>
                <w:sz w:val="24"/>
                <w:szCs w:val="24"/>
              </w:rPr>
              <w:t>项目单位</w:t>
            </w:r>
          </w:p>
        </w:tc>
        <w:tc>
          <w:tcPr>
            <w:tcW w:w="1275" w:type="dxa"/>
            <w:tcMar>
              <w:top w:w="15" w:type="dxa"/>
              <w:left w:w="15" w:type="dxa"/>
              <w:bottom w:w="15" w:type="dxa"/>
              <w:right w:w="15" w:type="dxa"/>
            </w:tcMar>
            <w:vAlign w:val="center"/>
          </w:tcPr>
          <w:p>
            <w:pPr>
              <w:widowControl/>
              <w:spacing w:before="100" w:beforeAutospacing="1" w:after="100" w:afterAutospacing="1" w:line="360" w:lineRule="exact"/>
              <w:jc w:val="center"/>
              <w:textAlignment w:val="center"/>
              <w:rPr>
                <w:rFonts w:ascii="仿宋" w:hAnsi="仿宋" w:eastAsia="仿宋" w:cs="宋体"/>
                <w:kern w:val="0"/>
                <w:sz w:val="24"/>
                <w:szCs w:val="24"/>
              </w:rPr>
            </w:pPr>
            <w:r>
              <w:rPr>
                <w:rFonts w:hint="eastAsia" w:ascii="仿宋" w:hAnsi="仿宋" w:eastAsia="仿宋" w:cs="宋体"/>
                <w:kern w:val="0"/>
                <w:sz w:val="24"/>
                <w:szCs w:val="24"/>
              </w:rPr>
              <w:t>内容</w:t>
            </w:r>
          </w:p>
        </w:tc>
        <w:tc>
          <w:tcPr>
            <w:tcW w:w="993" w:type="dxa"/>
            <w:tcMar>
              <w:top w:w="15" w:type="dxa"/>
              <w:left w:w="15" w:type="dxa"/>
              <w:bottom w:w="15" w:type="dxa"/>
              <w:right w:w="15" w:type="dxa"/>
            </w:tcMar>
            <w:vAlign w:val="center"/>
          </w:tcPr>
          <w:p>
            <w:pPr>
              <w:widowControl/>
              <w:spacing w:before="100" w:beforeAutospacing="1" w:after="100" w:afterAutospacing="1" w:line="360" w:lineRule="atLeast"/>
              <w:jc w:val="center"/>
              <w:textAlignment w:val="center"/>
              <w:rPr>
                <w:rFonts w:ascii="仿宋" w:hAnsi="仿宋" w:eastAsia="仿宋" w:cs="宋体"/>
                <w:kern w:val="0"/>
                <w:sz w:val="24"/>
                <w:szCs w:val="24"/>
              </w:rPr>
            </w:pPr>
            <w:r>
              <w:rPr>
                <w:rFonts w:hint="eastAsia" w:ascii="仿宋" w:hAnsi="仿宋" w:eastAsia="仿宋" w:cs="宋体"/>
                <w:kern w:val="0"/>
                <w:sz w:val="24"/>
                <w:szCs w:val="24"/>
              </w:rPr>
              <w:t>金额</w:t>
            </w:r>
          </w:p>
        </w:tc>
        <w:tc>
          <w:tcPr>
            <w:tcW w:w="4833" w:type="dxa"/>
          </w:tcPr>
          <w:p>
            <w:pPr>
              <w:widowControl/>
              <w:spacing w:before="100" w:beforeAutospacing="1" w:after="100" w:afterAutospacing="1" w:line="360" w:lineRule="atLeast"/>
              <w:jc w:val="center"/>
              <w:textAlignment w:val="center"/>
              <w:rPr>
                <w:rFonts w:ascii="仿宋" w:hAnsi="仿宋" w:eastAsia="仿宋" w:cs="宋体"/>
                <w:kern w:val="0"/>
                <w:sz w:val="24"/>
                <w:szCs w:val="24"/>
              </w:rPr>
            </w:pPr>
            <w:r>
              <w:rPr>
                <w:rFonts w:hint="eastAsia" w:ascii="仿宋" w:hAnsi="仿宋" w:eastAsia="仿宋" w:cs="宋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78" w:hRule="exact"/>
        </w:trPr>
        <w:tc>
          <w:tcPr>
            <w:tcW w:w="846" w:type="dxa"/>
            <w:tcMar>
              <w:top w:w="15" w:type="dxa"/>
              <w:left w:w="15" w:type="dxa"/>
              <w:bottom w:w="15" w:type="dxa"/>
              <w:right w:w="15" w:type="dxa"/>
            </w:tcMar>
            <w:vAlign w:val="center"/>
          </w:tcPr>
          <w:p>
            <w:pPr>
              <w:widowControl/>
              <w:spacing w:before="100" w:beforeAutospacing="1" w:after="100" w:afterAutospacing="1" w:line="360" w:lineRule="exact"/>
              <w:jc w:val="center"/>
              <w:textAlignment w:val="center"/>
              <w:rPr>
                <w:rFonts w:ascii="仿宋" w:hAnsi="仿宋" w:eastAsia="仿宋" w:cs="宋体"/>
                <w:kern w:val="0"/>
                <w:sz w:val="24"/>
                <w:szCs w:val="24"/>
              </w:rPr>
            </w:pPr>
            <w:r>
              <w:rPr>
                <w:rFonts w:ascii="仿宋" w:hAnsi="仿宋" w:eastAsia="仿宋" w:cs="宋体"/>
                <w:kern w:val="0"/>
                <w:sz w:val="24"/>
                <w:szCs w:val="24"/>
              </w:rPr>
              <w:t>1</w:t>
            </w:r>
          </w:p>
        </w:tc>
        <w:tc>
          <w:tcPr>
            <w:tcW w:w="1120" w:type="dxa"/>
            <w:tcMar>
              <w:top w:w="15" w:type="dxa"/>
              <w:left w:w="15" w:type="dxa"/>
              <w:bottom w:w="15" w:type="dxa"/>
              <w:right w:w="15" w:type="dxa"/>
            </w:tcMar>
            <w:vAlign w:val="center"/>
          </w:tcPr>
          <w:p>
            <w:pPr>
              <w:widowControl/>
              <w:spacing w:before="100" w:beforeAutospacing="1" w:after="100" w:afterAutospacing="1" w:line="360" w:lineRule="exact"/>
              <w:textAlignment w:val="center"/>
              <w:rPr>
                <w:rFonts w:ascii="仿宋" w:hAnsi="仿宋" w:eastAsia="仿宋" w:cs="宋体"/>
                <w:kern w:val="0"/>
                <w:sz w:val="24"/>
                <w:szCs w:val="24"/>
              </w:rPr>
            </w:pPr>
            <w:r>
              <w:rPr>
                <w:rFonts w:hint="eastAsia" w:ascii="仿宋" w:hAnsi="仿宋" w:eastAsia="仿宋" w:cs="宋体"/>
                <w:kern w:val="0"/>
                <w:sz w:val="24"/>
                <w:szCs w:val="24"/>
              </w:rPr>
              <w:t>州直部门</w:t>
            </w:r>
          </w:p>
        </w:tc>
        <w:tc>
          <w:tcPr>
            <w:tcW w:w="1275" w:type="dxa"/>
            <w:tcMar>
              <w:top w:w="15" w:type="dxa"/>
              <w:left w:w="15" w:type="dxa"/>
              <w:bottom w:w="15" w:type="dxa"/>
              <w:right w:w="15" w:type="dxa"/>
            </w:tcMar>
            <w:vAlign w:val="center"/>
          </w:tcPr>
          <w:p>
            <w:pPr>
              <w:widowControl/>
              <w:spacing w:before="100" w:beforeAutospacing="1" w:after="100" w:afterAutospacing="1" w:line="360" w:lineRule="exact"/>
              <w:rPr>
                <w:rFonts w:ascii="仿宋" w:hAnsi="仿宋" w:eastAsia="仿宋" w:cs="宋体"/>
                <w:kern w:val="0"/>
                <w:sz w:val="24"/>
                <w:szCs w:val="24"/>
              </w:rPr>
            </w:pPr>
            <w:r>
              <w:rPr>
                <w:rFonts w:hint="eastAsia" w:ascii="仿宋" w:hAnsi="仿宋" w:eastAsia="仿宋" w:cs="宋体"/>
                <w:kern w:val="0"/>
                <w:sz w:val="24"/>
                <w:szCs w:val="24"/>
              </w:rPr>
              <w:t>春节慰问</w:t>
            </w:r>
          </w:p>
        </w:tc>
        <w:tc>
          <w:tcPr>
            <w:tcW w:w="993" w:type="dxa"/>
            <w:tcMar>
              <w:top w:w="15" w:type="dxa"/>
              <w:left w:w="15" w:type="dxa"/>
              <w:bottom w:w="15" w:type="dxa"/>
              <w:right w:w="15" w:type="dxa"/>
            </w:tcMar>
            <w:vAlign w:val="center"/>
          </w:tcPr>
          <w:p>
            <w:pPr>
              <w:widowControl/>
              <w:spacing w:before="100" w:beforeAutospacing="1" w:after="100" w:afterAutospacing="1" w:line="360" w:lineRule="exact"/>
              <w:jc w:val="center"/>
              <w:rPr>
                <w:rFonts w:ascii="仿宋" w:hAnsi="仿宋" w:eastAsia="仿宋" w:cs="Calibri"/>
                <w:kern w:val="0"/>
                <w:sz w:val="24"/>
                <w:szCs w:val="24"/>
              </w:rPr>
            </w:pPr>
            <w:r>
              <w:rPr>
                <w:rFonts w:ascii="仿宋" w:hAnsi="仿宋" w:eastAsia="仿宋" w:cs="宋体"/>
                <w:kern w:val="0"/>
                <w:sz w:val="24"/>
                <w:szCs w:val="24"/>
              </w:rPr>
              <w:t>84.40</w:t>
            </w:r>
          </w:p>
        </w:tc>
        <w:tc>
          <w:tcPr>
            <w:tcW w:w="4833" w:type="dxa"/>
          </w:tcPr>
          <w:p>
            <w:pPr>
              <w:widowControl/>
              <w:spacing w:before="100" w:beforeAutospacing="1" w:after="100" w:afterAutospacing="1" w:line="360" w:lineRule="exact"/>
              <w:ind w:left="10" w:leftChars="5" w:right="-16" w:rightChars="-8" w:firstLine="451" w:firstLineChars="188"/>
              <w:jc w:val="left"/>
              <w:rPr>
                <w:rFonts w:hint="eastAsia" w:ascii="仿宋" w:hAnsi="仿宋" w:eastAsia="仿宋" w:cs="宋体"/>
                <w:kern w:val="0"/>
                <w:sz w:val="24"/>
                <w:szCs w:val="24"/>
                <w:lang w:eastAsia="zh-CN"/>
              </w:rPr>
            </w:pPr>
            <w:r>
              <w:rPr>
                <w:rFonts w:hint="eastAsia" w:ascii="仿宋" w:hAnsi="仿宋" w:eastAsia="仿宋" w:cs="宋体"/>
                <w:color w:val="auto"/>
                <w:kern w:val="0"/>
                <w:sz w:val="24"/>
                <w:szCs w:val="24"/>
              </w:rPr>
              <w:t>州直各部门、湘西经开区、州直机关等对应的帮扶贫困村、社区等</w:t>
            </w:r>
            <w:r>
              <w:rPr>
                <w:rFonts w:hint="eastAsia" w:ascii="仿宋" w:hAnsi="仿宋" w:eastAsia="仿宋" w:cs="宋体"/>
                <w:color w:val="auto"/>
                <w:kern w:val="0"/>
                <w:sz w:val="24"/>
                <w:szCs w:val="24"/>
                <w:lang w:val="en-US" w:eastAsia="zh-CN"/>
              </w:rPr>
              <w:t>困难</w:t>
            </w:r>
            <w:r>
              <w:rPr>
                <w:rFonts w:hint="eastAsia" w:ascii="仿宋" w:hAnsi="仿宋" w:eastAsia="仿宋" w:cs="宋体"/>
                <w:color w:val="auto"/>
                <w:kern w:val="0"/>
                <w:sz w:val="24"/>
                <w:szCs w:val="24"/>
              </w:rPr>
              <w:t>对象的慰问支出共84.40万元</w:t>
            </w:r>
            <w:r>
              <w:rPr>
                <w:rFonts w:hint="eastAsia" w:ascii="仿宋" w:hAnsi="仿宋" w:eastAsia="仿宋" w:cs="宋体"/>
                <w:color w:val="auto"/>
                <w:kern w:val="0"/>
                <w:sz w:val="24"/>
                <w:szCs w:val="24"/>
                <w:lang w:eastAsia="zh-CN"/>
              </w:rPr>
              <w:t>。慰问对象（特困人员）为1000元/人，敬老院、福利院等单位为2万元/所。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80" w:hRule="exact"/>
        </w:trPr>
        <w:tc>
          <w:tcPr>
            <w:tcW w:w="846" w:type="dxa"/>
            <w:tcMar>
              <w:top w:w="15" w:type="dxa"/>
              <w:left w:w="15" w:type="dxa"/>
              <w:bottom w:w="15" w:type="dxa"/>
              <w:right w:w="15" w:type="dxa"/>
            </w:tcMar>
            <w:vAlign w:val="center"/>
          </w:tcPr>
          <w:p>
            <w:pPr>
              <w:widowControl/>
              <w:spacing w:before="100" w:beforeAutospacing="1" w:after="100" w:afterAutospacing="1" w:line="360" w:lineRule="exact"/>
              <w:ind w:hanging="1"/>
              <w:jc w:val="center"/>
              <w:textAlignment w:val="center"/>
              <w:rPr>
                <w:rFonts w:ascii="仿宋" w:hAnsi="仿宋" w:eastAsia="仿宋" w:cs="宋体"/>
                <w:kern w:val="0"/>
                <w:sz w:val="24"/>
                <w:szCs w:val="24"/>
              </w:rPr>
            </w:pPr>
            <w:r>
              <w:rPr>
                <w:rFonts w:ascii="仿宋" w:hAnsi="仿宋" w:eastAsia="仿宋" w:cs="宋体"/>
                <w:kern w:val="0"/>
                <w:sz w:val="24"/>
                <w:szCs w:val="24"/>
              </w:rPr>
              <w:t>2</w:t>
            </w:r>
          </w:p>
        </w:tc>
        <w:tc>
          <w:tcPr>
            <w:tcW w:w="1120" w:type="dxa"/>
            <w:tcMar>
              <w:top w:w="15" w:type="dxa"/>
              <w:left w:w="15" w:type="dxa"/>
              <w:bottom w:w="15" w:type="dxa"/>
              <w:right w:w="15" w:type="dxa"/>
            </w:tcMar>
            <w:vAlign w:val="center"/>
          </w:tcPr>
          <w:p>
            <w:pPr>
              <w:widowControl/>
              <w:spacing w:before="100" w:beforeAutospacing="1" w:after="100" w:afterAutospacing="1" w:line="360" w:lineRule="exact"/>
              <w:textAlignment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吉首市</w:t>
            </w:r>
          </w:p>
        </w:tc>
        <w:tc>
          <w:tcPr>
            <w:tcW w:w="1275" w:type="dxa"/>
            <w:tcMar>
              <w:top w:w="15" w:type="dxa"/>
              <w:left w:w="15" w:type="dxa"/>
              <w:bottom w:w="15" w:type="dxa"/>
              <w:right w:w="15" w:type="dxa"/>
            </w:tcMar>
            <w:vAlign w:val="center"/>
          </w:tcPr>
          <w:p>
            <w:pPr>
              <w:widowControl/>
              <w:spacing w:before="100" w:beforeAutospacing="1" w:after="100" w:afterAutospacing="1" w:line="360" w:lineRule="exact"/>
              <w:rPr>
                <w:rFonts w:ascii="仿宋" w:hAnsi="仿宋" w:eastAsia="仿宋" w:cs="宋体"/>
                <w:color w:val="auto"/>
                <w:kern w:val="0"/>
                <w:sz w:val="24"/>
                <w:szCs w:val="24"/>
              </w:rPr>
            </w:pPr>
            <w:r>
              <w:rPr>
                <w:rFonts w:hint="eastAsia" w:ascii="仿宋" w:hAnsi="仿宋" w:eastAsia="仿宋" w:cs="宋体"/>
                <w:color w:val="auto"/>
                <w:kern w:val="0"/>
                <w:sz w:val="24"/>
                <w:szCs w:val="24"/>
              </w:rPr>
              <w:t>春节慰问</w:t>
            </w:r>
          </w:p>
        </w:tc>
        <w:tc>
          <w:tcPr>
            <w:tcW w:w="993" w:type="dxa"/>
            <w:tcMar>
              <w:top w:w="15" w:type="dxa"/>
              <w:left w:w="15" w:type="dxa"/>
              <w:bottom w:w="15" w:type="dxa"/>
              <w:right w:w="15" w:type="dxa"/>
            </w:tcMar>
            <w:vAlign w:val="center"/>
          </w:tcPr>
          <w:p>
            <w:pPr>
              <w:widowControl/>
              <w:spacing w:before="100" w:beforeAutospacing="1" w:after="100" w:afterAutospacing="1" w:line="360" w:lineRule="exact"/>
              <w:jc w:val="center"/>
              <w:rPr>
                <w:rFonts w:ascii="仿宋" w:hAnsi="仿宋" w:eastAsia="仿宋" w:cs="宋体"/>
                <w:color w:val="auto"/>
                <w:kern w:val="0"/>
                <w:sz w:val="24"/>
                <w:szCs w:val="24"/>
              </w:rPr>
            </w:pPr>
            <w:r>
              <w:rPr>
                <w:rFonts w:ascii="仿宋" w:hAnsi="仿宋" w:eastAsia="仿宋" w:cs="宋体"/>
                <w:color w:val="auto"/>
                <w:kern w:val="0"/>
                <w:sz w:val="24"/>
                <w:szCs w:val="24"/>
              </w:rPr>
              <w:t>4.7</w:t>
            </w:r>
          </w:p>
        </w:tc>
        <w:tc>
          <w:tcPr>
            <w:tcW w:w="4833" w:type="dxa"/>
          </w:tcPr>
          <w:p>
            <w:pPr>
              <w:widowControl/>
              <w:spacing w:before="100" w:beforeAutospacing="1" w:after="100" w:afterAutospacing="1" w:line="360" w:lineRule="exact"/>
              <w:ind w:left="16" w:leftChars="8" w:right="201" w:rightChars="96" w:firstLine="436" w:firstLineChars="182"/>
              <w:jc w:val="both"/>
              <w:rPr>
                <w:rFonts w:hint="eastAsia" w:ascii="仿宋" w:hAnsi="仿宋" w:eastAsia="仿宋" w:cs="宋体"/>
                <w:color w:val="auto"/>
                <w:kern w:val="0"/>
                <w:sz w:val="24"/>
                <w:szCs w:val="24"/>
                <w:lang w:eastAsia="zh-CN"/>
              </w:rPr>
            </w:pPr>
            <w:r>
              <w:rPr>
                <w:rFonts w:hint="eastAsia" w:ascii="仿宋" w:hAnsi="仿宋" w:eastAsia="仿宋" w:cs="宋体"/>
                <w:color w:val="auto"/>
                <w:kern w:val="0"/>
                <w:sz w:val="24"/>
                <w:szCs w:val="24"/>
              </w:rPr>
              <w:t>州财政下拨资金4.7万元，实际到位4.7万元。资金及时发放，涉及一个农村敬老院</w:t>
            </w:r>
            <w:r>
              <w:rPr>
                <w:rFonts w:hint="default" w:ascii="仿宋" w:hAnsi="仿宋" w:eastAsia="仿宋" w:cs="宋体"/>
                <w:color w:val="auto"/>
                <w:kern w:val="0"/>
                <w:sz w:val="24"/>
                <w:szCs w:val="24"/>
                <w:lang w:val="en-US"/>
              </w:rPr>
              <w:t>(2</w:t>
            </w:r>
            <w:r>
              <w:rPr>
                <w:rFonts w:hint="eastAsia" w:ascii="仿宋" w:hAnsi="仿宋" w:eastAsia="仿宋" w:cs="宋体"/>
                <w:color w:val="auto"/>
                <w:kern w:val="0"/>
                <w:sz w:val="24"/>
                <w:szCs w:val="24"/>
                <w:lang w:val="en-US" w:eastAsia="zh-CN"/>
              </w:rPr>
              <w:t>万元）</w:t>
            </w:r>
            <w:r>
              <w:rPr>
                <w:rFonts w:hint="eastAsia" w:ascii="仿宋" w:hAnsi="仿宋" w:eastAsia="仿宋" w:cs="宋体"/>
                <w:color w:val="auto"/>
                <w:kern w:val="0"/>
                <w:sz w:val="24"/>
                <w:szCs w:val="24"/>
              </w:rPr>
              <w:t>、10名低保对象、5名特困人员、2名百岁老、10名社区干部</w:t>
            </w:r>
            <w:r>
              <w:rPr>
                <w:rFonts w:hint="eastAsia" w:ascii="仿宋" w:hAnsi="仿宋" w:eastAsia="仿宋" w:cs="宋体"/>
                <w:color w:val="auto"/>
                <w:kern w:val="0"/>
                <w:sz w:val="24"/>
                <w:szCs w:val="24"/>
                <w:lang w:eastAsia="zh-CN"/>
              </w:rPr>
              <w:t>（</w:t>
            </w:r>
            <w:r>
              <w:rPr>
                <w:rFonts w:hint="eastAsia" w:ascii="仿宋" w:hAnsi="仿宋" w:eastAsia="仿宋" w:cs="宋体"/>
                <w:color w:val="auto"/>
                <w:kern w:val="0"/>
                <w:sz w:val="24"/>
                <w:szCs w:val="24"/>
                <w:lang w:val="en-US" w:eastAsia="zh-CN"/>
              </w:rPr>
              <w:t>共2.7万元</w:t>
            </w:r>
            <w:r>
              <w:rPr>
                <w:rFonts w:hint="eastAsia" w:ascii="仿宋" w:hAnsi="仿宋" w:eastAsia="仿宋" w:cs="宋体"/>
                <w:color w:val="auto"/>
                <w:kern w:val="0"/>
                <w:sz w:val="24"/>
                <w:szCs w:val="24"/>
                <w:lang w:eastAsia="zh-CN"/>
              </w:rPr>
              <w:t>）</w:t>
            </w:r>
            <w:r>
              <w:rPr>
                <w:rFonts w:hint="eastAsia" w:ascii="仿宋" w:hAnsi="仿宋" w:eastAsia="仿宋" w:cs="宋体"/>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exact"/>
        </w:trPr>
        <w:tc>
          <w:tcPr>
            <w:tcW w:w="846" w:type="dxa"/>
            <w:tcMar>
              <w:top w:w="15" w:type="dxa"/>
              <w:left w:w="15" w:type="dxa"/>
              <w:bottom w:w="15" w:type="dxa"/>
              <w:right w:w="15" w:type="dxa"/>
            </w:tcMar>
            <w:vAlign w:val="center"/>
          </w:tcPr>
          <w:p>
            <w:pPr>
              <w:widowControl/>
              <w:spacing w:before="100" w:beforeAutospacing="1" w:after="100" w:afterAutospacing="1" w:line="360" w:lineRule="exact"/>
              <w:jc w:val="center"/>
              <w:textAlignment w:val="center"/>
              <w:rPr>
                <w:rFonts w:ascii="仿宋" w:hAnsi="仿宋" w:eastAsia="仿宋" w:cs="宋体"/>
                <w:color w:val="auto"/>
                <w:kern w:val="0"/>
                <w:sz w:val="24"/>
                <w:szCs w:val="24"/>
              </w:rPr>
            </w:pPr>
            <w:r>
              <w:rPr>
                <w:rFonts w:ascii="仿宋" w:hAnsi="仿宋" w:eastAsia="仿宋" w:cs="宋体"/>
                <w:color w:val="auto"/>
                <w:kern w:val="0"/>
                <w:sz w:val="24"/>
                <w:szCs w:val="24"/>
              </w:rPr>
              <w:t>3</w:t>
            </w:r>
          </w:p>
        </w:tc>
        <w:tc>
          <w:tcPr>
            <w:tcW w:w="1120" w:type="dxa"/>
            <w:tcMar>
              <w:top w:w="15" w:type="dxa"/>
              <w:left w:w="15" w:type="dxa"/>
              <w:bottom w:w="15" w:type="dxa"/>
              <w:right w:w="15" w:type="dxa"/>
            </w:tcMar>
            <w:vAlign w:val="center"/>
          </w:tcPr>
          <w:p>
            <w:pPr>
              <w:widowControl/>
              <w:spacing w:before="100" w:beforeAutospacing="1" w:after="100" w:afterAutospacing="1" w:line="360" w:lineRule="exact"/>
              <w:textAlignment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泸溪县</w:t>
            </w:r>
          </w:p>
        </w:tc>
        <w:tc>
          <w:tcPr>
            <w:tcW w:w="1275" w:type="dxa"/>
            <w:tcMar>
              <w:top w:w="15" w:type="dxa"/>
              <w:left w:w="15" w:type="dxa"/>
              <w:bottom w:w="15" w:type="dxa"/>
              <w:right w:w="15" w:type="dxa"/>
            </w:tcMar>
            <w:vAlign w:val="center"/>
          </w:tcPr>
          <w:p>
            <w:pPr>
              <w:widowControl/>
              <w:spacing w:before="100" w:beforeAutospacing="1" w:after="100" w:afterAutospacing="1" w:line="360" w:lineRule="exact"/>
              <w:rPr>
                <w:rFonts w:ascii="仿宋" w:hAnsi="仿宋" w:eastAsia="仿宋" w:cs="宋体"/>
                <w:color w:val="auto"/>
                <w:kern w:val="0"/>
                <w:sz w:val="24"/>
                <w:szCs w:val="24"/>
              </w:rPr>
            </w:pPr>
            <w:r>
              <w:rPr>
                <w:rFonts w:hint="eastAsia" w:ascii="仿宋" w:hAnsi="仿宋" w:eastAsia="仿宋" w:cs="宋体"/>
                <w:color w:val="auto"/>
                <w:kern w:val="0"/>
                <w:sz w:val="24"/>
                <w:szCs w:val="24"/>
              </w:rPr>
              <w:t>春节慰问</w:t>
            </w:r>
          </w:p>
        </w:tc>
        <w:tc>
          <w:tcPr>
            <w:tcW w:w="993" w:type="dxa"/>
            <w:tcMar>
              <w:top w:w="15" w:type="dxa"/>
              <w:left w:w="15" w:type="dxa"/>
              <w:bottom w:w="15" w:type="dxa"/>
              <w:right w:w="15" w:type="dxa"/>
            </w:tcMar>
            <w:vAlign w:val="center"/>
          </w:tcPr>
          <w:p>
            <w:pPr>
              <w:widowControl/>
              <w:spacing w:before="100" w:beforeAutospacing="1" w:after="100" w:afterAutospacing="1" w:line="360" w:lineRule="exact"/>
              <w:jc w:val="center"/>
              <w:rPr>
                <w:rFonts w:ascii="仿宋" w:hAnsi="仿宋" w:eastAsia="仿宋" w:cs="宋体"/>
                <w:color w:val="auto"/>
                <w:kern w:val="0"/>
                <w:sz w:val="24"/>
                <w:szCs w:val="24"/>
              </w:rPr>
            </w:pPr>
            <w:r>
              <w:rPr>
                <w:rFonts w:ascii="仿宋" w:hAnsi="仿宋" w:eastAsia="仿宋" w:cs="宋体"/>
                <w:color w:val="auto"/>
                <w:kern w:val="0"/>
                <w:sz w:val="24"/>
                <w:szCs w:val="24"/>
              </w:rPr>
              <w:t>8.7</w:t>
            </w:r>
          </w:p>
        </w:tc>
        <w:tc>
          <w:tcPr>
            <w:tcW w:w="4833" w:type="dxa"/>
          </w:tcPr>
          <w:p>
            <w:pPr>
              <w:widowControl/>
              <w:spacing w:before="100" w:beforeAutospacing="1" w:after="100" w:afterAutospacing="1" w:line="360" w:lineRule="exact"/>
              <w:ind w:left="16" w:leftChars="8" w:right="201" w:rightChars="96" w:firstLine="436" w:firstLineChars="182"/>
              <w:jc w:val="both"/>
              <w:rPr>
                <w:rFonts w:hint="eastAsia" w:ascii="仿宋" w:hAnsi="仿宋" w:eastAsia="仿宋" w:cs="宋体"/>
                <w:color w:val="auto"/>
                <w:kern w:val="0"/>
                <w:sz w:val="24"/>
                <w:szCs w:val="24"/>
              </w:rPr>
            </w:pPr>
            <w:r>
              <w:rPr>
                <w:rFonts w:hint="eastAsia" w:ascii="仿宋" w:hAnsi="仿宋" w:eastAsia="仿宋" w:cs="宋体"/>
                <w:color w:val="auto"/>
                <w:kern w:val="0"/>
                <w:sz w:val="24"/>
                <w:szCs w:val="24"/>
              </w:rPr>
              <w:t>敬老院、福利院五保老人、孤儿及城乡低保等困难群众共计8.7万元。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8" w:hRule="exact"/>
        </w:trPr>
        <w:tc>
          <w:tcPr>
            <w:tcW w:w="846" w:type="dxa"/>
            <w:tcMar>
              <w:top w:w="15" w:type="dxa"/>
              <w:left w:w="15" w:type="dxa"/>
              <w:bottom w:w="15" w:type="dxa"/>
              <w:right w:w="15" w:type="dxa"/>
            </w:tcMar>
            <w:vAlign w:val="center"/>
          </w:tcPr>
          <w:p>
            <w:pPr>
              <w:widowControl/>
              <w:spacing w:before="100" w:beforeAutospacing="1" w:after="100" w:afterAutospacing="1" w:line="360" w:lineRule="exact"/>
              <w:jc w:val="center"/>
              <w:textAlignment w:val="center"/>
              <w:rPr>
                <w:rFonts w:ascii="仿宋" w:hAnsi="仿宋" w:eastAsia="仿宋" w:cs="宋体"/>
                <w:color w:val="auto"/>
                <w:kern w:val="0"/>
                <w:sz w:val="24"/>
                <w:szCs w:val="24"/>
              </w:rPr>
            </w:pPr>
            <w:r>
              <w:rPr>
                <w:rFonts w:ascii="仿宋" w:hAnsi="仿宋" w:eastAsia="仿宋" w:cs="宋体"/>
                <w:color w:val="auto"/>
                <w:kern w:val="0"/>
                <w:sz w:val="24"/>
                <w:szCs w:val="24"/>
              </w:rPr>
              <w:t>4</w:t>
            </w:r>
          </w:p>
        </w:tc>
        <w:tc>
          <w:tcPr>
            <w:tcW w:w="1120" w:type="dxa"/>
            <w:tcMar>
              <w:top w:w="15" w:type="dxa"/>
              <w:left w:w="15" w:type="dxa"/>
              <w:bottom w:w="15" w:type="dxa"/>
              <w:right w:w="15" w:type="dxa"/>
            </w:tcMar>
            <w:vAlign w:val="center"/>
          </w:tcPr>
          <w:p>
            <w:pPr>
              <w:widowControl/>
              <w:spacing w:before="100" w:beforeAutospacing="1" w:after="100" w:afterAutospacing="1" w:line="360" w:lineRule="exact"/>
              <w:textAlignment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凤凰县</w:t>
            </w:r>
          </w:p>
        </w:tc>
        <w:tc>
          <w:tcPr>
            <w:tcW w:w="1275" w:type="dxa"/>
            <w:tcMar>
              <w:top w:w="15" w:type="dxa"/>
              <w:left w:w="15" w:type="dxa"/>
              <w:bottom w:w="15" w:type="dxa"/>
              <w:right w:w="15" w:type="dxa"/>
            </w:tcMar>
            <w:vAlign w:val="center"/>
          </w:tcPr>
          <w:p>
            <w:pPr>
              <w:widowControl/>
              <w:spacing w:before="100" w:beforeAutospacing="1" w:after="100" w:afterAutospacing="1" w:line="360" w:lineRule="exact"/>
              <w:rPr>
                <w:rFonts w:ascii="仿宋" w:hAnsi="仿宋" w:eastAsia="仿宋" w:cs="宋体"/>
                <w:color w:val="auto"/>
                <w:kern w:val="0"/>
                <w:sz w:val="24"/>
                <w:szCs w:val="24"/>
              </w:rPr>
            </w:pPr>
            <w:r>
              <w:rPr>
                <w:rFonts w:hint="eastAsia" w:ascii="仿宋" w:hAnsi="仿宋" w:eastAsia="仿宋" w:cs="宋体"/>
                <w:color w:val="auto"/>
                <w:kern w:val="0"/>
                <w:sz w:val="24"/>
                <w:szCs w:val="24"/>
              </w:rPr>
              <w:t>春节慰问</w:t>
            </w:r>
          </w:p>
        </w:tc>
        <w:tc>
          <w:tcPr>
            <w:tcW w:w="993" w:type="dxa"/>
            <w:tcMar>
              <w:top w:w="15" w:type="dxa"/>
              <w:left w:w="15" w:type="dxa"/>
              <w:bottom w:w="15" w:type="dxa"/>
              <w:right w:w="15" w:type="dxa"/>
            </w:tcMar>
            <w:vAlign w:val="center"/>
          </w:tcPr>
          <w:p>
            <w:pPr>
              <w:widowControl/>
              <w:spacing w:before="100" w:beforeAutospacing="1" w:after="100" w:afterAutospacing="1" w:line="360" w:lineRule="exact"/>
              <w:jc w:val="center"/>
              <w:rPr>
                <w:rFonts w:ascii="仿宋" w:hAnsi="仿宋" w:eastAsia="仿宋" w:cs="宋体"/>
                <w:color w:val="auto"/>
                <w:kern w:val="0"/>
                <w:sz w:val="24"/>
                <w:szCs w:val="24"/>
              </w:rPr>
            </w:pPr>
            <w:r>
              <w:rPr>
                <w:rFonts w:ascii="仿宋" w:hAnsi="仿宋" w:eastAsia="仿宋" w:cs="宋体"/>
                <w:color w:val="auto"/>
                <w:kern w:val="0"/>
                <w:sz w:val="24"/>
                <w:szCs w:val="24"/>
              </w:rPr>
              <w:t>8.7</w:t>
            </w:r>
          </w:p>
        </w:tc>
        <w:tc>
          <w:tcPr>
            <w:tcW w:w="4833" w:type="dxa"/>
          </w:tcPr>
          <w:p>
            <w:pPr>
              <w:widowControl/>
              <w:spacing w:before="100" w:beforeAutospacing="1" w:after="100" w:afterAutospacing="1" w:line="360" w:lineRule="exact"/>
              <w:ind w:left="16" w:leftChars="8" w:right="201" w:rightChars="96" w:firstLine="436" w:firstLineChars="182"/>
              <w:jc w:val="both"/>
              <w:rPr>
                <w:rFonts w:hint="eastAsia" w:ascii="仿宋" w:hAnsi="仿宋" w:eastAsia="仿宋" w:cs="宋体"/>
                <w:color w:val="auto"/>
                <w:kern w:val="0"/>
                <w:sz w:val="24"/>
                <w:szCs w:val="24"/>
              </w:rPr>
            </w:pPr>
            <w:r>
              <w:rPr>
                <w:rFonts w:hint="eastAsia" w:ascii="仿宋" w:hAnsi="仿宋" w:eastAsia="仿宋" w:cs="宋体"/>
                <w:color w:val="auto"/>
                <w:kern w:val="0"/>
                <w:sz w:val="24"/>
                <w:szCs w:val="24"/>
              </w:rPr>
              <w:t>具体走访城乡低保户、村（社区）主干各10户，特困供养人员5人、百岁老人2人</w:t>
            </w:r>
            <w:r>
              <w:rPr>
                <w:rFonts w:hint="eastAsia" w:ascii="仿宋" w:hAnsi="仿宋" w:eastAsia="仿宋" w:cs="宋体"/>
                <w:color w:val="auto"/>
                <w:kern w:val="0"/>
                <w:sz w:val="24"/>
                <w:szCs w:val="24"/>
                <w:lang w:eastAsia="zh-CN"/>
              </w:rPr>
              <w:t>，</w:t>
            </w:r>
            <w:r>
              <w:rPr>
                <w:rFonts w:hint="eastAsia" w:ascii="仿宋" w:hAnsi="仿宋" w:eastAsia="仿宋" w:cs="宋体"/>
                <w:color w:val="auto"/>
                <w:kern w:val="0"/>
                <w:sz w:val="24"/>
                <w:szCs w:val="24"/>
              </w:rPr>
              <w:t>每户</w:t>
            </w:r>
            <w:r>
              <w:rPr>
                <w:rFonts w:hint="eastAsia" w:ascii="仿宋" w:hAnsi="仿宋" w:eastAsia="仿宋" w:cs="宋体"/>
                <w:color w:val="auto"/>
                <w:kern w:val="0"/>
                <w:sz w:val="24"/>
                <w:szCs w:val="24"/>
                <w:lang w:eastAsia="zh-CN"/>
              </w:rPr>
              <w:t>（</w:t>
            </w:r>
            <w:r>
              <w:rPr>
                <w:rFonts w:hint="eastAsia" w:ascii="仿宋" w:hAnsi="仿宋" w:eastAsia="仿宋" w:cs="宋体"/>
                <w:color w:val="auto"/>
                <w:kern w:val="0"/>
                <w:sz w:val="24"/>
                <w:szCs w:val="24"/>
                <w:lang w:val="en-US" w:eastAsia="zh-CN"/>
              </w:rPr>
              <w:t>人</w:t>
            </w:r>
            <w:r>
              <w:rPr>
                <w:rFonts w:hint="eastAsia" w:ascii="仿宋" w:hAnsi="仿宋" w:eastAsia="仿宋" w:cs="宋体"/>
                <w:color w:val="auto"/>
                <w:kern w:val="0"/>
                <w:sz w:val="24"/>
                <w:szCs w:val="24"/>
                <w:lang w:eastAsia="zh-CN"/>
              </w:rPr>
              <w:t>）</w:t>
            </w:r>
            <w:r>
              <w:rPr>
                <w:rFonts w:hint="eastAsia" w:ascii="仿宋" w:hAnsi="仿宋" w:eastAsia="仿宋" w:cs="宋体"/>
                <w:color w:val="auto"/>
                <w:kern w:val="0"/>
                <w:sz w:val="24"/>
                <w:szCs w:val="24"/>
              </w:rPr>
              <w:t>1000元；社会福利院、慈爱园及中心敬老院各20000万元；</w:t>
            </w:r>
            <w:r>
              <w:rPr>
                <w:rFonts w:hint="eastAsia" w:ascii="仿宋" w:hAnsi="仿宋" w:eastAsia="仿宋" w:cs="宋体"/>
                <w:color w:val="auto"/>
                <w:kern w:val="0"/>
                <w:sz w:val="24"/>
                <w:szCs w:val="24"/>
                <w:lang w:val="en-US" w:eastAsia="zh-CN"/>
              </w:rPr>
              <w:t>走访慰问</w:t>
            </w:r>
            <w:r>
              <w:rPr>
                <w:rFonts w:hint="eastAsia" w:ascii="仿宋" w:hAnsi="仿宋" w:eastAsia="仿宋" w:cs="宋体"/>
                <w:color w:val="auto"/>
                <w:kern w:val="0"/>
                <w:sz w:val="24"/>
                <w:szCs w:val="24"/>
              </w:rPr>
              <w:t>共计8.7万元。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99" w:hRule="exact"/>
        </w:trPr>
        <w:tc>
          <w:tcPr>
            <w:tcW w:w="846" w:type="dxa"/>
            <w:tcMar>
              <w:top w:w="15" w:type="dxa"/>
              <w:left w:w="15" w:type="dxa"/>
              <w:bottom w:w="15" w:type="dxa"/>
              <w:right w:w="15" w:type="dxa"/>
            </w:tcMar>
            <w:vAlign w:val="center"/>
          </w:tcPr>
          <w:p>
            <w:pPr>
              <w:widowControl/>
              <w:spacing w:before="100" w:beforeAutospacing="1" w:after="100" w:afterAutospacing="1" w:line="360" w:lineRule="exact"/>
              <w:jc w:val="center"/>
              <w:textAlignment w:val="center"/>
              <w:rPr>
                <w:rFonts w:ascii="仿宋" w:hAnsi="仿宋" w:eastAsia="仿宋" w:cs="宋体"/>
                <w:kern w:val="0"/>
                <w:sz w:val="24"/>
                <w:szCs w:val="24"/>
              </w:rPr>
            </w:pPr>
            <w:r>
              <w:rPr>
                <w:rFonts w:ascii="仿宋" w:hAnsi="仿宋" w:eastAsia="仿宋" w:cs="宋体"/>
                <w:kern w:val="0"/>
                <w:sz w:val="24"/>
                <w:szCs w:val="24"/>
              </w:rPr>
              <w:t>5</w:t>
            </w:r>
          </w:p>
        </w:tc>
        <w:tc>
          <w:tcPr>
            <w:tcW w:w="1120" w:type="dxa"/>
            <w:tcMar>
              <w:top w:w="15" w:type="dxa"/>
              <w:left w:w="15" w:type="dxa"/>
              <w:bottom w:w="15" w:type="dxa"/>
              <w:right w:w="15" w:type="dxa"/>
            </w:tcMar>
            <w:vAlign w:val="center"/>
          </w:tcPr>
          <w:p>
            <w:pPr>
              <w:widowControl/>
              <w:spacing w:before="100" w:beforeAutospacing="1" w:after="100" w:afterAutospacing="1" w:line="360" w:lineRule="exact"/>
              <w:textAlignment w:val="center"/>
              <w:rPr>
                <w:rFonts w:ascii="仿宋" w:hAnsi="仿宋" w:eastAsia="仿宋" w:cs="宋体"/>
                <w:color w:val="auto"/>
                <w:kern w:val="0"/>
                <w:sz w:val="24"/>
                <w:szCs w:val="24"/>
              </w:rPr>
            </w:pPr>
            <w:r>
              <w:rPr>
                <w:rFonts w:hint="eastAsia" w:ascii="仿宋" w:hAnsi="仿宋" w:eastAsia="仿宋" w:cs="宋体"/>
                <w:color w:val="auto"/>
                <w:kern w:val="0"/>
                <w:sz w:val="24"/>
                <w:szCs w:val="24"/>
              </w:rPr>
              <w:t>花垣县</w:t>
            </w:r>
          </w:p>
        </w:tc>
        <w:tc>
          <w:tcPr>
            <w:tcW w:w="1275" w:type="dxa"/>
            <w:tcMar>
              <w:top w:w="15" w:type="dxa"/>
              <w:left w:w="15" w:type="dxa"/>
              <w:bottom w:w="15" w:type="dxa"/>
              <w:right w:w="15" w:type="dxa"/>
            </w:tcMar>
            <w:vAlign w:val="center"/>
          </w:tcPr>
          <w:p>
            <w:pPr>
              <w:widowControl/>
              <w:spacing w:before="100" w:beforeAutospacing="1" w:after="100" w:afterAutospacing="1" w:line="360" w:lineRule="exact"/>
              <w:rPr>
                <w:rFonts w:ascii="仿宋" w:hAnsi="仿宋" w:eastAsia="仿宋" w:cs="宋体"/>
                <w:color w:val="auto"/>
                <w:kern w:val="0"/>
                <w:sz w:val="24"/>
                <w:szCs w:val="24"/>
              </w:rPr>
            </w:pPr>
            <w:r>
              <w:rPr>
                <w:rFonts w:hint="eastAsia" w:ascii="仿宋" w:hAnsi="仿宋" w:eastAsia="仿宋" w:cs="宋体"/>
                <w:color w:val="auto"/>
                <w:kern w:val="0"/>
                <w:sz w:val="24"/>
                <w:szCs w:val="24"/>
              </w:rPr>
              <w:t>春节慰问</w:t>
            </w:r>
          </w:p>
        </w:tc>
        <w:tc>
          <w:tcPr>
            <w:tcW w:w="993" w:type="dxa"/>
            <w:tcMar>
              <w:top w:w="15" w:type="dxa"/>
              <w:left w:w="15" w:type="dxa"/>
              <w:bottom w:w="15" w:type="dxa"/>
              <w:right w:w="15" w:type="dxa"/>
            </w:tcMar>
            <w:vAlign w:val="center"/>
          </w:tcPr>
          <w:p>
            <w:pPr>
              <w:widowControl/>
              <w:spacing w:before="100" w:beforeAutospacing="1" w:after="100" w:afterAutospacing="1" w:line="360" w:lineRule="exact"/>
              <w:jc w:val="center"/>
              <w:rPr>
                <w:rFonts w:ascii="仿宋" w:hAnsi="仿宋" w:eastAsia="仿宋" w:cs="宋体"/>
                <w:color w:val="auto"/>
                <w:kern w:val="0"/>
                <w:sz w:val="24"/>
                <w:szCs w:val="24"/>
              </w:rPr>
            </w:pPr>
            <w:r>
              <w:rPr>
                <w:rFonts w:ascii="仿宋" w:hAnsi="仿宋" w:eastAsia="仿宋" w:cs="宋体"/>
                <w:color w:val="auto"/>
                <w:kern w:val="0"/>
                <w:sz w:val="24"/>
                <w:szCs w:val="24"/>
              </w:rPr>
              <w:t>8.7</w:t>
            </w:r>
          </w:p>
        </w:tc>
        <w:tc>
          <w:tcPr>
            <w:tcW w:w="4833" w:type="dxa"/>
          </w:tcPr>
          <w:p>
            <w:pPr>
              <w:widowControl/>
              <w:spacing w:before="100" w:beforeAutospacing="1" w:after="100" w:afterAutospacing="1" w:line="360" w:lineRule="exact"/>
              <w:ind w:left="16" w:leftChars="8" w:right="201" w:rightChars="96" w:firstLine="436" w:firstLineChars="182"/>
              <w:jc w:val="both"/>
              <w:rPr>
                <w:rFonts w:hint="eastAsia" w:ascii="仿宋" w:hAnsi="仿宋" w:eastAsia="仿宋" w:cs="宋体"/>
                <w:color w:val="auto"/>
                <w:kern w:val="0"/>
                <w:sz w:val="24"/>
                <w:szCs w:val="24"/>
              </w:rPr>
            </w:pPr>
            <w:r>
              <w:rPr>
                <w:rFonts w:hint="eastAsia" w:ascii="仿宋" w:hAnsi="仿宋" w:eastAsia="仿宋" w:cs="宋体"/>
                <w:color w:val="auto"/>
                <w:kern w:val="0"/>
                <w:sz w:val="24"/>
                <w:szCs w:val="24"/>
              </w:rPr>
              <w:t>民政两节困难对象慰问费及临时补助专项资金8.7万元。专项用于元旦、春节慰问城乡低保户，村（社区）主干各10户，每户1000元；敬老院、福利院、慈爱园各1所，每所20000元；散居特困供养人员5人、百岁老人2人，每人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1" w:hRule="exact"/>
        </w:trPr>
        <w:tc>
          <w:tcPr>
            <w:tcW w:w="846" w:type="dxa"/>
            <w:tcMar>
              <w:top w:w="15" w:type="dxa"/>
              <w:left w:w="15" w:type="dxa"/>
              <w:bottom w:w="15" w:type="dxa"/>
              <w:right w:w="15" w:type="dxa"/>
            </w:tcMar>
            <w:vAlign w:val="center"/>
          </w:tcPr>
          <w:p>
            <w:pPr>
              <w:widowControl/>
              <w:spacing w:before="100" w:beforeAutospacing="1" w:after="100" w:afterAutospacing="1" w:line="360" w:lineRule="exact"/>
              <w:jc w:val="center"/>
              <w:textAlignment w:val="center"/>
              <w:rPr>
                <w:rFonts w:ascii="仿宋" w:hAnsi="仿宋" w:eastAsia="仿宋" w:cs="宋体"/>
                <w:kern w:val="0"/>
                <w:sz w:val="24"/>
                <w:szCs w:val="24"/>
              </w:rPr>
            </w:pPr>
            <w:r>
              <w:rPr>
                <w:rFonts w:ascii="仿宋" w:hAnsi="仿宋" w:eastAsia="仿宋" w:cs="宋体"/>
                <w:kern w:val="0"/>
                <w:sz w:val="24"/>
                <w:szCs w:val="24"/>
              </w:rPr>
              <w:t>6</w:t>
            </w:r>
          </w:p>
        </w:tc>
        <w:tc>
          <w:tcPr>
            <w:tcW w:w="1120" w:type="dxa"/>
            <w:tcMar>
              <w:top w:w="15" w:type="dxa"/>
              <w:left w:w="15" w:type="dxa"/>
              <w:bottom w:w="15" w:type="dxa"/>
              <w:right w:w="15" w:type="dxa"/>
            </w:tcMar>
            <w:vAlign w:val="center"/>
          </w:tcPr>
          <w:p>
            <w:pPr>
              <w:widowControl/>
              <w:spacing w:before="100" w:beforeAutospacing="1" w:after="100" w:afterAutospacing="1" w:line="360" w:lineRule="exact"/>
              <w:textAlignment w:val="center"/>
              <w:rPr>
                <w:rFonts w:ascii="仿宋" w:hAnsi="仿宋" w:eastAsia="仿宋" w:cs="宋体"/>
                <w:kern w:val="0"/>
                <w:sz w:val="24"/>
                <w:szCs w:val="24"/>
              </w:rPr>
            </w:pPr>
            <w:r>
              <w:rPr>
                <w:rFonts w:hint="eastAsia" w:ascii="仿宋" w:hAnsi="仿宋" w:eastAsia="仿宋" w:cs="宋体"/>
                <w:kern w:val="0"/>
                <w:sz w:val="24"/>
                <w:szCs w:val="24"/>
              </w:rPr>
              <w:t>保靖县</w:t>
            </w:r>
          </w:p>
        </w:tc>
        <w:tc>
          <w:tcPr>
            <w:tcW w:w="1275" w:type="dxa"/>
            <w:tcMar>
              <w:top w:w="15" w:type="dxa"/>
              <w:left w:w="15" w:type="dxa"/>
              <w:bottom w:w="15" w:type="dxa"/>
              <w:right w:w="15" w:type="dxa"/>
            </w:tcMar>
            <w:vAlign w:val="center"/>
          </w:tcPr>
          <w:p>
            <w:pPr>
              <w:widowControl/>
              <w:spacing w:before="100" w:beforeAutospacing="1" w:after="100" w:afterAutospacing="1" w:line="360" w:lineRule="exact"/>
              <w:rPr>
                <w:rFonts w:ascii="仿宋" w:hAnsi="仿宋" w:eastAsia="仿宋" w:cs="宋体"/>
                <w:kern w:val="0"/>
                <w:sz w:val="24"/>
                <w:szCs w:val="24"/>
              </w:rPr>
            </w:pPr>
            <w:r>
              <w:rPr>
                <w:rFonts w:hint="eastAsia" w:ascii="仿宋" w:hAnsi="仿宋" w:eastAsia="仿宋" w:cs="宋体"/>
                <w:kern w:val="0"/>
                <w:sz w:val="24"/>
                <w:szCs w:val="24"/>
              </w:rPr>
              <w:t>春节慰问</w:t>
            </w:r>
          </w:p>
        </w:tc>
        <w:tc>
          <w:tcPr>
            <w:tcW w:w="993" w:type="dxa"/>
            <w:tcMar>
              <w:top w:w="15" w:type="dxa"/>
              <w:left w:w="15" w:type="dxa"/>
              <w:bottom w:w="15" w:type="dxa"/>
              <w:right w:w="15" w:type="dxa"/>
            </w:tcMar>
            <w:vAlign w:val="center"/>
          </w:tcPr>
          <w:p>
            <w:pPr>
              <w:widowControl/>
              <w:spacing w:before="100" w:beforeAutospacing="1" w:after="100" w:afterAutospacing="1" w:line="360" w:lineRule="exact"/>
              <w:jc w:val="center"/>
              <w:rPr>
                <w:rFonts w:ascii="仿宋" w:hAnsi="仿宋" w:eastAsia="仿宋" w:cs="宋体"/>
                <w:kern w:val="0"/>
                <w:sz w:val="24"/>
                <w:szCs w:val="24"/>
              </w:rPr>
            </w:pPr>
            <w:r>
              <w:rPr>
                <w:rFonts w:ascii="仿宋" w:hAnsi="仿宋" w:eastAsia="仿宋" w:cs="宋体"/>
                <w:kern w:val="0"/>
                <w:sz w:val="24"/>
                <w:szCs w:val="24"/>
              </w:rPr>
              <w:t>8.7</w:t>
            </w:r>
          </w:p>
        </w:tc>
        <w:tc>
          <w:tcPr>
            <w:tcW w:w="4833" w:type="dxa"/>
          </w:tcPr>
          <w:p>
            <w:pPr>
              <w:widowControl/>
              <w:spacing w:before="100" w:beforeAutospacing="1" w:after="100" w:afterAutospacing="1" w:line="360" w:lineRule="exact"/>
              <w:ind w:left="16" w:leftChars="8" w:right="201" w:rightChars="96" w:firstLine="436" w:firstLineChars="182"/>
              <w:jc w:val="both"/>
              <w:rPr>
                <w:rFonts w:hint="eastAsia" w:ascii="仿宋" w:hAnsi="仿宋" w:eastAsia="仿宋" w:cs="宋体"/>
                <w:color w:val="auto"/>
                <w:kern w:val="0"/>
                <w:sz w:val="24"/>
                <w:szCs w:val="24"/>
              </w:rPr>
            </w:pPr>
            <w:r>
              <w:rPr>
                <w:rFonts w:hint="eastAsia" w:ascii="仿宋" w:hAnsi="仿宋" w:eastAsia="仿宋" w:cs="宋体"/>
                <w:color w:val="auto"/>
                <w:kern w:val="0"/>
                <w:sz w:val="24"/>
                <w:szCs w:val="24"/>
              </w:rPr>
              <w:t>春节慰问资金用于走访城乡低保对象共10户，特困人员5名、百岁老人2名，社区工作人员10名，实际支出2.7万元。县中心敬老院2万元、县儿童福利院2万元，比耳镇复兴敬老院2万元，根据各院的日常运转据实列支。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7" w:hRule="exact"/>
        </w:trPr>
        <w:tc>
          <w:tcPr>
            <w:tcW w:w="846" w:type="dxa"/>
            <w:tcMar>
              <w:top w:w="15" w:type="dxa"/>
              <w:left w:w="15" w:type="dxa"/>
              <w:bottom w:w="15" w:type="dxa"/>
              <w:right w:w="15" w:type="dxa"/>
            </w:tcMar>
            <w:vAlign w:val="center"/>
          </w:tcPr>
          <w:p>
            <w:pPr>
              <w:widowControl/>
              <w:spacing w:before="100" w:beforeAutospacing="1" w:after="100" w:afterAutospacing="1" w:line="360" w:lineRule="exact"/>
              <w:jc w:val="center"/>
              <w:textAlignment w:val="center"/>
              <w:rPr>
                <w:rFonts w:ascii="仿宋" w:hAnsi="仿宋" w:eastAsia="仿宋" w:cs="宋体"/>
                <w:kern w:val="0"/>
                <w:sz w:val="24"/>
                <w:szCs w:val="24"/>
              </w:rPr>
            </w:pPr>
            <w:r>
              <w:rPr>
                <w:rFonts w:ascii="仿宋" w:hAnsi="仿宋" w:eastAsia="仿宋" w:cs="宋体"/>
                <w:kern w:val="0"/>
                <w:sz w:val="24"/>
                <w:szCs w:val="24"/>
              </w:rPr>
              <w:t>7</w:t>
            </w:r>
          </w:p>
        </w:tc>
        <w:tc>
          <w:tcPr>
            <w:tcW w:w="1120" w:type="dxa"/>
            <w:tcMar>
              <w:top w:w="15" w:type="dxa"/>
              <w:left w:w="15" w:type="dxa"/>
              <w:bottom w:w="15" w:type="dxa"/>
              <w:right w:w="15" w:type="dxa"/>
            </w:tcMar>
            <w:vAlign w:val="center"/>
          </w:tcPr>
          <w:p>
            <w:pPr>
              <w:widowControl/>
              <w:spacing w:before="100" w:beforeAutospacing="1" w:after="100" w:afterAutospacing="1" w:line="360" w:lineRule="exact"/>
              <w:textAlignment w:val="center"/>
              <w:rPr>
                <w:rFonts w:ascii="仿宋" w:hAnsi="仿宋" w:eastAsia="仿宋" w:cs="宋体"/>
                <w:kern w:val="0"/>
                <w:sz w:val="24"/>
                <w:szCs w:val="24"/>
              </w:rPr>
            </w:pPr>
            <w:r>
              <w:rPr>
                <w:rFonts w:hint="eastAsia" w:ascii="仿宋" w:hAnsi="仿宋" w:eastAsia="仿宋" w:cs="宋体"/>
                <w:kern w:val="0"/>
                <w:sz w:val="24"/>
                <w:szCs w:val="24"/>
              </w:rPr>
              <w:t>古丈县</w:t>
            </w:r>
          </w:p>
        </w:tc>
        <w:tc>
          <w:tcPr>
            <w:tcW w:w="1275" w:type="dxa"/>
            <w:tcMar>
              <w:top w:w="15" w:type="dxa"/>
              <w:left w:w="15" w:type="dxa"/>
              <w:bottom w:w="15" w:type="dxa"/>
              <w:right w:w="15" w:type="dxa"/>
            </w:tcMar>
            <w:vAlign w:val="center"/>
          </w:tcPr>
          <w:p>
            <w:pPr>
              <w:widowControl/>
              <w:spacing w:before="100" w:beforeAutospacing="1" w:after="100" w:afterAutospacing="1" w:line="360" w:lineRule="exact"/>
              <w:rPr>
                <w:rFonts w:ascii="仿宋" w:hAnsi="仿宋" w:eastAsia="仿宋" w:cs="宋体"/>
                <w:kern w:val="0"/>
                <w:sz w:val="24"/>
                <w:szCs w:val="24"/>
              </w:rPr>
            </w:pPr>
            <w:r>
              <w:rPr>
                <w:rFonts w:hint="eastAsia" w:ascii="仿宋" w:hAnsi="仿宋" w:eastAsia="仿宋" w:cs="宋体"/>
                <w:kern w:val="0"/>
                <w:sz w:val="24"/>
                <w:szCs w:val="24"/>
              </w:rPr>
              <w:t>春节慰问</w:t>
            </w:r>
          </w:p>
        </w:tc>
        <w:tc>
          <w:tcPr>
            <w:tcW w:w="993" w:type="dxa"/>
            <w:tcMar>
              <w:top w:w="15" w:type="dxa"/>
              <w:left w:w="15" w:type="dxa"/>
              <w:bottom w:w="15" w:type="dxa"/>
              <w:right w:w="15" w:type="dxa"/>
            </w:tcMar>
            <w:vAlign w:val="center"/>
          </w:tcPr>
          <w:p>
            <w:pPr>
              <w:widowControl/>
              <w:spacing w:before="100" w:beforeAutospacing="1" w:after="100" w:afterAutospacing="1" w:line="360" w:lineRule="exact"/>
              <w:jc w:val="center"/>
              <w:rPr>
                <w:rFonts w:ascii="仿宋" w:hAnsi="仿宋" w:eastAsia="仿宋" w:cs="宋体"/>
                <w:kern w:val="0"/>
                <w:sz w:val="24"/>
                <w:szCs w:val="24"/>
              </w:rPr>
            </w:pPr>
            <w:r>
              <w:rPr>
                <w:rFonts w:ascii="仿宋" w:hAnsi="仿宋" w:eastAsia="仿宋" w:cs="宋体"/>
                <w:kern w:val="0"/>
                <w:sz w:val="24"/>
                <w:szCs w:val="24"/>
              </w:rPr>
              <w:t>8.7</w:t>
            </w:r>
          </w:p>
        </w:tc>
        <w:tc>
          <w:tcPr>
            <w:tcW w:w="4833" w:type="dxa"/>
          </w:tcPr>
          <w:p>
            <w:pPr>
              <w:widowControl/>
              <w:spacing w:before="100" w:beforeAutospacing="1" w:after="100" w:afterAutospacing="1" w:line="360" w:lineRule="exact"/>
              <w:ind w:left="16" w:leftChars="8" w:right="201" w:rightChars="96" w:firstLine="436" w:firstLineChars="182"/>
              <w:jc w:val="both"/>
              <w:rPr>
                <w:rFonts w:hint="eastAsia" w:ascii="仿宋" w:hAnsi="仿宋" w:eastAsia="仿宋" w:cs="宋体"/>
                <w:color w:val="auto"/>
                <w:kern w:val="0"/>
                <w:sz w:val="24"/>
                <w:szCs w:val="24"/>
              </w:rPr>
            </w:pPr>
            <w:r>
              <w:rPr>
                <w:rFonts w:hint="eastAsia" w:ascii="仿宋" w:hAnsi="仿宋" w:eastAsia="仿宋" w:cs="宋体"/>
                <w:color w:val="auto"/>
                <w:kern w:val="0"/>
                <w:sz w:val="24"/>
                <w:szCs w:val="24"/>
              </w:rPr>
              <w:t>民政两节困难对象慰问费及临时补助专项资金8.7万元。专项用于元旦、春节慰问城乡低保户，村（社区）主干各10户，每户1000元；敬老院、福利院、慈爱园各1所，每所20000元；散居特困供养人员5人、百岁老人2人，每人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04" w:hRule="exact"/>
        </w:trPr>
        <w:tc>
          <w:tcPr>
            <w:tcW w:w="846" w:type="dxa"/>
            <w:tcMar>
              <w:top w:w="15" w:type="dxa"/>
              <w:left w:w="15" w:type="dxa"/>
              <w:bottom w:w="15" w:type="dxa"/>
              <w:right w:w="15" w:type="dxa"/>
            </w:tcMar>
            <w:vAlign w:val="center"/>
          </w:tcPr>
          <w:p>
            <w:pPr>
              <w:widowControl/>
              <w:spacing w:before="100" w:beforeAutospacing="1" w:after="100" w:afterAutospacing="1" w:line="360" w:lineRule="exact"/>
              <w:jc w:val="center"/>
              <w:textAlignment w:val="center"/>
              <w:rPr>
                <w:rFonts w:ascii="仿宋" w:hAnsi="仿宋" w:eastAsia="仿宋" w:cs="宋体"/>
                <w:kern w:val="0"/>
                <w:sz w:val="24"/>
                <w:szCs w:val="24"/>
              </w:rPr>
            </w:pPr>
            <w:r>
              <w:rPr>
                <w:rFonts w:ascii="仿宋" w:hAnsi="仿宋" w:eastAsia="仿宋" w:cs="宋体"/>
                <w:kern w:val="0"/>
                <w:sz w:val="24"/>
                <w:szCs w:val="24"/>
              </w:rPr>
              <w:t>8</w:t>
            </w:r>
          </w:p>
        </w:tc>
        <w:tc>
          <w:tcPr>
            <w:tcW w:w="1120" w:type="dxa"/>
            <w:tcMar>
              <w:top w:w="15" w:type="dxa"/>
              <w:left w:w="15" w:type="dxa"/>
              <w:bottom w:w="15" w:type="dxa"/>
              <w:right w:w="15" w:type="dxa"/>
            </w:tcMar>
            <w:vAlign w:val="center"/>
          </w:tcPr>
          <w:p>
            <w:pPr>
              <w:widowControl/>
              <w:spacing w:before="100" w:beforeAutospacing="1" w:after="100" w:afterAutospacing="1" w:line="360" w:lineRule="exact"/>
              <w:textAlignment w:val="center"/>
              <w:rPr>
                <w:rFonts w:ascii="仿宋" w:hAnsi="仿宋" w:eastAsia="仿宋" w:cs="宋体"/>
                <w:kern w:val="0"/>
                <w:sz w:val="24"/>
                <w:szCs w:val="24"/>
              </w:rPr>
            </w:pPr>
            <w:r>
              <w:rPr>
                <w:rFonts w:hint="eastAsia" w:ascii="仿宋" w:hAnsi="仿宋" w:eastAsia="仿宋" w:cs="宋体"/>
                <w:kern w:val="0"/>
                <w:sz w:val="24"/>
                <w:szCs w:val="24"/>
              </w:rPr>
              <w:t>永顺县</w:t>
            </w:r>
          </w:p>
        </w:tc>
        <w:tc>
          <w:tcPr>
            <w:tcW w:w="1275" w:type="dxa"/>
            <w:tcMar>
              <w:top w:w="15" w:type="dxa"/>
              <w:left w:w="15" w:type="dxa"/>
              <w:bottom w:w="15" w:type="dxa"/>
              <w:right w:w="15" w:type="dxa"/>
            </w:tcMar>
            <w:vAlign w:val="center"/>
          </w:tcPr>
          <w:p>
            <w:pPr>
              <w:widowControl/>
              <w:spacing w:before="100" w:beforeAutospacing="1" w:after="100" w:afterAutospacing="1" w:line="360" w:lineRule="exact"/>
              <w:rPr>
                <w:rFonts w:ascii="仿宋" w:hAnsi="仿宋" w:eastAsia="仿宋" w:cs="宋体"/>
                <w:kern w:val="0"/>
                <w:sz w:val="24"/>
                <w:szCs w:val="24"/>
              </w:rPr>
            </w:pPr>
            <w:r>
              <w:rPr>
                <w:rFonts w:hint="eastAsia" w:ascii="仿宋" w:hAnsi="仿宋" w:eastAsia="仿宋" w:cs="宋体"/>
                <w:kern w:val="0"/>
                <w:sz w:val="24"/>
                <w:szCs w:val="24"/>
              </w:rPr>
              <w:t>春节慰问</w:t>
            </w:r>
          </w:p>
        </w:tc>
        <w:tc>
          <w:tcPr>
            <w:tcW w:w="993" w:type="dxa"/>
            <w:tcMar>
              <w:top w:w="15" w:type="dxa"/>
              <w:left w:w="15" w:type="dxa"/>
              <w:bottom w:w="15" w:type="dxa"/>
              <w:right w:w="15" w:type="dxa"/>
            </w:tcMar>
            <w:vAlign w:val="center"/>
          </w:tcPr>
          <w:p>
            <w:pPr>
              <w:widowControl/>
              <w:spacing w:before="100" w:beforeAutospacing="1" w:after="100" w:afterAutospacing="1" w:line="360" w:lineRule="exact"/>
              <w:jc w:val="center"/>
              <w:rPr>
                <w:rFonts w:ascii="仿宋" w:hAnsi="仿宋" w:eastAsia="仿宋" w:cs="宋体"/>
                <w:kern w:val="0"/>
                <w:sz w:val="24"/>
                <w:szCs w:val="24"/>
              </w:rPr>
            </w:pPr>
            <w:r>
              <w:rPr>
                <w:rFonts w:ascii="仿宋" w:hAnsi="仿宋" w:eastAsia="仿宋" w:cs="宋体"/>
                <w:kern w:val="0"/>
                <w:sz w:val="24"/>
                <w:szCs w:val="24"/>
              </w:rPr>
              <w:t>8.7</w:t>
            </w:r>
          </w:p>
        </w:tc>
        <w:tc>
          <w:tcPr>
            <w:tcW w:w="4833" w:type="dxa"/>
          </w:tcPr>
          <w:p>
            <w:pPr>
              <w:widowControl/>
              <w:spacing w:before="100" w:beforeAutospacing="1" w:after="100" w:afterAutospacing="1" w:line="360" w:lineRule="exact"/>
              <w:ind w:left="16" w:leftChars="8" w:right="201" w:rightChars="96" w:firstLine="436" w:firstLineChars="182"/>
              <w:jc w:val="both"/>
              <w:rPr>
                <w:rFonts w:hint="eastAsia" w:ascii="仿宋" w:hAnsi="仿宋" w:eastAsia="仿宋" w:cs="宋体"/>
                <w:color w:val="FF0000"/>
                <w:kern w:val="0"/>
                <w:sz w:val="24"/>
                <w:szCs w:val="24"/>
              </w:rPr>
            </w:pPr>
            <w:r>
              <w:rPr>
                <w:rFonts w:hint="eastAsia" w:ascii="仿宋" w:hAnsi="仿宋" w:eastAsia="仿宋" w:cs="宋体"/>
                <w:color w:val="auto"/>
                <w:kern w:val="0"/>
                <w:sz w:val="24"/>
                <w:szCs w:val="24"/>
              </w:rPr>
              <w:t>州级财政补助春节走访慰问资金8.7万元用于春节特殊困难群众走访慰问。具体走访城乡低保户、村（社区）主干各10户，每户1000元；社会福利院、慈爱园及中心敬老院各20000万元；散居特困供养人员5人、百岁老人2人，每人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68" w:hRule="exact"/>
        </w:trPr>
        <w:tc>
          <w:tcPr>
            <w:tcW w:w="846" w:type="dxa"/>
            <w:tcMar>
              <w:top w:w="15" w:type="dxa"/>
              <w:left w:w="15" w:type="dxa"/>
              <w:bottom w:w="15" w:type="dxa"/>
              <w:right w:w="15" w:type="dxa"/>
            </w:tcMar>
            <w:vAlign w:val="center"/>
          </w:tcPr>
          <w:p>
            <w:pPr>
              <w:widowControl/>
              <w:spacing w:before="100" w:beforeAutospacing="1" w:after="100" w:afterAutospacing="1" w:line="360" w:lineRule="exact"/>
              <w:jc w:val="center"/>
              <w:textAlignment w:val="center"/>
              <w:rPr>
                <w:rFonts w:ascii="仿宋" w:hAnsi="仿宋" w:eastAsia="仿宋" w:cs="宋体"/>
                <w:kern w:val="0"/>
                <w:sz w:val="24"/>
                <w:szCs w:val="24"/>
              </w:rPr>
            </w:pPr>
            <w:r>
              <w:rPr>
                <w:rFonts w:ascii="仿宋" w:hAnsi="仿宋" w:eastAsia="仿宋" w:cs="宋体"/>
                <w:kern w:val="0"/>
                <w:sz w:val="24"/>
                <w:szCs w:val="24"/>
              </w:rPr>
              <w:t>9</w:t>
            </w:r>
          </w:p>
        </w:tc>
        <w:tc>
          <w:tcPr>
            <w:tcW w:w="1120" w:type="dxa"/>
            <w:tcMar>
              <w:top w:w="15" w:type="dxa"/>
              <w:left w:w="15" w:type="dxa"/>
              <w:bottom w:w="15" w:type="dxa"/>
              <w:right w:w="15" w:type="dxa"/>
            </w:tcMar>
            <w:vAlign w:val="center"/>
          </w:tcPr>
          <w:p>
            <w:pPr>
              <w:widowControl/>
              <w:spacing w:before="100" w:beforeAutospacing="1" w:after="100" w:afterAutospacing="1" w:line="360" w:lineRule="exact"/>
              <w:textAlignment w:val="center"/>
              <w:rPr>
                <w:rFonts w:ascii="仿宋" w:hAnsi="仿宋" w:eastAsia="仿宋" w:cs="宋体"/>
                <w:kern w:val="0"/>
                <w:sz w:val="24"/>
                <w:szCs w:val="24"/>
              </w:rPr>
            </w:pPr>
            <w:r>
              <w:rPr>
                <w:rFonts w:hint="eastAsia" w:ascii="仿宋" w:hAnsi="仿宋" w:eastAsia="仿宋" w:cs="宋体"/>
                <w:kern w:val="0"/>
                <w:sz w:val="24"/>
                <w:szCs w:val="24"/>
              </w:rPr>
              <w:t>龙山县</w:t>
            </w:r>
          </w:p>
        </w:tc>
        <w:tc>
          <w:tcPr>
            <w:tcW w:w="1275" w:type="dxa"/>
            <w:tcMar>
              <w:top w:w="15" w:type="dxa"/>
              <w:left w:w="15" w:type="dxa"/>
              <w:bottom w:w="15" w:type="dxa"/>
              <w:right w:w="15" w:type="dxa"/>
            </w:tcMar>
            <w:vAlign w:val="center"/>
          </w:tcPr>
          <w:p>
            <w:pPr>
              <w:widowControl/>
              <w:spacing w:before="100" w:beforeAutospacing="1" w:after="100" w:afterAutospacing="1" w:line="360" w:lineRule="exact"/>
              <w:rPr>
                <w:rFonts w:ascii="仿宋" w:hAnsi="仿宋" w:eastAsia="仿宋" w:cs="宋体"/>
                <w:kern w:val="0"/>
                <w:sz w:val="24"/>
                <w:szCs w:val="24"/>
              </w:rPr>
            </w:pPr>
            <w:r>
              <w:rPr>
                <w:rFonts w:hint="eastAsia" w:ascii="仿宋" w:hAnsi="仿宋" w:eastAsia="仿宋" w:cs="宋体"/>
                <w:kern w:val="0"/>
                <w:sz w:val="24"/>
                <w:szCs w:val="24"/>
              </w:rPr>
              <w:t>春节慰问</w:t>
            </w:r>
          </w:p>
        </w:tc>
        <w:tc>
          <w:tcPr>
            <w:tcW w:w="993" w:type="dxa"/>
            <w:tcMar>
              <w:top w:w="15" w:type="dxa"/>
              <w:left w:w="15" w:type="dxa"/>
              <w:bottom w:w="15" w:type="dxa"/>
              <w:right w:w="15" w:type="dxa"/>
            </w:tcMar>
            <w:vAlign w:val="center"/>
          </w:tcPr>
          <w:p>
            <w:pPr>
              <w:widowControl/>
              <w:spacing w:before="100" w:beforeAutospacing="1" w:after="100" w:afterAutospacing="1" w:line="360" w:lineRule="exact"/>
              <w:jc w:val="center"/>
              <w:rPr>
                <w:rFonts w:ascii="仿宋" w:hAnsi="仿宋" w:eastAsia="仿宋" w:cs="宋体"/>
                <w:kern w:val="0"/>
                <w:sz w:val="24"/>
                <w:szCs w:val="24"/>
              </w:rPr>
            </w:pPr>
            <w:r>
              <w:rPr>
                <w:rFonts w:hint="eastAsia" w:ascii="仿宋" w:hAnsi="仿宋" w:eastAsia="仿宋" w:cs="宋体"/>
                <w:kern w:val="0"/>
                <w:sz w:val="24"/>
                <w:szCs w:val="24"/>
              </w:rPr>
              <w:t>8</w:t>
            </w:r>
            <w:r>
              <w:rPr>
                <w:rFonts w:ascii="仿宋" w:hAnsi="仿宋" w:eastAsia="仿宋" w:cs="宋体"/>
                <w:kern w:val="0"/>
                <w:sz w:val="24"/>
                <w:szCs w:val="24"/>
              </w:rPr>
              <w:t>.7</w:t>
            </w:r>
          </w:p>
        </w:tc>
        <w:tc>
          <w:tcPr>
            <w:tcW w:w="4833" w:type="dxa"/>
          </w:tcPr>
          <w:p>
            <w:pPr>
              <w:widowControl/>
              <w:spacing w:before="100" w:beforeAutospacing="1" w:after="100" w:afterAutospacing="1" w:line="360" w:lineRule="exact"/>
              <w:ind w:left="218" w:leftChars="104" w:right="201" w:rightChars="96" w:firstLine="259" w:firstLineChars="108"/>
              <w:jc w:val="both"/>
              <w:rPr>
                <w:rFonts w:ascii="仿宋" w:hAnsi="仿宋" w:eastAsia="仿宋" w:cs="宋体"/>
                <w:kern w:val="0"/>
                <w:sz w:val="24"/>
                <w:szCs w:val="24"/>
              </w:rPr>
            </w:pPr>
            <w:r>
              <w:rPr>
                <w:rFonts w:hint="eastAsia" w:ascii="仿宋" w:hAnsi="仿宋" w:eastAsia="仿宋" w:cs="宋体"/>
                <w:color w:val="auto"/>
                <w:kern w:val="0"/>
                <w:sz w:val="24"/>
                <w:szCs w:val="24"/>
              </w:rPr>
              <w:t>两节困难慰问资金8.7万元专项用于元旦、春节慰问城乡低保户，村（社区）主干各10户，每户1000元；敬老院、福利院、慈爱园各1所，每所20000元；散居特困供养人员5人、百岁老人2人，每人1000元。慰问资金通过现场走访方式已发放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exact"/>
        </w:trPr>
        <w:tc>
          <w:tcPr>
            <w:tcW w:w="846" w:type="dxa"/>
            <w:tcMar>
              <w:top w:w="15" w:type="dxa"/>
              <w:left w:w="15" w:type="dxa"/>
              <w:bottom w:w="15" w:type="dxa"/>
              <w:right w:w="15" w:type="dxa"/>
            </w:tcMar>
            <w:vAlign w:val="center"/>
          </w:tcPr>
          <w:p>
            <w:pPr>
              <w:widowControl/>
              <w:spacing w:before="100" w:beforeAutospacing="1" w:after="100" w:afterAutospacing="1" w:line="360" w:lineRule="exact"/>
              <w:jc w:val="center"/>
              <w:rPr>
                <w:rFonts w:ascii="仿宋" w:hAnsi="仿宋" w:eastAsia="仿宋" w:cs="宋体"/>
                <w:kern w:val="0"/>
                <w:sz w:val="24"/>
                <w:szCs w:val="24"/>
              </w:rPr>
            </w:pPr>
            <w:r>
              <w:rPr>
                <w:rFonts w:ascii="仿宋" w:hAnsi="仿宋" w:eastAsia="仿宋" w:cs="宋体"/>
                <w:kern w:val="0"/>
                <w:sz w:val="24"/>
                <w:szCs w:val="24"/>
              </w:rPr>
              <w:t>10</w:t>
            </w:r>
          </w:p>
        </w:tc>
        <w:tc>
          <w:tcPr>
            <w:tcW w:w="2395" w:type="dxa"/>
            <w:gridSpan w:val="2"/>
            <w:tcMar>
              <w:top w:w="15" w:type="dxa"/>
              <w:left w:w="15" w:type="dxa"/>
              <w:bottom w:w="15" w:type="dxa"/>
              <w:right w:w="15" w:type="dxa"/>
            </w:tcMar>
            <w:vAlign w:val="center"/>
          </w:tcPr>
          <w:p>
            <w:pPr>
              <w:widowControl/>
              <w:spacing w:before="100" w:beforeAutospacing="1" w:after="100" w:afterAutospacing="1" w:line="360" w:lineRule="exact"/>
              <w:rPr>
                <w:rFonts w:ascii="仿宋" w:hAnsi="仿宋" w:eastAsia="仿宋" w:cs="宋体"/>
                <w:kern w:val="0"/>
                <w:sz w:val="24"/>
                <w:szCs w:val="24"/>
              </w:rPr>
            </w:pPr>
            <w:r>
              <w:rPr>
                <w:rFonts w:hint="eastAsia" w:ascii="仿宋" w:hAnsi="仿宋" w:eastAsia="仿宋" w:cs="宋体"/>
                <w:kern w:val="0"/>
                <w:sz w:val="24"/>
                <w:szCs w:val="24"/>
              </w:rPr>
              <w:t>合</w:t>
            </w:r>
            <w:r>
              <w:rPr>
                <w:rFonts w:ascii="Calibri" w:hAnsi="Calibri" w:eastAsia="仿宋" w:cs="Calibri"/>
                <w:kern w:val="0"/>
                <w:sz w:val="24"/>
                <w:szCs w:val="24"/>
              </w:rPr>
              <w:t> </w:t>
            </w:r>
            <w:r>
              <w:rPr>
                <w:rFonts w:hint="eastAsia" w:ascii="仿宋" w:hAnsi="仿宋" w:eastAsia="仿宋" w:cs="宋体"/>
                <w:kern w:val="0"/>
                <w:sz w:val="24"/>
                <w:szCs w:val="24"/>
              </w:rPr>
              <w:t xml:space="preserve"> 计</w:t>
            </w:r>
          </w:p>
        </w:tc>
        <w:tc>
          <w:tcPr>
            <w:tcW w:w="993" w:type="dxa"/>
            <w:tcMar>
              <w:top w:w="15" w:type="dxa"/>
              <w:left w:w="15" w:type="dxa"/>
              <w:bottom w:w="15" w:type="dxa"/>
              <w:right w:w="15" w:type="dxa"/>
            </w:tcMar>
            <w:vAlign w:val="center"/>
          </w:tcPr>
          <w:p>
            <w:pPr>
              <w:widowControl/>
              <w:spacing w:before="100" w:beforeAutospacing="1" w:after="100" w:afterAutospacing="1" w:line="360" w:lineRule="exact"/>
              <w:jc w:val="center"/>
              <w:rPr>
                <w:rFonts w:ascii="仿宋" w:hAnsi="仿宋" w:eastAsia="仿宋" w:cs="宋体"/>
                <w:kern w:val="0"/>
                <w:sz w:val="24"/>
                <w:szCs w:val="24"/>
              </w:rPr>
            </w:pPr>
            <w:r>
              <w:rPr>
                <w:rFonts w:ascii="仿宋" w:hAnsi="仿宋" w:eastAsia="仿宋" w:cs="宋体"/>
                <w:kern w:val="0"/>
                <w:sz w:val="24"/>
                <w:szCs w:val="24"/>
              </w:rPr>
              <w:t>150.00</w:t>
            </w:r>
          </w:p>
        </w:tc>
        <w:tc>
          <w:tcPr>
            <w:tcW w:w="4833" w:type="dxa"/>
          </w:tcPr>
          <w:p>
            <w:pPr>
              <w:widowControl/>
              <w:spacing w:before="100" w:beforeAutospacing="1" w:after="100" w:afterAutospacing="1" w:line="360" w:lineRule="exact"/>
              <w:jc w:val="center"/>
              <w:rPr>
                <w:rFonts w:ascii="仿宋" w:hAnsi="仿宋" w:eastAsia="仿宋" w:cs="宋体"/>
                <w:kern w:val="0"/>
                <w:sz w:val="24"/>
                <w:szCs w:val="24"/>
              </w:rPr>
            </w:pPr>
          </w:p>
        </w:tc>
      </w:tr>
    </w:tbl>
    <w:p>
      <w:pPr>
        <w:widowControl/>
        <w:spacing w:before="156" w:beforeLines="50" w:line="580" w:lineRule="exact"/>
        <w:outlineLvl w:val="0"/>
        <w:rPr>
          <w:rFonts w:hint="eastAsia" w:ascii="仿宋" w:hAnsi="仿宋" w:eastAsia="仿宋" w:cs="微软雅黑"/>
          <w:b/>
          <w:kern w:val="0"/>
          <w:sz w:val="28"/>
          <w:szCs w:val="28"/>
        </w:rPr>
      </w:pPr>
    </w:p>
    <w:p>
      <w:pPr>
        <w:widowControl/>
        <w:spacing w:before="156" w:beforeLines="50" w:line="580" w:lineRule="exact"/>
        <w:outlineLvl w:val="0"/>
        <w:rPr>
          <w:rFonts w:hint="eastAsia" w:ascii="仿宋" w:hAnsi="仿宋" w:eastAsia="仿宋" w:cs="微软雅黑"/>
          <w:b/>
          <w:kern w:val="0"/>
          <w:sz w:val="28"/>
          <w:szCs w:val="28"/>
        </w:rPr>
      </w:pPr>
    </w:p>
    <w:p>
      <w:pPr>
        <w:widowControl/>
        <w:shd w:val="clear" w:color="auto" w:fill="FFFFFF"/>
        <w:adjustRightInd w:val="0"/>
        <w:spacing w:before="100" w:beforeAutospacing="1" w:after="100" w:afterAutospacing="1" w:line="560" w:lineRule="exact"/>
        <w:ind w:firstLine="560" w:firstLineChars="200"/>
        <w:rPr>
          <w:rFonts w:hint="eastAsia" w:ascii="仿宋" w:hAnsi="仿宋" w:eastAsia="仿宋" w:cs="宋体"/>
          <w:kern w:val="0"/>
          <w:sz w:val="28"/>
          <w:szCs w:val="28"/>
        </w:rPr>
      </w:pPr>
    </w:p>
    <w:p>
      <w:pPr>
        <w:widowControl/>
        <w:shd w:val="clear" w:color="auto" w:fill="FFFFFF"/>
        <w:adjustRightInd w:val="0"/>
        <w:spacing w:before="100" w:beforeAutospacing="1" w:after="100" w:afterAutospacing="1" w:line="560" w:lineRule="exact"/>
        <w:ind w:firstLine="560" w:firstLineChars="200"/>
        <w:rPr>
          <w:rFonts w:hint="eastAsia" w:ascii="仿宋" w:hAnsi="仿宋" w:eastAsia="仿宋" w:cs="宋体"/>
          <w:kern w:val="0"/>
          <w:sz w:val="28"/>
          <w:szCs w:val="28"/>
        </w:rPr>
      </w:pPr>
    </w:p>
    <w:p>
      <w:pPr>
        <w:widowControl/>
        <w:shd w:val="clear" w:color="auto" w:fill="FFFFFF"/>
        <w:adjustRightInd w:val="0"/>
        <w:spacing w:before="100" w:beforeAutospacing="1" w:after="100" w:afterAutospacing="1" w:line="560" w:lineRule="exact"/>
        <w:ind w:firstLine="560" w:firstLineChars="200"/>
        <w:rPr>
          <w:rFonts w:hint="eastAsia" w:ascii="仿宋" w:hAnsi="仿宋" w:eastAsia="仿宋" w:cs="宋体"/>
          <w:kern w:val="0"/>
          <w:sz w:val="28"/>
          <w:szCs w:val="28"/>
        </w:rPr>
      </w:pPr>
    </w:p>
    <w:p>
      <w:pPr>
        <w:widowControl/>
        <w:shd w:val="clear" w:color="auto" w:fill="FFFFFF"/>
        <w:adjustRightInd w:val="0"/>
        <w:spacing w:before="100" w:beforeAutospacing="1" w:after="100" w:afterAutospacing="1" w:line="560" w:lineRule="exact"/>
        <w:ind w:firstLine="560" w:firstLineChars="200"/>
        <w:rPr>
          <w:rFonts w:hint="eastAsia" w:ascii="仿宋" w:hAnsi="仿宋" w:eastAsia="仿宋" w:cs="宋体"/>
          <w:kern w:val="0"/>
          <w:sz w:val="28"/>
          <w:szCs w:val="28"/>
        </w:rPr>
      </w:pPr>
    </w:p>
    <w:p>
      <w:pPr>
        <w:widowControl/>
        <w:shd w:val="clear" w:color="auto" w:fill="FFFFFF"/>
        <w:adjustRightInd w:val="0"/>
        <w:spacing w:before="100" w:beforeAutospacing="1" w:after="100" w:afterAutospacing="1" w:line="560" w:lineRule="exact"/>
        <w:ind w:firstLine="560" w:firstLineChars="200"/>
        <w:rPr>
          <w:rFonts w:hint="eastAsia" w:ascii="仿宋" w:hAnsi="仿宋" w:eastAsia="仿宋" w:cs="宋体"/>
          <w:kern w:val="0"/>
          <w:sz w:val="28"/>
          <w:szCs w:val="28"/>
        </w:rPr>
      </w:pPr>
    </w:p>
    <w:p>
      <w:pPr>
        <w:widowControl/>
        <w:shd w:val="clear" w:color="auto" w:fill="FFFFFF"/>
        <w:adjustRightInd w:val="0"/>
        <w:spacing w:before="100" w:beforeAutospacing="1" w:after="100" w:afterAutospacing="1" w:line="560" w:lineRule="exact"/>
        <w:ind w:firstLine="560" w:firstLineChars="200"/>
        <w:rPr>
          <w:rFonts w:hint="eastAsia" w:ascii="仿宋" w:hAnsi="仿宋" w:eastAsia="仿宋" w:cs="宋体"/>
          <w:kern w:val="0"/>
          <w:sz w:val="28"/>
          <w:szCs w:val="28"/>
        </w:rPr>
      </w:pPr>
    </w:p>
    <w:p>
      <w:pPr>
        <w:widowControl/>
        <w:shd w:val="clear" w:color="auto" w:fill="FFFFFF"/>
        <w:adjustRightInd w:val="0"/>
        <w:spacing w:before="100" w:beforeAutospacing="1" w:after="100" w:afterAutospacing="1" w:line="560" w:lineRule="exact"/>
        <w:ind w:firstLine="560" w:firstLineChars="200"/>
        <w:rPr>
          <w:rFonts w:hint="eastAsia" w:ascii="仿宋" w:hAnsi="仿宋" w:eastAsia="仿宋" w:cs="宋体"/>
          <w:kern w:val="0"/>
          <w:sz w:val="28"/>
          <w:szCs w:val="28"/>
        </w:rPr>
      </w:pPr>
    </w:p>
    <w:p>
      <w:pPr>
        <w:widowControl/>
        <w:shd w:val="clear" w:color="auto" w:fill="FFFFFF"/>
        <w:adjustRightInd w:val="0"/>
        <w:spacing w:before="100" w:beforeAutospacing="1" w:after="100" w:afterAutospacing="1" w:line="560" w:lineRule="exact"/>
        <w:ind w:firstLine="560" w:firstLineChars="200"/>
        <w:rPr>
          <w:rFonts w:hint="eastAsia" w:ascii="仿宋" w:hAnsi="仿宋" w:eastAsia="仿宋" w:cs="宋体"/>
          <w:kern w:val="0"/>
          <w:sz w:val="28"/>
          <w:szCs w:val="28"/>
        </w:rPr>
      </w:pPr>
    </w:p>
    <w:p>
      <w:pPr>
        <w:widowControl/>
        <w:shd w:val="clear" w:color="auto" w:fill="FFFFFF"/>
        <w:adjustRightInd w:val="0"/>
        <w:spacing w:before="100" w:beforeAutospacing="1" w:after="100" w:afterAutospacing="1" w:line="560" w:lineRule="exact"/>
        <w:ind w:firstLine="560" w:firstLineChars="200"/>
        <w:rPr>
          <w:rFonts w:hint="eastAsia" w:ascii="仿宋" w:hAnsi="仿宋" w:eastAsia="仿宋" w:cs="宋体"/>
          <w:kern w:val="0"/>
          <w:sz w:val="28"/>
          <w:szCs w:val="28"/>
        </w:rPr>
      </w:pPr>
    </w:p>
    <w:p>
      <w:pPr>
        <w:widowControl/>
        <w:shd w:val="clear" w:color="auto" w:fill="FFFFFF"/>
        <w:adjustRightInd w:val="0"/>
        <w:spacing w:before="100" w:beforeAutospacing="1" w:after="100" w:afterAutospacing="1" w:line="560" w:lineRule="exact"/>
        <w:ind w:firstLine="560" w:firstLineChars="200"/>
        <w:rPr>
          <w:rFonts w:hint="eastAsia" w:ascii="仿宋" w:hAnsi="仿宋" w:eastAsia="仿宋" w:cs="宋体"/>
          <w:kern w:val="0"/>
          <w:sz w:val="28"/>
          <w:szCs w:val="28"/>
        </w:rPr>
      </w:pPr>
    </w:p>
    <w:p>
      <w:pPr>
        <w:widowControl/>
        <w:spacing w:before="156" w:beforeLines="50" w:line="580" w:lineRule="exact"/>
        <w:outlineLvl w:val="0"/>
        <w:rPr>
          <w:rFonts w:hint="eastAsia" w:ascii="仿宋" w:hAnsi="仿宋" w:eastAsia="仿宋" w:cs="宋体"/>
          <w:kern w:val="0"/>
          <w:sz w:val="28"/>
          <w:szCs w:val="28"/>
        </w:rPr>
      </w:pPr>
      <w:r>
        <w:rPr>
          <w:rFonts w:hint="eastAsia" w:ascii="仿宋" w:hAnsi="仿宋" w:eastAsia="仿宋" w:cs="微软雅黑"/>
          <w:b/>
          <w:kern w:val="0"/>
          <w:sz w:val="28"/>
          <w:szCs w:val="28"/>
        </w:rPr>
        <w:t>（三）资金管理情况分析</w:t>
      </w:r>
      <w:bookmarkStart w:id="11" w:name="_GoBack"/>
      <w:bookmarkEnd w:id="11"/>
    </w:p>
    <w:p>
      <w:pPr>
        <w:widowControl/>
        <w:shd w:val="clear" w:color="auto" w:fill="FFFFFF"/>
        <w:adjustRightInd w:val="0"/>
        <w:spacing w:before="100" w:beforeAutospacing="1" w:after="100" w:afterAutospacing="1" w:line="56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两节”慰问专项资金管理工作实行专款专用、专账管理，封闭式运行，资金管理标准化、规范化。专项资金的支付，严格按照财政预算管理程序规定执行审批发放。我州民政系统专项资金切实做到资金专项管理，使用规范实施程序到位。</w:t>
      </w:r>
    </w:p>
    <w:p>
      <w:pPr>
        <w:widowControl/>
        <w:spacing w:before="156" w:beforeLines="50" w:after="156" w:afterLines="50" w:line="580" w:lineRule="exact"/>
        <w:outlineLvl w:val="0"/>
        <w:rPr>
          <w:rFonts w:hint="eastAsia" w:ascii="仿宋" w:hAnsi="仿宋" w:eastAsia="仿宋" w:cs="微软雅黑"/>
          <w:b/>
          <w:kern w:val="0"/>
          <w:sz w:val="28"/>
          <w:szCs w:val="28"/>
        </w:rPr>
      </w:pPr>
    </w:p>
    <w:p>
      <w:pPr>
        <w:widowControl/>
        <w:spacing w:before="156" w:beforeLines="50" w:after="156" w:afterLines="50" w:line="580" w:lineRule="exact"/>
        <w:outlineLvl w:val="0"/>
        <w:rPr>
          <w:rFonts w:ascii="仿宋" w:hAnsi="仿宋" w:eastAsia="仿宋" w:cs="微软雅黑"/>
          <w:b/>
          <w:kern w:val="0"/>
          <w:sz w:val="28"/>
          <w:szCs w:val="28"/>
        </w:rPr>
      </w:pPr>
      <w:r>
        <w:rPr>
          <w:rFonts w:hint="eastAsia" w:ascii="仿宋" w:hAnsi="仿宋" w:eastAsia="仿宋" w:cs="微软雅黑"/>
          <w:b/>
          <w:kern w:val="0"/>
          <w:sz w:val="28"/>
          <w:szCs w:val="28"/>
        </w:rPr>
        <w:t>三、项目组织实施情况</w:t>
      </w:r>
    </w:p>
    <w:p>
      <w:pPr>
        <w:widowControl/>
        <w:spacing w:before="156" w:beforeLines="50" w:line="580" w:lineRule="exact"/>
        <w:outlineLvl w:val="0"/>
        <w:rPr>
          <w:rFonts w:ascii="仿宋" w:hAnsi="仿宋" w:eastAsia="仿宋" w:cs="微软雅黑"/>
          <w:b/>
          <w:kern w:val="0"/>
          <w:sz w:val="28"/>
          <w:szCs w:val="28"/>
        </w:rPr>
      </w:pPr>
      <w:r>
        <w:rPr>
          <w:rFonts w:hint="eastAsia" w:ascii="仿宋" w:hAnsi="仿宋" w:eastAsia="仿宋" w:cs="微软雅黑"/>
          <w:b/>
          <w:kern w:val="0"/>
          <w:sz w:val="28"/>
          <w:szCs w:val="28"/>
        </w:rPr>
        <w:t>（一）项目组织情况</w:t>
      </w:r>
    </w:p>
    <w:p>
      <w:pPr>
        <w:widowControl/>
        <w:shd w:val="clear" w:color="auto" w:fill="FFFFFF"/>
        <w:adjustRightInd w:val="0"/>
        <w:spacing w:before="100" w:beforeAutospacing="1" w:after="100" w:afterAutospacing="1" w:line="56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根据中共湘西自治州委办公室、湘西自治州人民政府办公室关于做好202</w:t>
      </w:r>
      <w:r>
        <w:rPr>
          <w:rFonts w:hint="eastAsia" w:ascii="仿宋" w:hAnsi="仿宋" w:eastAsia="仿宋" w:cs="宋体"/>
          <w:kern w:val="0"/>
          <w:sz w:val="28"/>
          <w:szCs w:val="28"/>
          <w:lang w:val="en-US" w:eastAsia="zh-CN"/>
        </w:rPr>
        <w:t>1</w:t>
      </w:r>
      <w:r>
        <w:rPr>
          <w:rFonts w:hint="eastAsia" w:ascii="仿宋" w:hAnsi="仿宋" w:eastAsia="仿宋" w:cs="宋体"/>
          <w:kern w:val="0"/>
          <w:sz w:val="28"/>
          <w:szCs w:val="28"/>
        </w:rPr>
        <w:t>年春节期间走访慰问活动的通知</w:t>
      </w:r>
      <w:r>
        <w:rPr>
          <w:rFonts w:hint="eastAsia" w:ascii="仿宋" w:hAnsi="仿宋" w:eastAsia="仿宋" w:cs="宋体"/>
          <w:kern w:val="0"/>
          <w:sz w:val="28"/>
          <w:szCs w:val="28"/>
          <w:lang w:eastAsia="zh-CN"/>
        </w:rPr>
        <w:t>，</w:t>
      </w:r>
      <w:r>
        <w:rPr>
          <w:rFonts w:hint="eastAsia" w:ascii="仿宋" w:hAnsi="仿宋" w:eastAsia="仿宋" w:cs="宋体"/>
          <w:kern w:val="0"/>
          <w:sz w:val="28"/>
          <w:szCs w:val="28"/>
        </w:rPr>
        <w:t>以及州领导的批示精神，州委办公室、州人民政府办公室制定详细的走访方案，包括确认走访名单、掌握走访对象基本情况等，严格按照实施方案和有关财政规定实施。根据州财社集﹝2020﹞490号、州财社集﹝2020﹞491号、州财社集﹝2020﹞492号，湘西自治州财政局下达202</w:t>
      </w:r>
      <w:r>
        <w:rPr>
          <w:rFonts w:hint="eastAsia" w:ascii="仿宋" w:hAnsi="仿宋" w:eastAsia="仿宋" w:cs="宋体"/>
          <w:kern w:val="0"/>
          <w:sz w:val="28"/>
          <w:szCs w:val="28"/>
          <w:lang w:val="en-US" w:eastAsia="zh-CN"/>
        </w:rPr>
        <w:t>1</w:t>
      </w:r>
      <w:r>
        <w:rPr>
          <w:rFonts w:hint="eastAsia" w:ascii="仿宋" w:hAnsi="仿宋" w:eastAsia="仿宋" w:cs="宋体"/>
          <w:kern w:val="0"/>
          <w:sz w:val="28"/>
          <w:szCs w:val="28"/>
        </w:rPr>
        <w:t>年“两节”困难对象慰问费资金</w:t>
      </w:r>
      <w:r>
        <w:rPr>
          <w:rFonts w:hint="eastAsia" w:ascii="仿宋" w:hAnsi="仿宋" w:eastAsia="仿宋" w:cs="宋体"/>
          <w:kern w:val="0"/>
          <w:sz w:val="28"/>
          <w:szCs w:val="28"/>
          <w:lang w:val="en-US" w:eastAsia="zh-CN"/>
        </w:rPr>
        <w:t>共</w:t>
      </w:r>
      <w:r>
        <w:rPr>
          <w:rFonts w:hint="eastAsia" w:ascii="仿宋" w:hAnsi="仿宋" w:eastAsia="仿宋" w:cs="宋体"/>
          <w:kern w:val="0"/>
          <w:sz w:val="28"/>
          <w:szCs w:val="28"/>
        </w:rPr>
        <w:t>150万元，项目经费主要用于“两节”慰问的支出。州委、州政府不断加强“两节”慰问专项规范化建设，扎实做好春节走访慰问活动，充分体现党和政府对困难群众的关怀。</w:t>
      </w:r>
    </w:p>
    <w:p>
      <w:pPr>
        <w:widowControl/>
        <w:spacing w:before="156" w:beforeLines="50" w:line="580" w:lineRule="exact"/>
        <w:outlineLvl w:val="0"/>
        <w:rPr>
          <w:rFonts w:ascii="仿宋" w:hAnsi="仿宋" w:eastAsia="仿宋" w:cs="微软雅黑"/>
          <w:b/>
          <w:kern w:val="0"/>
          <w:sz w:val="28"/>
          <w:szCs w:val="28"/>
        </w:rPr>
      </w:pPr>
      <w:r>
        <w:rPr>
          <w:rFonts w:hint="eastAsia" w:ascii="仿宋" w:hAnsi="仿宋" w:eastAsia="仿宋" w:cs="微软雅黑"/>
          <w:b/>
          <w:kern w:val="0"/>
          <w:sz w:val="28"/>
          <w:szCs w:val="28"/>
        </w:rPr>
        <w:t>（二）项目管理情况</w:t>
      </w:r>
    </w:p>
    <w:p>
      <w:pPr>
        <w:widowControl/>
        <w:shd w:val="clear" w:color="auto" w:fill="FFFFFF"/>
        <w:adjustRightInd w:val="0"/>
        <w:spacing w:before="100" w:beforeAutospacing="1" w:after="100" w:afterAutospacing="1" w:line="56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为规范、合理、安全、有效使用专项资金，民政系统根据《预算法》、《中共湖南省办公厅湖南省人民政府办公厅关于全面实施预算绩效管理的实施意见》（湘办发〔2020〕10号</w:t>
      </w:r>
      <w:r>
        <w:rPr>
          <w:rFonts w:hint="eastAsia" w:ascii="仿宋" w:hAnsi="仿宋" w:eastAsia="仿宋" w:cs="宋体"/>
          <w:kern w:val="0"/>
          <w:sz w:val="28"/>
          <w:szCs w:val="28"/>
          <w:lang w:eastAsia="zh-CN"/>
        </w:rPr>
        <w:t>）</w:t>
      </w:r>
      <w:r>
        <w:rPr>
          <w:rFonts w:hint="eastAsia" w:ascii="仿宋" w:hAnsi="仿宋" w:eastAsia="仿宋" w:cs="宋体"/>
          <w:kern w:val="0"/>
          <w:sz w:val="28"/>
          <w:szCs w:val="28"/>
        </w:rPr>
        <w:t>等相关文件精神制度</w:t>
      </w:r>
      <w:r>
        <w:rPr>
          <w:rFonts w:hint="eastAsia" w:ascii="仿宋" w:hAnsi="仿宋" w:eastAsia="仿宋" w:cs="宋体"/>
          <w:kern w:val="0"/>
          <w:sz w:val="28"/>
          <w:szCs w:val="28"/>
          <w:lang w:eastAsia="zh-CN"/>
        </w:rPr>
        <w:t>，</w:t>
      </w:r>
      <w:r>
        <w:rPr>
          <w:rFonts w:hint="eastAsia" w:ascii="仿宋" w:hAnsi="仿宋" w:eastAsia="仿宋" w:cs="宋体"/>
          <w:kern w:val="0"/>
          <w:sz w:val="28"/>
          <w:szCs w:val="28"/>
        </w:rPr>
        <w:t>完善项目资金管理办法，提高资金管理水平，使资金更好地发挥社会效益。</w:t>
      </w:r>
      <w:r>
        <w:rPr>
          <w:rFonts w:hint="eastAsia" w:ascii="仿宋" w:hAnsi="仿宋" w:eastAsia="仿宋" w:cs="宋体"/>
          <w:kern w:val="0"/>
          <w:sz w:val="28"/>
          <w:szCs w:val="28"/>
          <w:lang w:val="en-US" w:eastAsia="zh-CN"/>
        </w:rPr>
        <w:t>本局</w:t>
      </w:r>
      <w:r>
        <w:rPr>
          <w:rFonts w:hint="eastAsia" w:ascii="仿宋" w:hAnsi="仿宋" w:eastAsia="仿宋" w:cs="宋体"/>
          <w:kern w:val="0"/>
          <w:sz w:val="28"/>
          <w:szCs w:val="28"/>
        </w:rPr>
        <w:t>根据专项资金管理制度，</w:t>
      </w:r>
      <w:r>
        <w:rPr>
          <w:rFonts w:hint="eastAsia" w:ascii="仿宋" w:hAnsi="仿宋" w:eastAsia="仿宋" w:cs="宋体"/>
          <w:kern w:val="0"/>
          <w:sz w:val="28"/>
          <w:szCs w:val="28"/>
          <w:lang w:val="en-US" w:eastAsia="zh-CN"/>
        </w:rPr>
        <w:t>对“两节”困难对象慰问费及临时补助</w:t>
      </w:r>
      <w:r>
        <w:rPr>
          <w:rFonts w:hint="eastAsia" w:ascii="仿宋" w:hAnsi="仿宋" w:eastAsia="仿宋" w:cs="宋体"/>
          <w:kern w:val="0"/>
          <w:sz w:val="28"/>
          <w:szCs w:val="28"/>
        </w:rPr>
        <w:t>实行专项管理，专款专用。专项资金的支付，严格按照专项资金拨付审批流程执行；在财务核算上严格按照财政预算、会计制度规定进行会计核算和账务处理，做到账务处理及时、会计核算规范，分类明细清晰。</w:t>
      </w:r>
    </w:p>
    <w:p>
      <w:pPr>
        <w:widowControl/>
        <w:spacing w:before="156" w:beforeLines="50" w:after="156" w:afterLines="50" w:line="580" w:lineRule="exact"/>
        <w:outlineLvl w:val="0"/>
        <w:rPr>
          <w:rFonts w:ascii="仿宋" w:hAnsi="仿宋" w:eastAsia="仿宋" w:cs="微软雅黑"/>
          <w:b/>
          <w:kern w:val="0"/>
          <w:sz w:val="28"/>
          <w:szCs w:val="28"/>
        </w:rPr>
      </w:pPr>
      <w:r>
        <w:rPr>
          <w:rFonts w:hint="eastAsia" w:ascii="仿宋" w:hAnsi="仿宋" w:eastAsia="仿宋" w:cs="微软雅黑"/>
          <w:b/>
          <w:kern w:val="0"/>
          <w:sz w:val="28"/>
          <w:szCs w:val="28"/>
        </w:rPr>
        <w:t>四、绩效评价依据及工作开展情况</w:t>
      </w:r>
    </w:p>
    <w:p>
      <w:pPr>
        <w:widowControl/>
        <w:spacing w:before="156" w:beforeLines="50" w:after="156" w:afterLines="50" w:line="580" w:lineRule="exact"/>
        <w:ind w:firstLine="280" w:firstLineChars="100"/>
        <w:outlineLvl w:val="0"/>
        <w:rPr>
          <w:rFonts w:ascii="仿宋" w:hAnsi="仿宋" w:eastAsia="仿宋" w:cs="微软雅黑"/>
          <w:b/>
          <w:kern w:val="0"/>
          <w:sz w:val="28"/>
          <w:szCs w:val="28"/>
        </w:rPr>
      </w:pPr>
      <w:r>
        <w:rPr>
          <w:rFonts w:hint="eastAsia" w:ascii="仿宋" w:hAnsi="仿宋" w:eastAsia="仿宋" w:cs="微软雅黑"/>
          <w:b/>
          <w:kern w:val="0"/>
          <w:sz w:val="28"/>
          <w:szCs w:val="28"/>
        </w:rPr>
        <w:t>（一）评价依据</w:t>
      </w:r>
    </w:p>
    <w:p>
      <w:pPr>
        <w:widowControl/>
        <w:rPr>
          <w:rFonts w:ascii="仿宋" w:hAnsi="仿宋" w:eastAsia="仿宋" w:cs="宋体"/>
          <w:color w:val="auto"/>
          <w:spacing w:val="-4"/>
          <w:kern w:val="0"/>
          <w:sz w:val="28"/>
          <w:szCs w:val="28"/>
        </w:rPr>
      </w:pPr>
      <w:r>
        <w:rPr>
          <w:rFonts w:hint="eastAsia" w:ascii="仿宋" w:hAnsi="仿宋" w:eastAsia="仿宋" w:cs="宋体"/>
          <w:spacing w:val="-4"/>
          <w:kern w:val="0"/>
          <w:sz w:val="28"/>
          <w:szCs w:val="28"/>
        </w:rPr>
        <w:t>1、《中华人民共和国预算法》、《中华人民共和国预算法实施条例》等相关法律法规；</w:t>
      </w:r>
    </w:p>
    <w:p>
      <w:pPr>
        <w:widowControl/>
        <w:rPr>
          <w:rFonts w:ascii="仿宋" w:hAnsi="仿宋" w:eastAsia="仿宋" w:cs="宋体"/>
          <w:color w:val="auto"/>
          <w:spacing w:val="-4"/>
          <w:kern w:val="0"/>
          <w:sz w:val="28"/>
          <w:szCs w:val="28"/>
        </w:rPr>
      </w:pPr>
      <w:r>
        <w:rPr>
          <w:rFonts w:hint="eastAsia" w:ascii="仿宋" w:hAnsi="仿宋" w:eastAsia="仿宋" w:cs="宋体"/>
          <w:color w:val="auto"/>
          <w:spacing w:val="-4"/>
          <w:kern w:val="0"/>
          <w:sz w:val="28"/>
          <w:szCs w:val="28"/>
        </w:rPr>
        <w:t>2、《财政部关于印发&lt;项目支出绩效评价管理办法&gt;的通知》（财预〔2020〕10号）；</w:t>
      </w:r>
    </w:p>
    <w:p>
      <w:pPr>
        <w:widowControl/>
        <w:rPr>
          <w:rFonts w:ascii="仿宋" w:hAnsi="仿宋" w:eastAsia="仿宋" w:cs="宋体"/>
          <w:color w:val="auto"/>
          <w:spacing w:val="-4"/>
          <w:kern w:val="0"/>
          <w:sz w:val="28"/>
          <w:szCs w:val="28"/>
        </w:rPr>
      </w:pPr>
      <w:r>
        <w:rPr>
          <w:rFonts w:hint="eastAsia" w:ascii="仿宋" w:hAnsi="仿宋" w:eastAsia="仿宋" w:cs="宋体"/>
          <w:color w:val="auto"/>
          <w:spacing w:val="-4"/>
          <w:kern w:val="0"/>
          <w:sz w:val="28"/>
          <w:szCs w:val="28"/>
        </w:rPr>
        <w:t>3、《预算绩效品质共性指标体系框架》（财预〔2013〕53号）；</w:t>
      </w:r>
    </w:p>
    <w:p>
      <w:pPr>
        <w:widowControl/>
        <w:rPr>
          <w:rFonts w:ascii="仿宋" w:hAnsi="仿宋" w:eastAsia="仿宋" w:cs="宋体"/>
          <w:color w:val="auto"/>
          <w:spacing w:val="-4"/>
          <w:kern w:val="0"/>
          <w:sz w:val="28"/>
          <w:szCs w:val="28"/>
        </w:rPr>
      </w:pPr>
      <w:r>
        <w:rPr>
          <w:rFonts w:hint="eastAsia" w:ascii="仿宋" w:hAnsi="仿宋" w:eastAsia="仿宋" w:cs="宋体"/>
          <w:color w:val="auto"/>
          <w:spacing w:val="-4"/>
          <w:kern w:val="0"/>
          <w:sz w:val="28"/>
          <w:szCs w:val="28"/>
        </w:rPr>
        <w:t>4、《中共湖南省办公厅湖南省人民政府办公厅关于全面实施预算绩效管理的实施意见》（湘办发〔2020〕10号</w:t>
      </w:r>
      <w:r>
        <w:rPr>
          <w:rFonts w:hint="eastAsia" w:ascii="仿宋" w:hAnsi="仿宋" w:eastAsia="仿宋" w:cs="宋体"/>
          <w:color w:val="auto"/>
          <w:spacing w:val="-4"/>
          <w:kern w:val="0"/>
          <w:sz w:val="28"/>
          <w:szCs w:val="28"/>
          <w:lang w:eastAsia="zh-CN"/>
        </w:rPr>
        <w:t>）</w:t>
      </w:r>
      <w:r>
        <w:rPr>
          <w:rFonts w:hint="eastAsia" w:ascii="仿宋" w:hAnsi="仿宋" w:eastAsia="仿宋" w:cs="宋体"/>
          <w:color w:val="auto"/>
          <w:spacing w:val="-4"/>
          <w:kern w:val="0"/>
          <w:sz w:val="28"/>
          <w:szCs w:val="28"/>
        </w:rPr>
        <w:t>。</w:t>
      </w:r>
    </w:p>
    <w:p>
      <w:pPr>
        <w:widowControl/>
        <w:spacing w:before="156" w:beforeLines="50" w:after="156" w:afterLines="50" w:line="580" w:lineRule="exact"/>
        <w:outlineLvl w:val="0"/>
        <w:rPr>
          <w:rFonts w:hint="eastAsia" w:ascii="仿宋" w:hAnsi="仿宋" w:eastAsia="仿宋" w:cs="宋体"/>
          <w:color w:val="auto"/>
          <w:spacing w:val="-4"/>
          <w:kern w:val="0"/>
          <w:sz w:val="28"/>
          <w:szCs w:val="28"/>
        </w:rPr>
      </w:pPr>
      <w:r>
        <w:rPr>
          <w:rFonts w:hint="eastAsia" w:ascii="仿宋" w:hAnsi="仿宋" w:eastAsia="仿宋" w:cs="宋体"/>
          <w:color w:val="auto"/>
          <w:spacing w:val="-4"/>
          <w:kern w:val="0"/>
          <w:sz w:val="28"/>
          <w:szCs w:val="28"/>
        </w:rPr>
        <w:t>5、《湘西自治州财政局关于开展2020年度州直预算部门（单位）项目支出绩效自评工作的通知》（州财绩〔2021〕9号）</w:t>
      </w:r>
    </w:p>
    <w:p>
      <w:pPr>
        <w:widowControl/>
        <w:spacing w:before="156" w:beforeLines="50" w:after="156" w:afterLines="50" w:line="580" w:lineRule="exact"/>
        <w:outlineLvl w:val="0"/>
        <w:rPr>
          <w:rFonts w:hint="eastAsia" w:ascii="仿宋" w:hAnsi="仿宋" w:eastAsia="仿宋" w:cs="宋体"/>
          <w:color w:val="auto"/>
          <w:spacing w:val="-4"/>
          <w:kern w:val="0"/>
          <w:sz w:val="28"/>
          <w:szCs w:val="28"/>
        </w:rPr>
      </w:pPr>
      <w:r>
        <w:rPr>
          <w:rFonts w:hint="eastAsia" w:ascii="仿宋" w:hAnsi="仿宋" w:eastAsia="仿宋" w:cs="宋体"/>
          <w:color w:val="auto"/>
          <w:spacing w:val="-4"/>
          <w:kern w:val="0"/>
          <w:sz w:val="28"/>
          <w:szCs w:val="28"/>
        </w:rPr>
        <w:t>6、《湘西自治州州级预算部门项目支出绩效自评操作规程》（州财绩〔2021〕7号）</w:t>
      </w:r>
    </w:p>
    <w:p>
      <w:pPr>
        <w:widowControl/>
        <w:spacing w:before="156" w:beforeLines="50" w:after="156" w:afterLines="50" w:line="580" w:lineRule="exact"/>
        <w:ind w:firstLine="280" w:firstLineChars="100"/>
        <w:outlineLvl w:val="0"/>
        <w:rPr>
          <w:rFonts w:ascii="仿宋" w:hAnsi="仿宋" w:eastAsia="仿宋" w:cs="微软雅黑"/>
          <w:b/>
          <w:kern w:val="0"/>
          <w:sz w:val="28"/>
          <w:szCs w:val="28"/>
        </w:rPr>
      </w:pPr>
      <w:r>
        <w:rPr>
          <w:rFonts w:hint="eastAsia" w:ascii="仿宋" w:hAnsi="仿宋" w:eastAsia="仿宋" w:cs="微软雅黑"/>
          <w:b/>
          <w:kern w:val="0"/>
          <w:sz w:val="28"/>
          <w:szCs w:val="28"/>
        </w:rPr>
        <w:t>（二）</w:t>
      </w:r>
      <w:bookmarkStart w:id="4" w:name="_Hlk42465109"/>
      <w:r>
        <w:rPr>
          <w:rFonts w:hint="eastAsia" w:ascii="仿宋" w:hAnsi="仿宋" w:eastAsia="仿宋" w:cs="微软雅黑"/>
          <w:b/>
          <w:kern w:val="0"/>
          <w:sz w:val="28"/>
          <w:szCs w:val="28"/>
        </w:rPr>
        <w:t>绩效评价</w:t>
      </w:r>
      <w:bookmarkEnd w:id="4"/>
      <w:r>
        <w:rPr>
          <w:rFonts w:hint="eastAsia" w:ascii="仿宋" w:hAnsi="仿宋" w:eastAsia="仿宋" w:cs="微软雅黑"/>
          <w:b/>
          <w:kern w:val="0"/>
          <w:sz w:val="28"/>
          <w:szCs w:val="28"/>
        </w:rPr>
        <w:t>目的</w:t>
      </w:r>
    </w:p>
    <w:p>
      <w:pPr>
        <w:widowControl/>
        <w:shd w:val="clear" w:color="auto" w:fill="FFFFFF"/>
        <w:adjustRightInd w:val="0"/>
        <w:spacing w:before="100" w:beforeAutospacing="1" w:after="100" w:afterAutospacing="1" w:line="560" w:lineRule="exact"/>
        <w:ind w:firstLine="560" w:firstLineChars="200"/>
        <w:rPr>
          <w:rFonts w:ascii="仿宋" w:hAnsi="仿宋" w:eastAsia="仿宋" w:cs="宋体"/>
          <w:kern w:val="0"/>
          <w:sz w:val="28"/>
          <w:szCs w:val="28"/>
        </w:rPr>
      </w:pPr>
      <w:r>
        <w:rPr>
          <w:rFonts w:ascii="仿宋" w:hAnsi="仿宋" w:eastAsia="仿宋" w:cs="宋体"/>
          <w:kern w:val="0"/>
          <w:sz w:val="28"/>
          <w:szCs w:val="28"/>
        </w:rPr>
        <w:t>通过对照相关法律法规、制度规定</w:t>
      </w:r>
      <w:r>
        <w:rPr>
          <w:rFonts w:hint="eastAsia" w:ascii="仿宋" w:hAnsi="仿宋" w:eastAsia="仿宋" w:cs="宋体"/>
          <w:kern w:val="0"/>
          <w:sz w:val="28"/>
          <w:szCs w:val="28"/>
          <w:lang w:eastAsia="zh-CN"/>
        </w:rPr>
        <w:t>、</w:t>
      </w:r>
      <w:r>
        <w:rPr>
          <w:rFonts w:hint="eastAsia" w:ascii="仿宋" w:hAnsi="仿宋" w:eastAsia="仿宋" w:cs="宋体"/>
          <w:kern w:val="0"/>
          <w:sz w:val="28"/>
          <w:szCs w:val="28"/>
        </w:rPr>
        <w:t>立项依据</w:t>
      </w:r>
      <w:r>
        <w:rPr>
          <w:rFonts w:hint="eastAsia" w:ascii="仿宋" w:hAnsi="仿宋" w:eastAsia="仿宋" w:cs="宋体"/>
          <w:kern w:val="0"/>
          <w:sz w:val="28"/>
          <w:szCs w:val="28"/>
          <w:lang w:eastAsia="zh-CN"/>
        </w:rPr>
        <w:t>、</w:t>
      </w:r>
      <w:r>
        <w:rPr>
          <w:rFonts w:hint="eastAsia" w:ascii="仿宋" w:hAnsi="仿宋" w:eastAsia="仿宋" w:cs="宋体"/>
          <w:kern w:val="0"/>
          <w:sz w:val="28"/>
          <w:szCs w:val="28"/>
          <w:lang w:val="en-US" w:eastAsia="zh-CN"/>
        </w:rPr>
        <w:t>资金支出</w:t>
      </w:r>
      <w:r>
        <w:rPr>
          <w:rFonts w:hint="eastAsia" w:ascii="仿宋" w:hAnsi="仿宋" w:eastAsia="仿宋" w:cs="宋体"/>
          <w:kern w:val="0"/>
          <w:sz w:val="28"/>
          <w:szCs w:val="28"/>
        </w:rPr>
        <w:t>等资料就</w:t>
      </w:r>
      <w:r>
        <w:rPr>
          <w:rFonts w:hint="eastAsia" w:ascii="仿宋" w:hAnsi="仿宋" w:eastAsia="仿宋" w:cs="宋体"/>
          <w:spacing w:val="-4"/>
          <w:kern w:val="0"/>
          <w:sz w:val="28"/>
          <w:szCs w:val="28"/>
        </w:rPr>
        <w:t>本单位</w:t>
      </w:r>
      <w:r>
        <w:rPr>
          <w:rFonts w:ascii="仿宋" w:hAnsi="仿宋" w:eastAsia="仿宋" w:cs="宋体"/>
          <w:kern w:val="0"/>
          <w:sz w:val="28"/>
          <w:szCs w:val="28"/>
        </w:rPr>
        <w:t>20</w:t>
      </w:r>
      <w:r>
        <w:rPr>
          <w:rFonts w:hint="eastAsia" w:ascii="仿宋" w:hAnsi="仿宋" w:eastAsia="仿宋" w:cs="宋体"/>
          <w:kern w:val="0"/>
          <w:sz w:val="28"/>
          <w:szCs w:val="28"/>
          <w:lang w:val="en-US" w:eastAsia="zh-CN"/>
        </w:rPr>
        <w:t>20</w:t>
      </w:r>
      <w:r>
        <w:rPr>
          <w:rFonts w:ascii="仿宋" w:hAnsi="仿宋" w:eastAsia="仿宋" w:cs="宋体"/>
          <w:kern w:val="0"/>
          <w:sz w:val="28"/>
          <w:szCs w:val="28"/>
        </w:rPr>
        <w:t>年度“两节”慰问州级财政补助资金的</w:t>
      </w:r>
      <w:r>
        <w:rPr>
          <w:rFonts w:hint="eastAsia" w:ascii="仿宋" w:hAnsi="仿宋" w:eastAsia="仿宋" w:cs="宋体"/>
          <w:kern w:val="0"/>
          <w:sz w:val="28"/>
          <w:szCs w:val="28"/>
          <w:lang w:val="en-US" w:eastAsia="zh-CN"/>
        </w:rPr>
        <w:t>支出</w:t>
      </w:r>
      <w:r>
        <w:rPr>
          <w:rFonts w:ascii="仿宋" w:hAnsi="仿宋" w:eastAsia="仿宋" w:cs="宋体"/>
          <w:kern w:val="0"/>
          <w:sz w:val="28"/>
          <w:szCs w:val="28"/>
        </w:rPr>
        <w:t>情况等进行全面分析，评价“两节”困难对象慰问州级财政补助资金支付的质量和成效，科学系统评估“两节”困难对象慰问补助资金的社会效益和经济效益，为以后年度“两节”困难对象慰问州级财政补助资金的投入提供参考依据。</w:t>
      </w:r>
    </w:p>
    <w:p>
      <w:pPr>
        <w:widowControl/>
        <w:spacing w:before="156" w:beforeLines="50" w:after="156" w:afterLines="50" w:line="580" w:lineRule="exact"/>
        <w:ind w:firstLine="280" w:firstLineChars="100"/>
        <w:outlineLvl w:val="0"/>
        <w:rPr>
          <w:rFonts w:ascii="仿宋" w:hAnsi="仿宋" w:eastAsia="仿宋" w:cs="微软雅黑"/>
          <w:b/>
          <w:kern w:val="0"/>
          <w:sz w:val="28"/>
          <w:szCs w:val="28"/>
        </w:rPr>
      </w:pPr>
      <w:r>
        <w:rPr>
          <w:rFonts w:hint="eastAsia" w:ascii="仿宋" w:hAnsi="仿宋" w:eastAsia="仿宋" w:cs="微软雅黑"/>
          <w:b/>
          <w:kern w:val="0"/>
          <w:sz w:val="28"/>
          <w:szCs w:val="28"/>
        </w:rPr>
        <w:t>（三）绩效评价对象和范围</w:t>
      </w:r>
    </w:p>
    <w:p>
      <w:pPr>
        <w:widowControl/>
        <w:spacing w:before="156" w:beforeLines="50" w:after="156" w:afterLines="50" w:line="580" w:lineRule="exact"/>
        <w:ind w:firstLine="272" w:firstLineChars="100"/>
        <w:outlineLvl w:val="0"/>
        <w:rPr>
          <w:rFonts w:ascii="仿宋" w:hAnsi="仿宋" w:eastAsia="仿宋" w:cs="宋体"/>
          <w:spacing w:val="-4"/>
          <w:kern w:val="0"/>
          <w:sz w:val="28"/>
          <w:szCs w:val="28"/>
        </w:rPr>
      </w:pPr>
      <w:r>
        <w:rPr>
          <w:rFonts w:hint="eastAsia" w:ascii="仿宋" w:hAnsi="仿宋" w:eastAsia="仿宋" w:cs="宋体"/>
          <w:spacing w:val="-4"/>
          <w:kern w:val="0"/>
          <w:sz w:val="28"/>
          <w:szCs w:val="28"/>
        </w:rPr>
        <w:t>（1）绩效评价的对象：“</w:t>
      </w:r>
      <w:r>
        <w:rPr>
          <w:rFonts w:ascii="仿宋" w:hAnsi="仿宋" w:eastAsia="仿宋" w:cs="宋体"/>
          <w:spacing w:val="-4"/>
          <w:kern w:val="0"/>
          <w:sz w:val="28"/>
          <w:szCs w:val="28"/>
        </w:rPr>
        <w:t>20</w:t>
      </w:r>
      <w:r>
        <w:rPr>
          <w:rFonts w:hint="eastAsia" w:ascii="仿宋" w:hAnsi="仿宋" w:eastAsia="仿宋" w:cs="宋体"/>
          <w:spacing w:val="-4"/>
          <w:kern w:val="0"/>
          <w:sz w:val="28"/>
          <w:szCs w:val="28"/>
          <w:lang w:val="en-US" w:eastAsia="zh-CN"/>
        </w:rPr>
        <w:t>20</w:t>
      </w:r>
      <w:r>
        <w:rPr>
          <w:rFonts w:ascii="仿宋" w:hAnsi="仿宋" w:eastAsia="仿宋" w:cs="宋体"/>
          <w:spacing w:val="-4"/>
          <w:kern w:val="0"/>
          <w:sz w:val="28"/>
          <w:szCs w:val="28"/>
        </w:rPr>
        <w:t>年度</w:t>
      </w:r>
      <w:bookmarkStart w:id="5" w:name="_Hlk42542690"/>
      <w:bookmarkStart w:id="6" w:name="_Hlk42542664"/>
      <w:r>
        <w:rPr>
          <w:rFonts w:ascii="仿宋" w:hAnsi="仿宋" w:eastAsia="仿宋" w:cs="宋体"/>
          <w:spacing w:val="-4"/>
          <w:kern w:val="0"/>
          <w:sz w:val="28"/>
          <w:szCs w:val="28"/>
        </w:rPr>
        <w:t>“两节”慰问</w:t>
      </w:r>
      <w:bookmarkEnd w:id="5"/>
      <w:r>
        <w:rPr>
          <w:rFonts w:ascii="仿宋" w:hAnsi="仿宋" w:eastAsia="仿宋" w:cs="宋体"/>
          <w:spacing w:val="-4"/>
          <w:kern w:val="0"/>
          <w:sz w:val="28"/>
          <w:szCs w:val="28"/>
        </w:rPr>
        <w:t>补助</w:t>
      </w:r>
      <w:bookmarkStart w:id="7" w:name="_Hlk42542697"/>
      <w:r>
        <w:rPr>
          <w:rFonts w:ascii="仿宋" w:hAnsi="仿宋" w:eastAsia="仿宋" w:cs="宋体"/>
          <w:spacing w:val="-4"/>
          <w:kern w:val="0"/>
          <w:sz w:val="28"/>
          <w:szCs w:val="28"/>
        </w:rPr>
        <w:t>资金</w:t>
      </w:r>
      <w:bookmarkEnd w:id="6"/>
      <w:bookmarkEnd w:id="7"/>
      <w:r>
        <w:rPr>
          <w:rFonts w:hint="eastAsia" w:ascii="仿宋" w:hAnsi="仿宋" w:eastAsia="仿宋" w:cs="宋体"/>
          <w:spacing w:val="-4"/>
          <w:kern w:val="0"/>
          <w:sz w:val="28"/>
          <w:szCs w:val="28"/>
        </w:rPr>
        <w:t>”1</w:t>
      </w:r>
      <w:r>
        <w:rPr>
          <w:rFonts w:ascii="仿宋" w:hAnsi="仿宋" w:eastAsia="仿宋" w:cs="宋体"/>
          <w:spacing w:val="-4"/>
          <w:kern w:val="0"/>
          <w:sz w:val="28"/>
          <w:szCs w:val="28"/>
        </w:rPr>
        <w:t>50</w:t>
      </w:r>
      <w:r>
        <w:rPr>
          <w:rFonts w:hint="eastAsia" w:ascii="仿宋" w:hAnsi="仿宋" w:eastAsia="仿宋" w:cs="宋体"/>
          <w:spacing w:val="-4"/>
          <w:kern w:val="0"/>
          <w:sz w:val="28"/>
          <w:szCs w:val="28"/>
        </w:rPr>
        <w:t>万元。</w:t>
      </w:r>
    </w:p>
    <w:p>
      <w:pPr>
        <w:widowControl/>
        <w:spacing w:before="156" w:beforeLines="50" w:after="156" w:afterLines="50" w:line="580" w:lineRule="exact"/>
        <w:ind w:firstLine="272" w:firstLineChars="100"/>
        <w:outlineLvl w:val="0"/>
        <w:rPr>
          <w:rFonts w:ascii="仿宋" w:hAnsi="仿宋" w:eastAsia="仿宋" w:cs="微软雅黑"/>
          <w:b/>
          <w:kern w:val="0"/>
          <w:sz w:val="28"/>
          <w:szCs w:val="28"/>
        </w:rPr>
      </w:pPr>
      <w:r>
        <w:rPr>
          <w:rFonts w:hint="eastAsia" w:ascii="仿宋" w:hAnsi="仿宋" w:eastAsia="仿宋" w:cs="宋体"/>
          <w:spacing w:val="-4"/>
          <w:kern w:val="0"/>
          <w:sz w:val="28"/>
          <w:szCs w:val="28"/>
        </w:rPr>
        <w:t>（2）绩效评价的范围：全州8县市及州本级“两节”慰问财政资金到位及使用情况。</w:t>
      </w:r>
    </w:p>
    <w:p>
      <w:pPr>
        <w:widowControl/>
        <w:shd w:val="clear" w:color="auto" w:fill="FFFFFF"/>
        <w:spacing w:before="100" w:beforeAutospacing="1" w:after="100" w:afterAutospacing="1" w:line="604" w:lineRule="exact"/>
        <w:rPr>
          <w:rFonts w:ascii="仿宋" w:hAnsi="仿宋" w:eastAsia="仿宋" w:cs="微软雅黑"/>
          <w:b/>
          <w:kern w:val="0"/>
          <w:sz w:val="28"/>
          <w:szCs w:val="28"/>
        </w:rPr>
      </w:pPr>
      <w:r>
        <w:rPr>
          <w:rFonts w:hint="eastAsia" w:ascii="仿宋" w:hAnsi="仿宋" w:eastAsia="仿宋" w:cs="微软雅黑"/>
          <w:b/>
          <w:kern w:val="0"/>
          <w:sz w:val="28"/>
          <w:szCs w:val="28"/>
        </w:rPr>
        <w:t>（四）绩效评价原则、评价指标体系、评价方法、评价标准。</w:t>
      </w:r>
    </w:p>
    <w:p>
      <w:pPr>
        <w:widowControl/>
        <w:spacing w:before="156" w:beforeLines="50" w:after="156" w:afterLines="50" w:line="580" w:lineRule="exact"/>
        <w:ind w:firstLine="280" w:firstLineChars="100"/>
        <w:outlineLvl w:val="0"/>
        <w:rPr>
          <w:rFonts w:ascii="仿宋" w:hAnsi="仿宋" w:eastAsia="仿宋" w:cs="微软雅黑"/>
          <w:b/>
          <w:kern w:val="0"/>
          <w:sz w:val="28"/>
          <w:szCs w:val="28"/>
        </w:rPr>
      </w:pPr>
      <w:r>
        <w:rPr>
          <w:rFonts w:hint="eastAsia" w:ascii="仿宋" w:hAnsi="仿宋" w:eastAsia="仿宋" w:cs="微软雅黑"/>
          <w:b/>
          <w:kern w:val="0"/>
          <w:sz w:val="28"/>
          <w:szCs w:val="28"/>
        </w:rPr>
        <w:t>1、绩效评价原则</w:t>
      </w:r>
    </w:p>
    <w:p>
      <w:pPr>
        <w:widowControl/>
        <w:rPr>
          <w:rFonts w:ascii="仿宋" w:hAnsi="仿宋" w:eastAsia="仿宋" w:cs="宋体"/>
          <w:spacing w:val="-4"/>
          <w:kern w:val="0"/>
          <w:sz w:val="28"/>
          <w:szCs w:val="28"/>
        </w:rPr>
      </w:pPr>
      <w:r>
        <w:rPr>
          <w:rFonts w:ascii="仿宋" w:hAnsi="仿宋" w:eastAsia="仿宋" w:cs="宋体"/>
          <w:spacing w:val="-4"/>
          <w:kern w:val="0"/>
          <w:sz w:val="28"/>
          <w:szCs w:val="28"/>
        </w:rPr>
        <w:t>（</w:t>
      </w:r>
      <w:r>
        <w:rPr>
          <w:rFonts w:hint="eastAsia" w:ascii="仿宋" w:hAnsi="仿宋" w:eastAsia="仿宋" w:cs="宋体"/>
          <w:spacing w:val="-4"/>
          <w:kern w:val="0"/>
          <w:sz w:val="28"/>
          <w:szCs w:val="28"/>
        </w:rPr>
        <w:t>1</w:t>
      </w:r>
      <w:r>
        <w:rPr>
          <w:rFonts w:ascii="仿宋" w:hAnsi="仿宋" w:eastAsia="仿宋" w:cs="宋体"/>
          <w:spacing w:val="-4"/>
          <w:kern w:val="0"/>
          <w:sz w:val="28"/>
          <w:szCs w:val="28"/>
        </w:rPr>
        <w:t>）坚持客观、公正、公开、规范</w:t>
      </w:r>
      <w:r>
        <w:rPr>
          <w:rFonts w:hint="eastAsia" w:ascii="仿宋" w:hAnsi="仿宋" w:eastAsia="仿宋" w:cs="宋体"/>
          <w:spacing w:val="-4"/>
          <w:kern w:val="0"/>
          <w:sz w:val="28"/>
          <w:szCs w:val="28"/>
        </w:rPr>
        <w:t>的原则</w:t>
      </w:r>
      <w:r>
        <w:rPr>
          <w:rFonts w:ascii="仿宋" w:hAnsi="仿宋" w:eastAsia="仿宋" w:cs="宋体"/>
          <w:spacing w:val="-4"/>
          <w:kern w:val="0"/>
          <w:sz w:val="28"/>
          <w:szCs w:val="28"/>
        </w:rPr>
        <w:t xml:space="preserve">。 </w:t>
      </w:r>
    </w:p>
    <w:p>
      <w:pPr>
        <w:widowControl/>
        <w:rPr>
          <w:rFonts w:ascii="仿宋" w:hAnsi="仿宋" w:eastAsia="仿宋" w:cs="宋体"/>
          <w:spacing w:val="-4"/>
          <w:kern w:val="0"/>
          <w:sz w:val="28"/>
          <w:szCs w:val="28"/>
        </w:rPr>
      </w:pPr>
      <w:r>
        <w:rPr>
          <w:rFonts w:ascii="仿宋" w:hAnsi="仿宋" w:eastAsia="仿宋" w:cs="宋体"/>
          <w:spacing w:val="-4"/>
          <w:kern w:val="0"/>
          <w:sz w:val="28"/>
          <w:szCs w:val="28"/>
        </w:rPr>
        <w:t>（</w:t>
      </w:r>
      <w:r>
        <w:rPr>
          <w:rFonts w:hint="eastAsia" w:ascii="仿宋" w:hAnsi="仿宋" w:eastAsia="仿宋" w:cs="宋体"/>
          <w:spacing w:val="-4"/>
          <w:kern w:val="0"/>
          <w:sz w:val="28"/>
          <w:szCs w:val="28"/>
        </w:rPr>
        <w:t>2</w:t>
      </w:r>
      <w:r>
        <w:rPr>
          <w:rFonts w:ascii="仿宋" w:hAnsi="仿宋" w:eastAsia="仿宋" w:cs="宋体"/>
          <w:spacing w:val="-4"/>
          <w:kern w:val="0"/>
          <w:sz w:val="28"/>
          <w:szCs w:val="28"/>
        </w:rPr>
        <w:t xml:space="preserve">）坚持“以结果为导向”，通过对项目经济性、效率性的分析评价，判断其优劣。 </w:t>
      </w:r>
    </w:p>
    <w:p>
      <w:pPr>
        <w:widowControl/>
        <w:rPr>
          <w:rFonts w:ascii="仿宋" w:hAnsi="仿宋" w:eastAsia="仿宋" w:cs="宋体"/>
          <w:spacing w:val="-4"/>
          <w:kern w:val="0"/>
          <w:sz w:val="28"/>
          <w:szCs w:val="28"/>
        </w:rPr>
      </w:pPr>
      <w:r>
        <w:rPr>
          <w:rFonts w:ascii="仿宋" w:hAnsi="仿宋" w:eastAsia="仿宋" w:cs="宋体"/>
          <w:spacing w:val="-4"/>
          <w:kern w:val="0"/>
          <w:sz w:val="28"/>
          <w:szCs w:val="28"/>
        </w:rPr>
        <w:t>（</w:t>
      </w:r>
      <w:r>
        <w:rPr>
          <w:rFonts w:hint="eastAsia" w:ascii="仿宋" w:hAnsi="仿宋" w:eastAsia="仿宋" w:cs="宋体"/>
          <w:spacing w:val="-4"/>
          <w:kern w:val="0"/>
          <w:sz w:val="28"/>
          <w:szCs w:val="28"/>
        </w:rPr>
        <w:t>3</w:t>
      </w:r>
      <w:r>
        <w:rPr>
          <w:rFonts w:ascii="仿宋" w:hAnsi="仿宋" w:eastAsia="仿宋" w:cs="宋体"/>
          <w:spacing w:val="-4"/>
          <w:kern w:val="0"/>
          <w:sz w:val="28"/>
          <w:szCs w:val="28"/>
        </w:rPr>
        <w:t xml:space="preserve">）坚持效率优先，安排项目时提出明确的绩效目标。 </w:t>
      </w:r>
    </w:p>
    <w:p>
      <w:pPr>
        <w:widowControl/>
        <w:rPr>
          <w:rFonts w:ascii="仿宋" w:hAnsi="仿宋" w:eastAsia="仿宋" w:cs="宋体"/>
          <w:spacing w:val="-4"/>
          <w:kern w:val="0"/>
          <w:sz w:val="28"/>
          <w:szCs w:val="28"/>
        </w:rPr>
      </w:pPr>
      <w:r>
        <w:rPr>
          <w:rFonts w:ascii="仿宋" w:hAnsi="仿宋" w:eastAsia="仿宋" w:cs="宋体"/>
          <w:spacing w:val="-4"/>
          <w:kern w:val="0"/>
          <w:sz w:val="28"/>
          <w:szCs w:val="28"/>
        </w:rPr>
        <w:t>（</w:t>
      </w:r>
      <w:r>
        <w:rPr>
          <w:rFonts w:hint="eastAsia" w:ascii="仿宋" w:hAnsi="仿宋" w:eastAsia="仿宋" w:cs="宋体"/>
          <w:spacing w:val="-4"/>
          <w:kern w:val="0"/>
          <w:sz w:val="28"/>
          <w:szCs w:val="28"/>
        </w:rPr>
        <w:t>4</w:t>
      </w:r>
      <w:r>
        <w:rPr>
          <w:rFonts w:ascii="仿宋" w:hAnsi="仿宋" w:eastAsia="仿宋" w:cs="宋体"/>
          <w:spacing w:val="-4"/>
          <w:kern w:val="0"/>
          <w:sz w:val="28"/>
          <w:szCs w:val="28"/>
        </w:rPr>
        <w:t xml:space="preserve">）坚持预算安排与绩效评价结果相结合，切实提高资金使用效益。 </w:t>
      </w:r>
    </w:p>
    <w:p>
      <w:pPr>
        <w:widowControl/>
        <w:spacing w:line="580" w:lineRule="exact"/>
        <w:ind w:firstLine="280" w:firstLineChars="100"/>
        <w:outlineLvl w:val="0"/>
        <w:rPr>
          <w:rFonts w:ascii="仿宋" w:hAnsi="仿宋" w:eastAsia="仿宋" w:cs="微软雅黑"/>
          <w:b/>
          <w:kern w:val="0"/>
          <w:sz w:val="28"/>
          <w:szCs w:val="28"/>
        </w:rPr>
      </w:pPr>
      <w:r>
        <w:rPr>
          <w:rFonts w:hint="eastAsia" w:ascii="仿宋" w:hAnsi="仿宋" w:eastAsia="仿宋" w:cs="微软雅黑"/>
          <w:b/>
          <w:kern w:val="0"/>
          <w:sz w:val="28"/>
          <w:szCs w:val="28"/>
        </w:rPr>
        <w:t>2、评价指标体系</w:t>
      </w:r>
    </w:p>
    <w:p>
      <w:pPr>
        <w:widowControl/>
        <w:spacing w:line="580" w:lineRule="exact"/>
        <w:ind w:firstLine="544" w:firstLineChars="200"/>
        <w:outlineLvl w:val="0"/>
        <w:rPr>
          <w:rFonts w:ascii="仿宋" w:hAnsi="仿宋" w:eastAsia="仿宋" w:cs="宋体"/>
          <w:spacing w:val="-4"/>
          <w:kern w:val="0"/>
          <w:sz w:val="28"/>
          <w:szCs w:val="28"/>
        </w:rPr>
      </w:pPr>
      <w:r>
        <w:rPr>
          <w:rFonts w:hint="eastAsia" w:ascii="仿宋" w:hAnsi="仿宋" w:eastAsia="仿宋" w:cs="宋体"/>
          <w:spacing w:val="-4"/>
          <w:kern w:val="0"/>
          <w:sz w:val="28"/>
          <w:szCs w:val="28"/>
        </w:rPr>
        <w:t>本单位根据《湘西自治州财政局关于开展2020年度州直预算部门（单位）项目支出绩效自评工作的通知》（州财绩〔2021〕9号）</w:t>
      </w:r>
      <w:r>
        <w:rPr>
          <w:rFonts w:ascii="仿宋" w:hAnsi="仿宋" w:eastAsia="仿宋" w:cs="宋体"/>
          <w:spacing w:val="-4"/>
          <w:kern w:val="0"/>
          <w:sz w:val="28"/>
          <w:szCs w:val="28"/>
        </w:rPr>
        <w:t>文件精神，</w:t>
      </w:r>
      <w:r>
        <w:rPr>
          <w:rFonts w:hint="eastAsia" w:ascii="仿宋" w:hAnsi="仿宋" w:eastAsia="仿宋" w:cs="宋体"/>
          <w:spacing w:val="-4"/>
          <w:kern w:val="0"/>
          <w:sz w:val="28"/>
          <w:szCs w:val="28"/>
        </w:rPr>
        <w:t>制定和下达了</w:t>
      </w:r>
      <w:r>
        <w:rPr>
          <w:rFonts w:hint="eastAsia" w:ascii="仿宋" w:hAnsi="仿宋" w:eastAsia="仿宋" w:cs="宋体"/>
          <w:spacing w:val="-4"/>
          <w:kern w:val="0"/>
          <w:sz w:val="28"/>
          <w:szCs w:val="28"/>
          <w:lang w:val="en-US" w:eastAsia="zh-CN"/>
        </w:rPr>
        <w:t>我</w:t>
      </w:r>
      <w:r>
        <w:rPr>
          <w:rFonts w:hint="eastAsia" w:ascii="仿宋" w:hAnsi="仿宋" w:eastAsia="仿宋" w:cs="宋体"/>
          <w:spacing w:val="-4"/>
          <w:kern w:val="0"/>
          <w:sz w:val="28"/>
          <w:szCs w:val="28"/>
        </w:rPr>
        <w:t>州民政系统的开展州级财政资金项目支出绩效评价的通知，要求各县市开展州级财政资金项目支出绩效评价工作。同时本单位</w:t>
      </w:r>
      <w:r>
        <w:rPr>
          <w:rFonts w:ascii="仿宋" w:hAnsi="仿宋" w:eastAsia="仿宋" w:cs="宋体"/>
          <w:spacing w:val="-4"/>
          <w:kern w:val="0"/>
          <w:sz w:val="28"/>
          <w:szCs w:val="28"/>
        </w:rPr>
        <w:t>对绩效评价</w:t>
      </w:r>
      <w:r>
        <w:rPr>
          <w:rFonts w:hint="eastAsia" w:ascii="仿宋" w:hAnsi="仿宋" w:eastAsia="仿宋" w:cs="宋体"/>
          <w:spacing w:val="-4"/>
          <w:kern w:val="0"/>
          <w:sz w:val="28"/>
          <w:szCs w:val="28"/>
          <w:lang w:val="en-US" w:eastAsia="zh-CN"/>
        </w:rPr>
        <w:t>指标再次</w:t>
      </w:r>
      <w:r>
        <w:rPr>
          <w:rFonts w:ascii="仿宋" w:hAnsi="仿宋" w:eastAsia="仿宋" w:cs="宋体"/>
          <w:spacing w:val="-4"/>
          <w:kern w:val="0"/>
          <w:sz w:val="28"/>
          <w:szCs w:val="28"/>
        </w:rPr>
        <w:t>进行了设计，</w:t>
      </w:r>
      <w:r>
        <w:rPr>
          <w:rFonts w:hint="eastAsia" w:ascii="仿宋" w:hAnsi="仿宋" w:eastAsia="仿宋" w:cs="宋体"/>
          <w:spacing w:val="-4"/>
          <w:kern w:val="0"/>
          <w:sz w:val="28"/>
          <w:szCs w:val="28"/>
        </w:rPr>
        <w:t>围绕投入、产出、效果、满意度4个一级指标评价内容</w:t>
      </w:r>
      <w:r>
        <w:rPr>
          <w:rFonts w:ascii="仿宋" w:hAnsi="仿宋" w:eastAsia="仿宋" w:cs="宋体"/>
          <w:spacing w:val="-4"/>
          <w:kern w:val="0"/>
          <w:sz w:val="28"/>
          <w:szCs w:val="28"/>
        </w:rPr>
        <w:t>，制定了《</w:t>
      </w:r>
      <w:r>
        <w:rPr>
          <w:rFonts w:hint="eastAsia" w:ascii="仿宋" w:hAnsi="仿宋" w:eastAsia="仿宋" w:cs="宋体"/>
          <w:spacing w:val="-4"/>
          <w:kern w:val="0"/>
          <w:sz w:val="28"/>
          <w:szCs w:val="28"/>
        </w:rPr>
        <w:t>湘西土家族苗族自治州民政局20</w:t>
      </w:r>
      <w:r>
        <w:rPr>
          <w:rFonts w:hint="eastAsia" w:ascii="仿宋" w:hAnsi="仿宋" w:eastAsia="仿宋" w:cs="宋体"/>
          <w:spacing w:val="-4"/>
          <w:kern w:val="0"/>
          <w:sz w:val="28"/>
          <w:szCs w:val="28"/>
          <w:lang w:val="en-US" w:eastAsia="zh-CN"/>
        </w:rPr>
        <w:t>20</w:t>
      </w:r>
      <w:r>
        <w:rPr>
          <w:rFonts w:hint="eastAsia" w:ascii="仿宋" w:hAnsi="仿宋" w:eastAsia="仿宋" w:cs="宋体"/>
          <w:spacing w:val="-4"/>
          <w:kern w:val="0"/>
          <w:sz w:val="28"/>
          <w:szCs w:val="28"/>
        </w:rPr>
        <w:t>年“两节”慰问财政补助资金绩效评价指标</w:t>
      </w:r>
      <w:r>
        <w:rPr>
          <w:rFonts w:ascii="仿宋" w:hAnsi="仿宋" w:eastAsia="仿宋" w:cs="宋体"/>
          <w:spacing w:val="-4"/>
          <w:kern w:val="0"/>
          <w:sz w:val="28"/>
          <w:szCs w:val="28"/>
        </w:rPr>
        <w:t>》。</w:t>
      </w:r>
    </w:p>
    <w:p>
      <w:pPr>
        <w:widowControl/>
        <w:spacing w:line="580" w:lineRule="exact"/>
        <w:ind w:firstLine="280" w:firstLineChars="100"/>
        <w:outlineLvl w:val="0"/>
        <w:rPr>
          <w:rFonts w:ascii="仿宋" w:hAnsi="仿宋" w:eastAsia="仿宋" w:cs="微软雅黑"/>
          <w:b/>
          <w:kern w:val="0"/>
          <w:sz w:val="28"/>
          <w:szCs w:val="28"/>
        </w:rPr>
      </w:pPr>
      <w:r>
        <w:rPr>
          <w:rFonts w:hint="eastAsia" w:ascii="仿宋" w:hAnsi="仿宋" w:eastAsia="仿宋" w:cs="微软雅黑"/>
          <w:b/>
          <w:kern w:val="0"/>
          <w:sz w:val="28"/>
          <w:szCs w:val="28"/>
        </w:rPr>
        <w:t>3、评标方法</w:t>
      </w:r>
    </w:p>
    <w:p>
      <w:pPr>
        <w:widowControl/>
        <w:spacing w:line="580" w:lineRule="exact"/>
        <w:ind w:firstLine="544" w:firstLineChars="200"/>
        <w:outlineLvl w:val="0"/>
        <w:rPr>
          <w:rFonts w:ascii="仿宋" w:hAnsi="仿宋" w:eastAsia="仿宋" w:cs="宋体"/>
          <w:spacing w:val="-4"/>
          <w:kern w:val="0"/>
          <w:sz w:val="28"/>
          <w:szCs w:val="28"/>
        </w:rPr>
      </w:pPr>
      <w:r>
        <w:rPr>
          <w:rFonts w:hint="eastAsia" w:ascii="仿宋" w:hAnsi="仿宋" w:eastAsia="仿宋" w:cs="宋体"/>
          <w:spacing w:val="-4"/>
          <w:kern w:val="0"/>
          <w:sz w:val="28"/>
          <w:szCs w:val="28"/>
        </w:rPr>
        <w:t>根据本次绩效评价的目的和内容及项目的具体情况，本单位</w:t>
      </w:r>
      <w:r>
        <w:rPr>
          <w:rFonts w:ascii="仿宋" w:hAnsi="仿宋" w:eastAsia="仿宋" w:cs="宋体"/>
          <w:spacing w:val="-4"/>
          <w:kern w:val="0"/>
          <w:sz w:val="28"/>
          <w:szCs w:val="28"/>
        </w:rPr>
        <w:t>20</w:t>
      </w:r>
      <w:r>
        <w:rPr>
          <w:rFonts w:hint="eastAsia" w:ascii="仿宋" w:hAnsi="仿宋" w:eastAsia="仿宋" w:cs="宋体"/>
          <w:spacing w:val="-4"/>
          <w:kern w:val="0"/>
          <w:sz w:val="28"/>
          <w:szCs w:val="28"/>
          <w:lang w:val="en-US" w:eastAsia="zh-CN"/>
        </w:rPr>
        <w:t>20</w:t>
      </w:r>
      <w:r>
        <w:rPr>
          <w:rFonts w:ascii="仿宋" w:hAnsi="仿宋" w:eastAsia="仿宋" w:cs="宋体"/>
          <w:spacing w:val="-4"/>
          <w:kern w:val="0"/>
          <w:sz w:val="28"/>
          <w:szCs w:val="28"/>
        </w:rPr>
        <w:t>年专项资金绩效自评主要采用因素分析法</w:t>
      </w:r>
      <w:r>
        <w:rPr>
          <w:rFonts w:hint="eastAsia" w:ascii="仿宋" w:hAnsi="仿宋" w:eastAsia="仿宋" w:cs="宋体"/>
          <w:spacing w:val="-4"/>
          <w:kern w:val="0"/>
          <w:sz w:val="28"/>
          <w:szCs w:val="28"/>
        </w:rPr>
        <w:t>、对比分析法等</w:t>
      </w:r>
      <w:r>
        <w:rPr>
          <w:rFonts w:hint="eastAsia" w:ascii="仿宋" w:hAnsi="仿宋" w:eastAsia="仿宋" w:cs="宋体"/>
          <w:spacing w:val="-4"/>
          <w:kern w:val="0"/>
          <w:sz w:val="28"/>
          <w:szCs w:val="28"/>
          <w:lang w:val="en-US" w:eastAsia="zh-CN"/>
        </w:rPr>
        <w:t>方法</w:t>
      </w:r>
      <w:r>
        <w:rPr>
          <w:rFonts w:ascii="仿宋" w:hAnsi="仿宋" w:eastAsia="仿宋" w:cs="宋体"/>
          <w:spacing w:val="-4"/>
          <w:kern w:val="0"/>
          <w:sz w:val="28"/>
          <w:szCs w:val="28"/>
        </w:rPr>
        <w:t>进行评价。</w:t>
      </w:r>
    </w:p>
    <w:p>
      <w:pPr>
        <w:widowControl/>
        <w:spacing w:line="580" w:lineRule="exact"/>
        <w:ind w:firstLine="280" w:firstLineChars="100"/>
        <w:outlineLvl w:val="0"/>
        <w:rPr>
          <w:rFonts w:ascii="仿宋" w:hAnsi="仿宋" w:eastAsia="仿宋" w:cs="微软雅黑"/>
          <w:b/>
          <w:kern w:val="0"/>
          <w:sz w:val="28"/>
          <w:szCs w:val="28"/>
        </w:rPr>
      </w:pPr>
      <w:r>
        <w:rPr>
          <w:rFonts w:hint="eastAsia" w:ascii="仿宋" w:hAnsi="仿宋" w:eastAsia="仿宋" w:cs="微软雅黑"/>
          <w:b/>
          <w:kern w:val="0"/>
          <w:sz w:val="28"/>
          <w:szCs w:val="28"/>
        </w:rPr>
        <w:t>4、评价标准</w:t>
      </w:r>
    </w:p>
    <w:p>
      <w:pPr>
        <w:widowControl/>
        <w:spacing w:line="580" w:lineRule="exact"/>
        <w:ind w:firstLine="544" w:firstLineChars="200"/>
        <w:outlineLvl w:val="0"/>
        <w:rPr>
          <w:rFonts w:ascii="仿宋" w:hAnsi="仿宋" w:eastAsia="仿宋" w:cs="宋体"/>
          <w:spacing w:val="-4"/>
          <w:kern w:val="0"/>
          <w:sz w:val="28"/>
          <w:szCs w:val="28"/>
        </w:rPr>
      </w:pPr>
      <w:r>
        <w:rPr>
          <w:rFonts w:hint="eastAsia" w:ascii="仿宋" w:hAnsi="仿宋" w:eastAsia="仿宋" w:cs="宋体"/>
          <w:spacing w:val="-4"/>
          <w:kern w:val="0"/>
          <w:sz w:val="28"/>
          <w:szCs w:val="28"/>
        </w:rPr>
        <w:t>按照本单位制定的湘西自治州民政局</w:t>
      </w:r>
      <w:r>
        <w:rPr>
          <w:rFonts w:ascii="仿宋" w:hAnsi="仿宋" w:eastAsia="仿宋" w:cs="宋体"/>
          <w:spacing w:val="-4"/>
          <w:kern w:val="0"/>
          <w:sz w:val="28"/>
          <w:szCs w:val="28"/>
        </w:rPr>
        <w:t>20</w:t>
      </w:r>
      <w:r>
        <w:rPr>
          <w:rFonts w:hint="eastAsia" w:ascii="仿宋" w:hAnsi="仿宋" w:eastAsia="仿宋" w:cs="宋体"/>
          <w:spacing w:val="-4"/>
          <w:kern w:val="0"/>
          <w:sz w:val="28"/>
          <w:szCs w:val="28"/>
          <w:lang w:val="en-US" w:eastAsia="zh-CN"/>
        </w:rPr>
        <w:t>20</w:t>
      </w:r>
      <w:r>
        <w:rPr>
          <w:rFonts w:ascii="仿宋" w:hAnsi="仿宋" w:eastAsia="仿宋" w:cs="宋体"/>
          <w:spacing w:val="-4"/>
          <w:kern w:val="0"/>
          <w:sz w:val="28"/>
          <w:szCs w:val="28"/>
        </w:rPr>
        <w:t>年度“两节”慰问财政补助资金</w:t>
      </w:r>
      <w:r>
        <w:rPr>
          <w:rFonts w:hint="eastAsia" w:ascii="仿宋" w:hAnsi="仿宋" w:eastAsia="仿宋" w:cs="宋体"/>
          <w:spacing w:val="-4"/>
          <w:kern w:val="0"/>
          <w:sz w:val="28"/>
          <w:szCs w:val="28"/>
        </w:rPr>
        <w:t>绩效</w:t>
      </w:r>
      <w:r>
        <w:rPr>
          <w:rFonts w:hint="eastAsia" w:ascii="仿宋" w:hAnsi="仿宋" w:eastAsia="仿宋" w:cs="宋体"/>
          <w:spacing w:val="-4"/>
          <w:kern w:val="0"/>
          <w:sz w:val="28"/>
          <w:szCs w:val="28"/>
          <w:lang w:val="en-US" w:eastAsia="zh-CN"/>
        </w:rPr>
        <w:t>自评表的</w:t>
      </w:r>
      <w:r>
        <w:rPr>
          <w:rFonts w:hint="eastAsia" w:ascii="仿宋" w:hAnsi="仿宋" w:eastAsia="仿宋" w:cs="宋体"/>
          <w:spacing w:val="-4"/>
          <w:kern w:val="0"/>
          <w:sz w:val="28"/>
          <w:szCs w:val="28"/>
        </w:rPr>
        <w:t>指标进行评价。</w:t>
      </w:r>
    </w:p>
    <w:p>
      <w:pPr>
        <w:widowControl/>
        <w:shd w:val="clear" w:color="auto" w:fill="FFFFFF"/>
        <w:spacing w:before="100" w:beforeAutospacing="1" w:after="100" w:afterAutospacing="1" w:line="540" w:lineRule="exact"/>
        <w:rPr>
          <w:rFonts w:ascii="仿宋" w:hAnsi="仿宋" w:eastAsia="仿宋" w:cs="宋体"/>
          <w:kern w:val="0"/>
          <w:sz w:val="28"/>
          <w:szCs w:val="28"/>
        </w:rPr>
      </w:pPr>
      <w:r>
        <w:rPr>
          <w:rFonts w:hint="eastAsia" w:ascii="仿宋" w:hAnsi="仿宋" w:eastAsia="仿宋" w:cs="微软雅黑"/>
          <w:b/>
          <w:kern w:val="0"/>
          <w:sz w:val="28"/>
          <w:szCs w:val="28"/>
        </w:rPr>
        <w:t>（五）绩效评价工作过程</w:t>
      </w:r>
      <w:r>
        <w:rPr>
          <w:rFonts w:ascii="仿宋" w:hAnsi="仿宋" w:eastAsia="仿宋" w:cs="宋体"/>
          <w:kern w:val="0"/>
          <w:sz w:val="28"/>
          <w:szCs w:val="28"/>
        </w:rPr>
        <w:t xml:space="preserve">  </w:t>
      </w:r>
    </w:p>
    <w:p>
      <w:pPr>
        <w:widowControl/>
        <w:shd w:val="clear" w:color="auto" w:fill="FFFFFF"/>
        <w:adjustRightInd w:val="0"/>
        <w:spacing w:before="100" w:beforeAutospacing="1" w:after="100" w:afterAutospacing="1" w:line="560" w:lineRule="exact"/>
        <w:ind w:firstLine="560" w:firstLineChars="200"/>
        <w:rPr>
          <w:rFonts w:hint="eastAsia" w:ascii="仿宋" w:hAnsi="仿宋" w:eastAsia="仿宋" w:cs="宋体"/>
          <w:kern w:val="0"/>
          <w:sz w:val="28"/>
          <w:szCs w:val="28"/>
        </w:rPr>
      </w:pPr>
      <w:r>
        <w:rPr>
          <w:rFonts w:hint="eastAsia" w:ascii="仿宋" w:hAnsi="仿宋" w:eastAsia="仿宋" w:cs="宋体"/>
          <w:color w:val="auto"/>
          <w:kern w:val="0"/>
          <w:sz w:val="28"/>
          <w:szCs w:val="28"/>
        </w:rPr>
        <w:t>评价小组</w:t>
      </w:r>
      <w:r>
        <w:rPr>
          <w:rFonts w:hint="eastAsia" w:ascii="仿宋" w:hAnsi="仿宋" w:eastAsia="仿宋" w:cs="宋体"/>
          <w:color w:val="auto"/>
          <w:kern w:val="0"/>
          <w:sz w:val="28"/>
          <w:szCs w:val="28"/>
          <w:lang w:val="en-US" w:eastAsia="zh-CN"/>
        </w:rPr>
        <w:t>依据《</w:t>
      </w:r>
      <w:r>
        <w:rPr>
          <w:rFonts w:hint="eastAsia" w:ascii="仿宋" w:hAnsi="仿宋" w:eastAsia="仿宋" w:cs="宋体"/>
          <w:color w:val="auto"/>
          <w:spacing w:val="-4"/>
          <w:kern w:val="0"/>
          <w:sz w:val="28"/>
          <w:szCs w:val="28"/>
        </w:rPr>
        <w:t>中共湖南省办公厅湖南省人民政府办公厅关于全面实施预算绩效管理的实施意见》（湘办发〔2020〕10号</w:t>
      </w:r>
      <w:r>
        <w:rPr>
          <w:rFonts w:hint="eastAsia" w:ascii="仿宋" w:hAnsi="仿宋" w:eastAsia="仿宋" w:cs="宋体"/>
          <w:color w:val="auto"/>
          <w:spacing w:val="-4"/>
          <w:kern w:val="0"/>
          <w:sz w:val="28"/>
          <w:szCs w:val="28"/>
          <w:lang w:eastAsia="zh-CN"/>
        </w:rPr>
        <w:t>）、</w:t>
      </w:r>
      <w:r>
        <w:rPr>
          <w:rFonts w:hint="eastAsia" w:ascii="仿宋" w:hAnsi="仿宋" w:eastAsia="仿宋" w:cs="宋体"/>
          <w:color w:val="auto"/>
          <w:kern w:val="0"/>
          <w:sz w:val="28"/>
          <w:szCs w:val="28"/>
        </w:rPr>
        <w:t>《湘西自治州州级预算部门项目支出绩效自评操作规程》（州财绩〔2021〕7号）</w:t>
      </w:r>
      <w:r>
        <w:rPr>
          <w:rFonts w:hint="eastAsia" w:ascii="仿宋" w:hAnsi="仿宋" w:eastAsia="仿宋" w:cs="宋体"/>
          <w:color w:val="auto"/>
          <w:kern w:val="0"/>
          <w:sz w:val="28"/>
          <w:szCs w:val="28"/>
          <w:lang w:val="en-US" w:eastAsia="zh-CN"/>
        </w:rPr>
        <w:t>等文件</w:t>
      </w:r>
      <w:r>
        <w:rPr>
          <w:rFonts w:hint="eastAsia" w:ascii="仿宋" w:hAnsi="仿宋" w:eastAsia="仿宋" w:cs="宋体"/>
          <w:color w:val="auto"/>
          <w:kern w:val="0"/>
          <w:sz w:val="28"/>
          <w:szCs w:val="28"/>
        </w:rPr>
        <w:t>对绩效评价框架进行了设</w:t>
      </w:r>
      <w:r>
        <w:rPr>
          <w:rFonts w:hint="eastAsia" w:ascii="仿宋" w:hAnsi="仿宋" w:eastAsia="仿宋" w:cs="宋体"/>
          <w:kern w:val="0"/>
          <w:sz w:val="28"/>
          <w:szCs w:val="28"/>
        </w:rPr>
        <w:t>计，围绕投入、产出、效果、满意度4个一级指标评价内容，制定了《湘西土家族苗族自治州民政局2020年“两节”慰问财政补助资金绩效评价指标》</w:t>
      </w:r>
      <w:r>
        <w:rPr>
          <w:rFonts w:hint="eastAsia" w:ascii="仿宋" w:hAnsi="仿宋" w:eastAsia="仿宋" w:cs="宋体"/>
          <w:kern w:val="0"/>
          <w:sz w:val="28"/>
          <w:szCs w:val="28"/>
          <w:lang w:eastAsia="zh-CN"/>
        </w:rPr>
        <w:t>，</w:t>
      </w:r>
      <w:r>
        <w:rPr>
          <w:rFonts w:hint="eastAsia" w:ascii="仿宋" w:hAnsi="仿宋" w:eastAsia="仿宋" w:cs="宋体"/>
          <w:kern w:val="0"/>
          <w:sz w:val="28"/>
          <w:szCs w:val="28"/>
        </w:rPr>
        <w:t>明确了</w:t>
      </w:r>
      <w:r>
        <w:rPr>
          <w:rFonts w:hint="eastAsia" w:ascii="仿宋" w:hAnsi="仿宋" w:eastAsia="仿宋" w:cs="宋体"/>
          <w:kern w:val="0"/>
          <w:sz w:val="28"/>
          <w:szCs w:val="28"/>
          <w:lang w:val="en-US" w:eastAsia="zh-CN"/>
        </w:rPr>
        <w:t>指标标准</w:t>
      </w:r>
      <w:r>
        <w:rPr>
          <w:rFonts w:hint="eastAsia" w:ascii="仿宋" w:hAnsi="仿宋" w:eastAsia="仿宋" w:cs="宋体"/>
          <w:kern w:val="0"/>
          <w:sz w:val="28"/>
          <w:szCs w:val="28"/>
        </w:rPr>
        <w:t>和</w:t>
      </w:r>
      <w:r>
        <w:rPr>
          <w:rFonts w:hint="eastAsia" w:ascii="仿宋" w:hAnsi="仿宋" w:eastAsia="仿宋" w:cs="宋体"/>
          <w:kern w:val="0"/>
          <w:sz w:val="28"/>
          <w:szCs w:val="28"/>
          <w:lang w:val="en-US" w:eastAsia="zh-CN"/>
        </w:rPr>
        <w:t>指标实现值等内容</w:t>
      </w:r>
      <w:r>
        <w:rPr>
          <w:rFonts w:hint="eastAsia" w:ascii="仿宋" w:hAnsi="仿宋" w:eastAsia="仿宋" w:cs="宋体"/>
          <w:kern w:val="0"/>
          <w:sz w:val="28"/>
          <w:szCs w:val="28"/>
        </w:rPr>
        <w:t>。根据《湘西自治州财政局关于开展2020年度州直预算部门（单位）项目支出绩效自评工作的通知》（州财绩〔2021〕9号）文件精神，成立绩效评价工作指导小组，开展本单位专项绩效自评，同时本单位向各县市下发了《湘西自治州民政局关于开展20</w:t>
      </w:r>
      <w:r>
        <w:rPr>
          <w:rFonts w:hint="eastAsia" w:ascii="仿宋" w:hAnsi="仿宋" w:eastAsia="仿宋" w:cs="宋体"/>
          <w:kern w:val="0"/>
          <w:sz w:val="28"/>
          <w:szCs w:val="28"/>
          <w:lang w:val="en-US" w:eastAsia="zh-CN"/>
        </w:rPr>
        <w:t>20</w:t>
      </w:r>
      <w:r>
        <w:rPr>
          <w:rFonts w:hint="eastAsia" w:ascii="仿宋" w:hAnsi="仿宋" w:eastAsia="仿宋" w:cs="宋体"/>
          <w:kern w:val="0"/>
          <w:sz w:val="28"/>
          <w:szCs w:val="28"/>
        </w:rPr>
        <w:t>年度州本级财政资金绩效评价工作的通知》文件</w:t>
      </w:r>
      <w:r>
        <w:rPr>
          <w:rFonts w:hint="eastAsia" w:ascii="仿宋" w:hAnsi="仿宋" w:eastAsia="仿宋" w:cs="宋体"/>
          <w:kern w:val="0"/>
          <w:sz w:val="28"/>
          <w:szCs w:val="28"/>
          <w:lang w:eastAsia="zh-CN"/>
        </w:rPr>
        <w:t>，</w:t>
      </w:r>
      <w:r>
        <w:rPr>
          <w:rFonts w:hint="eastAsia" w:ascii="仿宋" w:hAnsi="仿宋" w:eastAsia="仿宋" w:cs="宋体"/>
          <w:kern w:val="0"/>
          <w:sz w:val="28"/>
          <w:szCs w:val="28"/>
        </w:rPr>
        <w:t>便于</w:t>
      </w:r>
      <w:r>
        <w:rPr>
          <w:rFonts w:hint="eastAsia" w:ascii="仿宋" w:hAnsi="仿宋" w:eastAsia="仿宋" w:cs="宋体"/>
          <w:kern w:val="0"/>
          <w:sz w:val="28"/>
          <w:szCs w:val="28"/>
          <w:lang w:val="en-US" w:eastAsia="zh-CN"/>
        </w:rPr>
        <w:t>各县市</w:t>
      </w:r>
      <w:r>
        <w:rPr>
          <w:rFonts w:hint="eastAsia" w:ascii="仿宋" w:hAnsi="仿宋" w:eastAsia="仿宋" w:cs="宋体"/>
          <w:kern w:val="0"/>
          <w:sz w:val="28"/>
          <w:szCs w:val="28"/>
        </w:rPr>
        <w:t>绩效评价工作的开展。评价小组对收集到的证据进行了认真的整理和分析，谨慎地对该项目进行了评级，形成了评价结论。</w:t>
      </w:r>
    </w:p>
    <w:p>
      <w:pPr>
        <w:keepNext w:val="0"/>
        <w:keepLines w:val="0"/>
        <w:pageBreakBefore w:val="0"/>
        <w:widowControl/>
        <w:kinsoku/>
        <w:wordWrap/>
        <w:overflowPunct/>
        <w:topLinePunct w:val="0"/>
        <w:autoSpaceDE/>
        <w:autoSpaceDN/>
        <w:bidi w:val="0"/>
        <w:adjustRightInd/>
        <w:snapToGrid/>
        <w:spacing w:line="240" w:lineRule="auto"/>
        <w:textAlignment w:val="auto"/>
        <w:outlineLvl w:val="0"/>
        <w:rPr>
          <w:rFonts w:hint="eastAsia" w:ascii="仿宋" w:hAnsi="仿宋" w:eastAsia="仿宋" w:cs="微软雅黑"/>
          <w:b/>
          <w:kern w:val="0"/>
          <w:sz w:val="28"/>
          <w:szCs w:val="28"/>
        </w:rPr>
      </w:pPr>
      <w:r>
        <w:rPr>
          <w:rFonts w:hint="eastAsia" w:ascii="仿宋" w:hAnsi="仿宋" w:eastAsia="仿宋" w:cs="微软雅黑"/>
          <w:b/>
          <w:kern w:val="0"/>
          <w:sz w:val="28"/>
          <w:szCs w:val="28"/>
          <w:lang w:eastAsia="zh-CN"/>
        </w:rPr>
        <w:t>（</w:t>
      </w:r>
      <w:r>
        <w:rPr>
          <w:rFonts w:hint="eastAsia" w:ascii="仿宋" w:hAnsi="仿宋" w:eastAsia="仿宋" w:cs="微软雅黑"/>
          <w:b/>
          <w:kern w:val="0"/>
          <w:sz w:val="28"/>
          <w:szCs w:val="28"/>
          <w:lang w:val="en-US" w:eastAsia="zh-CN"/>
        </w:rPr>
        <w:t>六</w:t>
      </w:r>
      <w:r>
        <w:rPr>
          <w:rFonts w:hint="eastAsia" w:ascii="仿宋" w:hAnsi="仿宋" w:eastAsia="仿宋" w:cs="微软雅黑"/>
          <w:b/>
          <w:kern w:val="0"/>
          <w:sz w:val="28"/>
          <w:szCs w:val="28"/>
          <w:lang w:eastAsia="zh-CN"/>
        </w:rPr>
        <w:t>）</w:t>
      </w:r>
      <w:r>
        <w:rPr>
          <w:rFonts w:hint="eastAsia" w:ascii="仿宋" w:hAnsi="仿宋" w:eastAsia="仿宋" w:cs="微软雅黑"/>
          <w:b/>
          <w:kern w:val="0"/>
          <w:sz w:val="28"/>
          <w:szCs w:val="28"/>
        </w:rPr>
        <w:t>项目绩效情况</w:t>
      </w:r>
    </w:p>
    <w:p>
      <w:pPr>
        <w:widowControl/>
        <w:spacing w:line="580" w:lineRule="exact"/>
        <w:ind w:firstLine="280" w:firstLineChars="100"/>
        <w:outlineLvl w:val="0"/>
        <w:rPr>
          <w:rFonts w:hint="eastAsia" w:ascii="仿宋" w:hAnsi="仿宋" w:eastAsia="仿宋" w:cs="微软雅黑"/>
          <w:b/>
          <w:kern w:val="0"/>
          <w:sz w:val="28"/>
          <w:szCs w:val="28"/>
          <w:lang w:val="en-US" w:eastAsia="zh-CN"/>
        </w:rPr>
      </w:pPr>
      <w:r>
        <w:rPr>
          <w:rFonts w:hint="eastAsia" w:ascii="仿宋" w:hAnsi="仿宋" w:eastAsia="仿宋" w:cs="微软雅黑"/>
          <w:b/>
          <w:kern w:val="0"/>
          <w:sz w:val="28"/>
          <w:szCs w:val="28"/>
          <w:lang w:val="en-US" w:eastAsia="zh-CN"/>
        </w:rPr>
        <w:t>1、项目支出决策情况</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line="360" w:lineRule="auto"/>
        <w:ind w:firstLine="560" w:firstLineChars="200"/>
        <w:textAlignment w:val="auto"/>
        <w:rPr>
          <w:rFonts w:hint="default"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项目支出是根据中共湘西自治州委办公室、湘西自治州人民政府办公室关于做好2021年春节期间走访慰问活动的通知要求，安排2021年“两节”困难对象慰问费150万元，作为各县市人民政府、州直机关在2021年春节期间走访慰问困难对象，包括各县市民政对象、困难人员、城乡低保户、村（社区）主干以及社会福利院、慈爱园及中心敬老院等机构的慰问经费。项目决策符合国家政策和地方政府的职责。</w:t>
      </w:r>
    </w:p>
    <w:p>
      <w:pPr>
        <w:keepNext w:val="0"/>
        <w:keepLines w:val="0"/>
        <w:pageBreakBefore w:val="0"/>
        <w:widowControl/>
        <w:kinsoku/>
        <w:wordWrap/>
        <w:overflowPunct/>
        <w:topLinePunct w:val="0"/>
        <w:autoSpaceDE/>
        <w:autoSpaceDN/>
        <w:bidi w:val="0"/>
        <w:snapToGrid/>
        <w:spacing w:line="580" w:lineRule="exact"/>
        <w:ind w:firstLine="280" w:firstLineChars="100"/>
        <w:textAlignment w:val="auto"/>
        <w:outlineLvl w:val="0"/>
        <w:rPr>
          <w:rFonts w:hint="eastAsia" w:ascii="仿宋" w:hAnsi="仿宋" w:eastAsia="仿宋" w:cs="微软雅黑"/>
          <w:b/>
          <w:kern w:val="0"/>
          <w:sz w:val="28"/>
          <w:szCs w:val="28"/>
        </w:rPr>
      </w:pPr>
      <w:r>
        <w:rPr>
          <w:rFonts w:hint="eastAsia" w:ascii="仿宋" w:hAnsi="仿宋" w:eastAsia="仿宋" w:cs="微软雅黑"/>
          <w:b/>
          <w:kern w:val="0"/>
          <w:sz w:val="28"/>
          <w:szCs w:val="28"/>
          <w:lang w:val="en-US" w:eastAsia="zh-CN"/>
        </w:rPr>
        <w:t>2、</w:t>
      </w:r>
      <w:r>
        <w:rPr>
          <w:rFonts w:hint="eastAsia" w:ascii="仿宋" w:hAnsi="仿宋" w:eastAsia="仿宋" w:cs="微软雅黑"/>
          <w:b/>
          <w:kern w:val="0"/>
          <w:sz w:val="28"/>
          <w:szCs w:val="28"/>
        </w:rPr>
        <w:t>项目支出过程情况</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line="360" w:lineRule="auto"/>
        <w:ind w:firstLine="560" w:firstLineChars="200"/>
        <w:textAlignment w:val="auto"/>
        <w:rPr>
          <w:rFonts w:hint="eastAsia" w:ascii="仿宋" w:hAnsi="仿宋" w:eastAsia="仿宋" w:cs="宋体"/>
          <w:kern w:val="0"/>
          <w:sz w:val="28"/>
          <w:szCs w:val="28"/>
        </w:rPr>
      </w:pPr>
      <w:r>
        <w:rPr>
          <w:rFonts w:hint="eastAsia" w:ascii="仿宋" w:hAnsi="仿宋" w:eastAsia="仿宋" w:cs="宋体"/>
          <w:kern w:val="0"/>
          <w:sz w:val="28"/>
          <w:szCs w:val="28"/>
          <w:lang w:val="en-US" w:eastAsia="zh-CN"/>
        </w:rPr>
        <w:t>州直部门安排资金84.4万元</w:t>
      </w:r>
      <w:r>
        <w:rPr>
          <w:rFonts w:hint="eastAsia" w:ascii="仿宋" w:hAnsi="仿宋" w:eastAsia="仿宋" w:cs="宋体"/>
          <w:kern w:val="0"/>
          <w:sz w:val="28"/>
          <w:szCs w:val="28"/>
          <w:lang w:eastAsia="zh-CN"/>
        </w:rPr>
        <w:t>，</w:t>
      </w:r>
      <w:r>
        <w:rPr>
          <w:rFonts w:hint="eastAsia" w:ascii="仿宋" w:hAnsi="仿宋" w:eastAsia="仿宋" w:cs="宋体"/>
          <w:kern w:val="0"/>
          <w:sz w:val="28"/>
          <w:szCs w:val="28"/>
        </w:rPr>
        <w:t>各县市</w:t>
      </w:r>
      <w:r>
        <w:rPr>
          <w:rFonts w:hint="eastAsia" w:ascii="仿宋" w:hAnsi="仿宋" w:eastAsia="仿宋" w:cs="宋体"/>
          <w:kern w:val="0"/>
          <w:sz w:val="28"/>
          <w:szCs w:val="28"/>
          <w:lang w:val="en-US" w:eastAsia="zh-CN"/>
        </w:rPr>
        <w:t>安排资金65.6万元对我州困难群体代表等进行慰问，</w:t>
      </w:r>
      <w:r>
        <w:rPr>
          <w:rFonts w:hint="eastAsia" w:ascii="仿宋" w:hAnsi="仿宋" w:eastAsia="仿宋" w:cs="宋体"/>
          <w:kern w:val="0"/>
          <w:sz w:val="28"/>
          <w:szCs w:val="28"/>
          <w:lang w:eastAsia="zh-CN"/>
        </w:rPr>
        <w:t>“</w:t>
      </w:r>
      <w:r>
        <w:rPr>
          <w:rFonts w:hint="eastAsia" w:ascii="仿宋" w:hAnsi="仿宋" w:eastAsia="仿宋" w:cs="宋体"/>
          <w:kern w:val="0"/>
          <w:sz w:val="28"/>
          <w:szCs w:val="28"/>
        </w:rPr>
        <w:t>两节</w:t>
      </w:r>
      <w:r>
        <w:rPr>
          <w:rFonts w:hint="eastAsia" w:ascii="仿宋" w:hAnsi="仿宋" w:eastAsia="仿宋" w:cs="宋体"/>
          <w:kern w:val="0"/>
          <w:sz w:val="28"/>
          <w:szCs w:val="28"/>
          <w:lang w:eastAsia="zh-CN"/>
        </w:rPr>
        <w:t>”</w:t>
      </w:r>
      <w:r>
        <w:rPr>
          <w:rFonts w:hint="eastAsia" w:ascii="仿宋" w:hAnsi="仿宋" w:eastAsia="仿宋" w:cs="宋体"/>
          <w:kern w:val="0"/>
          <w:sz w:val="28"/>
          <w:szCs w:val="28"/>
        </w:rPr>
        <w:t>期间</w:t>
      </w:r>
      <w:r>
        <w:rPr>
          <w:rFonts w:hint="eastAsia" w:ascii="仿宋" w:hAnsi="仿宋" w:eastAsia="仿宋" w:cs="宋体"/>
          <w:kern w:val="0"/>
          <w:sz w:val="28"/>
          <w:szCs w:val="28"/>
          <w:lang w:eastAsia="zh-CN"/>
        </w:rPr>
        <w:t>，</w:t>
      </w:r>
      <w:r>
        <w:rPr>
          <w:rFonts w:hint="eastAsia" w:ascii="仿宋" w:hAnsi="仿宋" w:eastAsia="仿宋" w:cs="宋体"/>
          <w:kern w:val="0"/>
          <w:sz w:val="28"/>
          <w:szCs w:val="28"/>
          <w:lang w:val="en-US" w:eastAsia="zh-CN"/>
        </w:rPr>
        <w:t>全州</w:t>
      </w:r>
      <w:r>
        <w:rPr>
          <w:rFonts w:hint="eastAsia" w:ascii="仿宋" w:hAnsi="仿宋" w:eastAsia="仿宋" w:cs="宋体"/>
          <w:kern w:val="0"/>
          <w:sz w:val="28"/>
          <w:szCs w:val="28"/>
        </w:rPr>
        <w:t>共走访慰问生活困难</w:t>
      </w:r>
      <w:r>
        <w:rPr>
          <w:rFonts w:hint="eastAsia" w:ascii="仿宋" w:hAnsi="仿宋" w:eastAsia="仿宋" w:cs="宋体"/>
          <w:kern w:val="0"/>
          <w:sz w:val="28"/>
          <w:szCs w:val="28"/>
          <w:lang w:val="en-US" w:eastAsia="zh-CN"/>
        </w:rPr>
        <w:t>人员以及残疾人等</w:t>
      </w:r>
      <w:r>
        <w:rPr>
          <w:rFonts w:hint="eastAsia" w:ascii="仿宋" w:hAnsi="仿宋" w:eastAsia="仿宋" w:cs="宋体"/>
          <w:kern w:val="0"/>
          <w:sz w:val="28"/>
          <w:szCs w:val="28"/>
        </w:rPr>
        <w:t>对象</w:t>
      </w:r>
      <w:r>
        <w:rPr>
          <w:rFonts w:hint="eastAsia" w:ascii="仿宋" w:hAnsi="仿宋" w:eastAsia="仿宋" w:cs="宋体"/>
          <w:kern w:val="0"/>
          <w:sz w:val="28"/>
          <w:szCs w:val="28"/>
          <w:lang w:val="en-US" w:eastAsia="zh-CN"/>
        </w:rPr>
        <w:t>1000</w:t>
      </w:r>
      <w:r>
        <w:rPr>
          <w:rFonts w:hint="eastAsia" w:ascii="仿宋" w:hAnsi="仿宋" w:eastAsia="仿宋" w:cs="宋体"/>
          <w:kern w:val="0"/>
          <w:sz w:val="28"/>
          <w:szCs w:val="28"/>
        </w:rPr>
        <w:t>多人次，发放慰问金150万元</w:t>
      </w:r>
      <w:r>
        <w:rPr>
          <w:rFonts w:hint="eastAsia" w:ascii="仿宋" w:hAnsi="仿宋" w:eastAsia="仿宋" w:cs="宋体"/>
          <w:kern w:val="0"/>
          <w:sz w:val="28"/>
          <w:szCs w:val="28"/>
          <w:lang w:eastAsia="zh-CN"/>
        </w:rPr>
        <w:t>，</w:t>
      </w:r>
      <w:r>
        <w:rPr>
          <w:rFonts w:hint="eastAsia" w:ascii="仿宋" w:hAnsi="仿宋" w:eastAsia="仿宋" w:cs="宋体"/>
          <w:kern w:val="0"/>
          <w:sz w:val="28"/>
          <w:szCs w:val="28"/>
          <w:lang w:val="en-US" w:eastAsia="zh-CN"/>
        </w:rPr>
        <w:t>该项资金已全面发放和支出到位</w:t>
      </w:r>
      <w:r>
        <w:rPr>
          <w:rFonts w:hint="eastAsia" w:ascii="仿宋" w:hAnsi="仿宋" w:eastAsia="仿宋" w:cs="宋体"/>
          <w:kern w:val="0"/>
          <w:sz w:val="28"/>
          <w:szCs w:val="28"/>
        </w:rPr>
        <w:t>。</w:t>
      </w:r>
    </w:p>
    <w:p>
      <w:pPr>
        <w:widowControl/>
        <w:numPr>
          <w:ilvl w:val="0"/>
          <w:numId w:val="3"/>
        </w:numPr>
        <w:shd w:val="clear" w:color="auto" w:fill="FFFFFF"/>
        <w:adjustRightInd w:val="0"/>
        <w:spacing w:before="156" w:beforeLines="50" w:after="156" w:afterLines="50" w:line="400" w:lineRule="exact"/>
        <w:rPr>
          <w:rFonts w:hint="eastAsia" w:ascii="楷体" w:hAnsi="楷体" w:eastAsia="楷体" w:cs="楷体"/>
          <w:b/>
          <w:kern w:val="0"/>
          <w:sz w:val="28"/>
          <w:szCs w:val="28"/>
          <w:lang w:val="en-US" w:eastAsia="zh-CN"/>
        </w:rPr>
      </w:pPr>
      <w:r>
        <w:rPr>
          <w:rFonts w:hint="eastAsia" w:ascii="楷体" w:hAnsi="楷体" w:eastAsia="楷体" w:cs="楷体"/>
          <w:b/>
          <w:kern w:val="0"/>
          <w:sz w:val="28"/>
          <w:szCs w:val="28"/>
          <w:lang w:val="en-US" w:eastAsia="zh-CN"/>
        </w:rPr>
        <w:t>项目支出产出情况</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line="360" w:lineRule="auto"/>
        <w:ind w:firstLine="560" w:firstLineChars="200"/>
        <w:textAlignment w:val="auto"/>
        <w:rPr>
          <w:rFonts w:hint="eastAsia" w:ascii="仿宋" w:hAnsi="仿宋" w:eastAsia="仿宋" w:cs="宋体"/>
          <w:kern w:val="0"/>
          <w:sz w:val="28"/>
          <w:szCs w:val="28"/>
        </w:rPr>
      </w:pPr>
      <w:r>
        <w:rPr>
          <w:rFonts w:hint="eastAsia" w:ascii="仿宋" w:hAnsi="仿宋" w:eastAsia="仿宋" w:cs="宋体"/>
          <w:kern w:val="0"/>
          <w:sz w:val="28"/>
          <w:szCs w:val="28"/>
          <w:lang w:val="en-US" w:eastAsia="zh-CN"/>
        </w:rPr>
        <w:t>全州</w:t>
      </w:r>
      <w:r>
        <w:rPr>
          <w:rFonts w:hint="eastAsia" w:ascii="仿宋" w:hAnsi="仿宋" w:eastAsia="仿宋" w:cs="宋体"/>
          <w:kern w:val="0"/>
          <w:sz w:val="28"/>
          <w:szCs w:val="28"/>
        </w:rPr>
        <w:t>202</w:t>
      </w:r>
      <w:r>
        <w:rPr>
          <w:rFonts w:hint="eastAsia" w:ascii="仿宋" w:hAnsi="仿宋" w:eastAsia="仿宋" w:cs="宋体"/>
          <w:kern w:val="0"/>
          <w:sz w:val="28"/>
          <w:szCs w:val="28"/>
          <w:lang w:val="en-US" w:eastAsia="zh-CN"/>
        </w:rPr>
        <w:t>0</w:t>
      </w:r>
      <w:r>
        <w:rPr>
          <w:rFonts w:hint="eastAsia" w:ascii="仿宋" w:hAnsi="仿宋" w:eastAsia="仿宋" w:cs="宋体"/>
          <w:kern w:val="0"/>
          <w:sz w:val="28"/>
          <w:szCs w:val="28"/>
        </w:rPr>
        <w:t>年用于春节特殊群年群众走访慰问</w:t>
      </w:r>
      <w:r>
        <w:rPr>
          <w:rFonts w:hint="eastAsia" w:ascii="仿宋" w:hAnsi="仿宋" w:eastAsia="仿宋" w:cs="宋体"/>
          <w:kern w:val="0"/>
          <w:sz w:val="28"/>
          <w:szCs w:val="28"/>
          <w:lang w:val="en-US" w:eastAsia="zh-CN"/>
        </w:rPr>
        <w:t>资金已全部到位</w:t>
      </w:r>
      <w:r>
        <w:rPr>
          <w:rFonts w:hint="eastAsia" w:ascii="仿宋" w:hAnsi="仿宋" w:eastAsia="仿宋" w:cs="宋体"/>
          <w:kern w:val="0"/>
          <w:sz w:val="28"/>
          <w:szCs w:val="28"/>
        </w:rPr>
        <w:t>，该项工作在春节前夕已全面完成，体现政府关怀的时效性，保障特困人员度过和谐欢乐的春节。</w:t>
      </w:r>
    </w:p>
    <w:p>
      <w:pPr>
        <w:widowControl/>
        <w:shd w:val="clear" w:color="auto" w:fill="FFFFFF"/>
        <w:adjustRightInd w:val="0"/>
        <w:spacing w:before="156" w:beforeLines="50" w:after="156" w:afterLines="50" w:line="400" w:lineRule="exact"/>
        <w:rPr>
          <w:rFonts w:hint="eastAsia" w:ascii="楷体" w:hAnsi="楷体" w:eastAsia="楷体" w:cs="楷体"/>
          <w:b/>
          <w:kern w:val="0"/>
          <w:sz w:val="28"/>
          <w:szCs w:val="28"/>
          <w:lang w:val="en-US" w:eastAsia="zh-CN"/>
        </w:rPr>
      </w:pPr>
      <w:r>
        <w:rPr>
          <w:rFonts w:hint="eastAsia" w:ascii="楷体" w:hAnsi="楷体" w:eastAsia="楷体" w:cs="楷体"/>
          <w:b/>
          <w:kern w:val="0"/>
          <w:sz w:val="28"/>
          <w:szCs w:val="28"/>
          <w:lang w:val="en-US" w:eastAsia="zh-CN"/>
        </w:rPr>
        <w:t>4、项目支出效益情况</w:t>
      </w:r>
    </w:p>
    <w:p>
      <w:pPr>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outlineLvl w:val="0"/>
        <w:rPr>
          <w:rFonts w:hint="eastAsia" w:ascii="仿宋" w:hAnsi="仿宋" w:eastAsia="仿宋" w:cs="宋体"/>
          <w:kern w:val="0"/>
          <w:sz w:val="28"/>
          <w:szCs w:val="28"/>
        </w:rPr>
      </w:pPr>
      <w:r>
        <w:rPr>
          <w:rFonts w:hint="eastAsia" w:ascii="仿宋" w:hAnsi="仿宋" w:eastAsia="仿宋" w:cs="宋体"/>
          <w:kern w:val="0"/>
          <w:sz w:val="28"/>
          <w:szCs w:val="28"/>
        </w:rPr>
        <w:t>州委、州政府及各县市领导</w:t>
      </w:r>
      <w:r>
        <w:rPr>
          <w:rFonts w:hint="eastAsia" w:ascii="仿宋" w:hAnsi="仿宋" w:eastAsia="仿宋" w:cs="宋体"/>
          <w:kern w:val="0"/>
          <w:sz w:val="28"/>
          <w:szCs w:val="28"/>
          <w:lang w:eastAsia="zh-CN"/>
        </w:rPr>
        <w:t>“</w:t>
      </w:r>
      <w:r>
        <w:rPr>
          <w:rFonts w:hint="eastAsia" w:ascii="仿宋" w:hAnsi="仿宋" w:eastAsia="仿宋" w:cs="宋体"/>
          <w:kern w:val="0"/>
          <w:sz w:val="28"/>
          <w:szCs w:val="28"/>
        </w:rPr>
        <w:t>两节</w:t>
      </w:r>
      <w:r>
        <w:rPr>
          <w:rFonts w:hint="eastAsia" w:ascii="仿宋" w:hAnsi="仿宋" w:eastAsia="仿宋" w:cs="宋体"/>
          <w:kern w:val="0"/>
          <w:sz w:val="28"/>
          <w:szCs w:val="28"/>
          <w:lang w:eastAsia="zh-CN"/>
        </w:rPr>
        <w:t>”</w:t>
      </w:r>
      <w:r>
        <w:rPr>
          <w:rFonts w:hint="eastAsia" w:ascii="仿宋" w:hAnsi="仿宋" w:eastAsia="仿宋" w:cs="宋体"/>
          <w:kern w:val="0"/>
          <w:sz w:val="28"/>
          <w:szCs w:val="28"/>
        </w:rPr>
        <w:t>期间共走访慰问生活困难</w:t>
      </w:r>
      <w:r>
        <w:rPr>
          <w:rFonts w:hint="eastAsia" w:ascii="仿宋" w:hAnsi="仿宋" w:eastAsia="仿宋" w:cs="宋体"/>
          <w:kern w:val="0"/>
          <w:sz w:val="28"/>
          <w:szCs w:val="28"/>
          <w:lang w:val="en-US" w:eastAsia="zh-CN"/>
        </w:rPr>
        <w:t>人员以及残疾人等</w:t>
      </w:r>
      <w:r>
        <w:rPr>
          <w:rFonts w:hint="eastAsia" w:ascii="仿宋" w:hAnsi="仿宋" w:eastAsia="仿宋" w:cs="宋体"/>
          <w:kern w:val="0"/>
          <w:sz w:val="28"/>
          <w:szCs w:val="28"/>
        </w:rPr>
        <w:t>对象</w:t>
      </w:r>
      <w:r>
        <w:rPr>
          <w:rFonts w:hint="eastAsia" w:ascii="仿宋" w:hAnsi="仿宋" w:eastAsia="仿宋" w:cs="宋体"/>
          <w:kern w:val="0"/>
          <w:sz w:val="28"/>
          <w:szCs w:val="28"/>
          <w:lang w:val="en-US" w:eastAsia="zh-CN"/>
        </w:rPr>
        <w:t>1000</w:t>
      </w:r>
      <w:r>
        <w:rPr>
          <w:rFonts w:hint="eastAsia" w:ascii="仿宋" w:hAnsi="仿宋" w:eastAsia="仿宋" w:cs="宋体"/>
          <w:kern w:val="0"/>
          <w:sz w:val="28"/>
          <w:szCs w:val="28"/>
        </w:rPr>
        <w:t>多人次，发放慰问金150万元，表达党和政府对民生的重视和对困难群众基本生活的关怀。通过走访慰问民政对象、特困企业人员、</w:t>
      </w:r>
      <w:r>
        <w:rPr>
          <w:rFonts w:hint="eastAsia" w:ascii="仿宋" w:hAnsi="仿宋" w:eastAsia="仿宋" w:cs="宋体"/>
          <w:kern w:val="0"/>
          <w:sz w:val="28"/>
          <w:szCs w:val="28"/>
          <w:lang w:val="en-US" w:eastAsia="zh-CN"/>
        </w:rPr>
        <w:t>百岁</w:t>
      </w:r>
      <w:r>
        <w:rPr>
          <w:rFonts w:hint="eastAsia" w:ascii="仿宋" w:hAnsi="仿宋" w:eastAsia="仿宋" w:cs="宋体"/>
          <w:kern w:val="0"/>
          <w:sz w:val="28"/>
          <w:szCs w:val="28"/>
        </w:rPr>
        <w:t>老年人、养老机构等方面的代表，引导社会关心关注特困人员、老年</w:t>
      </w:r>
      <w:r>
        <w:rPr>
          <w:rFonts w:hint="eastAsia" w:ascii="仿宋" w:hAnsi="仿宋" w:eastAsia="仿宋" w:cs="宋体"/>
          <w:kern w:val="0"/>
          <w:sz w:val="28"/>
          <w:szCs w:val="28"/>
          <w:lang w:val="en-US" w:eastAsia="zh-CN"/>
        </w:rPr>
        <w:t>人</w:t>
      </w:r>
      <w:r>
        <w:rPr>
          <w:rFonts w:hint="eastAsia" w:ascii="仿宋" w:hAnsi="仿宋" w:eastAsia="仿宋" w:cs="宋体"/>
          <w:kern w:val="0"/>
          <w:sz w:val="28"/>
          <w:szCs w:val="28"/>
        </w:rPr>
        <w:t>等群体，弘扬中华民族尊老敬老的传统美德，让特困、困难人员、老人体会到党和政府的关心，体现了党和政府对民生的重视和对困难群众基本生活的关注，也是州委、州政府践行“全心全意为人民服务”的群众路线的重要举措，在促进社会稳定和谐方面</w:t>
      </w:r>
      <w:r>
        <w:rPr>
          <w:rFonts w:hint="eastAsia" w:ascii="仿宋" w:hAnsi="仿宋" w:eastAsia="仿宋" w:cs="宋体"/>
          <w:kern w:val="0"/>
          <w:sz w:val="28"/>
          <w:szCs w:val="28"/>
          <w:lang w:val="en-US" w:eastAsia="zh-CN"/>
        </w:rPr>
        <w:t>发挥良好作用</w:t>
      </w:r>
      <w:r>
        <w:rPr>
          <w:rFonts w:hint="eastAsia" w:ascii="仿宋" w:hAnsi="仿宋" w:eastAsia="仿宋" w:cs="宋体"/>
          <w:kern w:val="0"/>
          <w:sz w:val="28"/>
          <w:szCs w:val="28"/>
        </w:rPr>
        <w:t>。</w:t>
      </w:r>
    </w:p>
    <w:p>
      <w:pPr>
        <w:keepNext w:val="0"/>
        <w:keepLines w:val="0"/>
        <w:pageBreakBefore w:val="0"/>
        <w:widowControl/>
        <w:kinsoku/>
        <w:wordWrap/>
        <w:overflowPunct/>
        <w:topLinePunct w:val="0"/>
        <w:autoSpaceDE/>
        <w:autoSpaceDN/>
        <w:bidi w:val="0"/>
        <w:adjustRightInd/>
        <w:snapToGrid/>
        <w:spacing w:line="240" w:lineRule="auto"/>
        <w:textAlignment w:val="auto"/>
        <w:outlineLvl w:val="0"/>
        <w:rPr>
          <w:rFonts w:hint="eastAsia" w:ascii="仿宋" w:hAnsi="仿宋" w:eastAsia="仿宋" w:cs="微软雅黑"/>
          <w:b/>
          <w:kern w:val="0"/>
          <w:sz w:val="28"/>
          <w:szCs w:val="28"/>
          <w:lang w:eastAsia="zh-CN"/>
        </w:rPr>
      </w:pPr>
      <w:r>
        <w:rPr>
          <w:rFonts w:hint="eastAsia" w:ascii="仿宋" w:hAnsi="仿宋" w:eastAsia="仿宋" w:cs="微软雅黑"/>
          <w:b/>
          <w:kern w:val="0"/>
          <w:sz w:val="28"/>
          <w:szCs w:val="28"/>
          <w:lang w:eastAsia="zh-CN"/>
        </w:rPr>
        <w:t>五、综合评价情况及评价结论</w:t>
      </w:r>
    </w:p>
    <w:p>
      <w:pPr>
        <w:keepNext w:val="0"/>
        <w:keepLines w:val="0"/>
        <w:pageBreakBefore w:val="0"/>
        <w:widowControl/>
        <w:kinsoku/>
        <w:wordWrap/>
        <w:overflowPunct/>
        <w:topLinePunct w:val="0"/>
        <w:autoSpaceDE/>
        <w:autoSpaceDN/>
        <w:bidi w:val="0"/>
        <w:adjustRightInd/>
        <w:snapToGrid/>
        <w:spacing w:line="240" w:lineRule="auto"/>
        <w:textAlignment w:val="auto"/>
        <w:outlineLvl w:val="0"/>
        <w:rPr>
          <w:rFonts w:hint="eastAsia" w:ascii="仿宋" w:hAnsi="仿宋" w:eastAsia="仿宋" w:cs="微软雅黑"/>
          <w:b/>
          <w:kern w:val="0"/>
          <w:sz w:val="28"/>
          <w:szCs w:val="28"/>
          <w:lang w:eastAsia="zh-CN"/>
        </w:rPr>
      </w:pPr>
      <w:r>
        <w:rPr>
          <w:rFonts w:hint="eastAsia" w:ascii="仿宋" w:hAnsi="仿宋" w:eastAsia="仿宋" w:cs="微软雅黑"/>
          <w:b/>
          <w:kern w:val="0"/>
          <w:sz w:val="28"/>
          <w:szCs w:val="28"/>
          <w:lang w:val="en-US" w:eastAsia="zh-CN"/>
        </w:rPr>
        <w:t>1、</w:t>
      </w:r>
      <w:r>
        <w:rPr>
          <w:rFonts w:hint="eastAsia" w:ascii="仿宋" w:hAnsi="仿宋" w:eastAsia="仿宋" w:cs="微软雅黑"/>
          <w:b/>
          <w:kern w:val="0"/>
          <w:sz w:val="28"/>
          <w:szCs w:val="28"/>
          <w:lang w:eastAsia="zh-CN"/>
        </w:rPr>
        <w:t>项目绩效情况</w:t>
      </w:r>
    </w:p>
    <w:p>
      <w:pPr>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outlineLvl w:val="0"/>
        <w:rPr>
          <w:rFonts w:ascii="仿宋" w:hAnsi="仿宋" w:eastAsia="仿宋" w:cs="宋体"/>
          <w:kern w:val="0"/>
          <w:sz w:val="28"/>
          <w:szCs w:val="28"/>
        </w:rPr>
      </w:pPr>
      <w:r>
        <w:rPr>
          <w:rFonts w:hint="eastAsia" w:ascii="仿宋" w:hAnsi="仿宋" w:eastAsia="仿宋" w:cs="宋体"/>
          <w:kern w:val="0"/>
          <w:sz w:val="28"/>
          <w:szCs w:val="28"/>
        </w:rPr>
        <w:t>通过全面分析和综合评价州民政局2020年 “两节”慰问州级财政补助资金的使用情况，对照相关规章制度，评价“两节”慰问州级财政补助资金支付的质量和成效，科学系统评估“两节”慰问补助资金的社会效益和经济效益，为以后年度“两节”慰问州级财政补助资金的投入提供参考依据。项目经费主要用于全州“两节”困难对象、驻州部队、民政对象的慰问；项目纳入政府管理，会计核算真实、完整、及时，用款程序规范，符合国家财务管理制度等相关规定，本年目标已完成。</w:t>
      </w:r>
    </w:p>
    <w:p>
      <w:pPr>
        <w:widowControl/>
        <w:numPr>
          <w:ilvl w:val="0"/>
          <w:numId w:val="4"/>
        </w:numPr>
        <w:spacing w:line="580" w:lineRule="exact"/>
        <w:ind w:firstLine="280" w:firstLineChars="100"/>
        <w:outlineLvl w:val="0"/>
        <w:rPr>
          <w:rFonts w:hint="eastAsia" w:ascii="仿宋" w:hAnsi="仿宋" w:eastAsia="仿宋" w:cs="微软雅黑"/>
          <w:b/>
          <w:kern w:val="0"/>
          <w:sz w:val="28"/>
          <w:szCs w:val="28"/>
        </w:rPr>
      </w:pPr>
      <w:r>
        <w:rPr>
          <w:rFonts w:hint="eastAsia" w:ascii="仿宋" w:hAnsi="仿宋" w:eastAsia="仿宋" w:cs="微软雅黑"/>
          <w:b/>
          <w:kern w:val="0"/>
          <w:sz w:val="28"/>
          <w:szCs w:val="28"/>
        </w:rPr>
        <w:t>评价结论</w:t>
      </w:r>
    </w:p>
    <w:p>
      <w:pPr>
        <w:widowControl/>
        <w:numPr>
          <w:ilvl w:val="0"/>
          <w:numId w:val="0"/>
        </w:numPr>
        <w:spacing w:line="580" w:lineRule="exact"/>
        <w:ind w:firstLine="560" w:firstLineChars="200"/>
        <w:outlineLvl w:val="0"/>
        <w:rPr>
          <w:rFonts w:ascii="仿宋" w:hAnsi="仿宋" w:eastAsia="仿宋" w:cs="宋体"/>
          <w:kern w:val="0"/>
          <w:sz w:val="28"/>
          <w:szCs w:val="28"/>
        </w:rPr>
      </w:pPr>
      <w:r>
        <w:rPr>
          <w:rFonts w:hint="eastAsia" w:ascii="仿宋" w:hAnsi="仿宋" w:eastAsia="仿宋" w:cs="宋体"/>
          <w:kern w:val="0"/>
          <w:sz w:val="28"/>
          <w:szCs w:val="28"/>
        </w:rPr>
        <w:t>根据评价小组设定的20</w:t>
      </w:r>
      <w:r>
        <w:rPr>
          <w:rFonts w:hint="eastAsia" w:ascii="仿宋" w:hAnsi="仿宋" w:eastAsia="仿宋" w:cs="宋体"/>
          <w:kern w:val="0"/>
          <w:sz w:val="28"/>
          <w:szCs w:val="28"/>
          <w:lang w:val="en-US" w:eastAsia="zh-CN"/>
        </w:rPr>
        <w:t>20</w:t>
      </w:r>
      <w:r>
        <w:rPr>
          <w:rFonts w:hint="eastAsia" w:ascii="仿宋" w:hAnsi="仿宋" w:eastAsia="仿宋" w:cs="宋体"/>
          <w:kern w:val="0"/>
          <w:sz w:val="28"/>
          <w:szCs w:val="28"/>
        </w:rPr>
        <w:t>年湘西自治州民政局“两节”慰问专项资金绩效评价指标，按照项目投入、过程管理、项目产出、项目效益等方面的评价和打分，总评分9</w:t>
      </w:r>
      <w:r>
        <w:rPr>
          <w:rFonts w:hint="eastAsia" w:ascii="仿宋" w:hAnsi="仿宋" w:eastAsia="仿宋" w:cs="宋体"/>
          <w:kern w:val="0"/>
          <w:sz w:val="28"/>
          <w:szCs w:val="28"/>
          <w:lang w:val="en-US" w:eastAsia="zh-CN"/>
        </w:rPr>
        <w:t>2</w:t>
      </w:r>
      <w:r>
        <w:rPr>
          <w:rFonts w:hint="eastAsia" w:ascii="仿宋" w:hAnsi="仿宋" w:eastAsia="仿宋" w:cs="宋体"/>
          <w:kern w:val="0"/>
          <w:sz w:val="28"/>
          <w:szCs w:val="28"/>
        </w:rPr>
        <w:t>分（详见附件：2020年度州级预算部门项目支出绩效自评表），绩效评价等次为优。</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1"/>
        <w:gridCol w:w="1815"/>
        <w:gridCol w:w="1380"/>
        <w:gridCol w:w="1718"/>
        <w:gridCol w:w="1814"/>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100" w:beforeAutospacing="1" w:after="100" w:afterAutospacing="1" w:line="556" w:lineRule="exact"/>
              <w:ind w:left="0" w:leftChars="0" w:right="0" w:rightChars="0"/>
              <w:jc w:val="center"/>
              <w:rPr>
                <w:rFonts w:ascii="仿宋" w:hAnsi="仿宋" w:eastAsia="仿宋" w:cs="宋体"/>
                <w:kern w:val="0"/>
                <w:sz w:val="28"/>
                <w:szCs w:val="28"/>
              </w:rPr>
            </w:pPr>
            <w:r>
              <w:rPr>
                <w:rFonts w:hint="eastAsia" w:ascii="楷体" w:hAnsi="楷体" w:eastAsia="楷体" w:cs="楷体"/>
                <w:kern w:val="0"/>
                <w:sz w:val="28"/>
                <w:szCs w:val="28"/>
              </w:rPr>
              <w:t>指标</w:t>
            </w:r>
          </w:p>
        </w:tc>
        <w:tc>
          <w:tcPr>
            <w:tcW w:w="1815" w:type="dxa"/>
            <w:tcBorders>
              <w:top w:val="single" w:color="auto" w:sz="4" w:space="0"/>
              <w:left w:val="nil"/>
              <w:bottom w:val="single" w:color="auto" w:sz="4" w:space="0"/>
              <w:right w:val="single" w:color="auto" w:sz="4" w:space="0"/>
            </w:tcBorders>
            <w:vAlign w:val="top"/>
          </w:tcPr>
          <w:p>
            <w:pPr>
              <w:keepNext w:val="0"/>
              <w:keepLines w:val="0"/>
              <w:widowControl/>
              <w:suppressLineNumbers w:val="0"/>
              <w:spacing w:before="100" w:beforeAutospacing="1" w:after="100" w:afterAutospacing="1" w:line="556" w:lineRule="exact"/>
              <w:ind w:left="0" w:leftChars="0" w:right="0" w:rightChars="0"/>
              <w:jc w:val="center"/>
              <w:rPr>
                <w:rFonts w:ascii="仿宋" w:hAnsi="仿宋" w:eastAsia="仿宋" w:cs="宋体"/>
                <w:kern w:val="0"/>
                <w:sz w:val="28"/>
                <w:szCs w:val="28"/>
              </w:rPr>
            </w:pPr>
            <w:r>
              <w:rPr>
                <w:rFonts w:hint="eastAsia" w:ascii="楷体" w:hAnsi="楷体" w:eastAsia="楷体" w:cs="楷体"/>
                <w:kern w:val="0"/>
                <w:sz w:val="28"/>
                <w:szCs w:val="28"/>
                <w:lang w:val="en-US" w:eastAsia="zh-CN"/>
              </w:rPr>
              <w:t>预算执行率</w:t>
            </w:r>
          </w:p>
        </w:tc>
        <w:tc>
          <w:tcPr>
            <w:tcW w:w="1380" w:type="dxa"/>
            <w:tcBorders>
              <w:top w:val="single" w:color="auto" w:sz="4" w:space="0"/>
              <w:left w:val="nil"/>
              <w:bottom w:val="single" w:color="auto" w:sz="4" w:space="0"/>
              <w:right w:val="single" w:color="auto" w:sz="4" w:space="0"/>
            </w:tcBorders>
            <w:vAlign w:val="top"/>
          </w:tcPr>
          <w:p>
            <w:pPr>
              <w:keepNext w:val="0"/>
              <w:keepLines w:val="0"/>
              <w:widowControl/>
              <w:suppressLineNumbers w:val="0"/>
              <w:spacing w:before="100" w:beforeAutospacing="1" w:after="100" w:afterAutospacing="1" w:line="556" w:lineRule="exact"/>
              <w:ind w:left="0" w:leftChars="0" w:right="0" w:rightChars="0"/>
              <w:jc w:val="center"/>
              <w:rPr>
                <w:rFonts w:ascii="仿宋" w:hAnsi="仿宋" w:eastAsia="仿宋" w:cs="宋体"/>
                <w:kern w:val="0"/>
                <w:sz w:val="28"/>
                <w:szCs w:val="28"/>
              </w:rPr>
            </w:pPr>
            <w:r>
              <w:rPr>
                <w:rFonts w:hint="eastAsia" w:ascii="楷体" w:hAnsi="楷体" w:eastAsia="楷体" w:cs="楷体"/>
                <w:kern w:val="0"/>
                <w:sz w:val="28"/>
                <w:szCs w:val="28"/>
              </w:rPr>
              <w:t>产出</w:t>
            </w:r>
            <w:r>
              <w:rPr>
                <w:rFonts w:hint="eastAsia" w:ascii="楷体" w:hAnsi="楷体" w:eastAsia="楷体" w:cs="楷体"/>
                <w:kern w:val="0"/>
                <w:sz w:val="28"/>
                <w:szCs w:val="28"/>
                <w:lang w:val="en-US" w:eastAsia="zh-CN"/>
              </w:rPr>
              <w:t>指标</w:t>
            </w:r>
          </w:p>
        </w:tc>
        <w:tc>
          <w:tcPr>
            <w:tcW w:w="1718" w:type="dxa"/>
            <w:tcBorders>
              <w:top w:val="single" w:color="auto" w:sz="4" w:space="0"/>
              <w:left w:val="nil"/>
              <w:bottom w:val="single" w:color="auto" w:sz="4" w:space="0"/>
              <w:right w:val="single" w:color="auto" w:sz="4" w:space="0"/>
            </w:tcBorders>
            <w:vAlign w:val="top"/>
          </w:tcPr>
          <w:p>
            <w:pPr>
              <w:keepNext w:val="0"/>
              <w:keepLines w:val="0"/>
              <w:widowControl/>
              <w:suppressLineNumbers w:val="0"/>
              <w:spacing w:before="100" w:beforeAutospacing="1" w:after="100" w:afterAutospacing="1" w:line="556" w:lineRule="exact"/>
              <w:ind w:left="0" w:leftChars="0" w:right="0" w:rightChars="0"/>
              <w:jc w:val="center"/>
              <w:rPr>
                <w:rFonts w:ascii="仿宋" w:hAnsi="仿宋" w:eastAsia="仿宋" w:cs="宋体"/>
                <w:kern w:val="0"/>
                <w:sz w:val="28"/>
                <w:szCs w:val="28"/>
              </w:rPr>
            </w:pPr>
            <w:r>
              <w:rPr>
                <w:rFonts w:hint="default" w:ascii="楷体" w:hAnsi="楷体" w:eastAsia="楷体" w:cs="楷体"/>
                <w:kern w:val="0"/>
                <w:sz w:val="28"/>
                <w:szCs w:val="28"/>
              </w:rPr>
              <w:t>效果</w:t>
            </w:r>
            <w:r>
              <w:rPr>
                <w:rFonts w:hint="eastAsia" w:ascii="楷体" w:hAnsi="楷体" w:eastAsia="楷体" w:cs="楷体"/>
                <w:kern w:val="0"/>
                <w:sz w:val="28"/>
                <w:szCs w:val="28"/>
                <w:lang w:val="en-US" w:eastAsia="zh-CN"/>
              </w:rPr>
              <w:t>指标</w:t>
            </w:r>
          </w:p>
        </w:tc>
        <w:tc>
          <w:tcPr>
            <w:tcW w:w="1814" w:type="dxa"/>
            <w:tcBorders>
              <w:top w:val="single" w:color="auto" w:sz="4" w:space="0"/>
              <w:left w:val="nil"/>
              <w:bottom w:val="single" w:color="auto" w:sz="4" w:space="0"/>
              <w:right w:val="single" w:color="auto" w:sz="4" w:space="0"/>
            </w:tcBorders>
            <w:vAlign w:val="top"/>
          </w:tcPr>
          <w:p>
            <w:pPr>
              <w:keepNext w:val="0"/>
              <w:keepLines w:val="0"/>
              <w:widowControl/>
              <w:suppressLineNumbers w:val="0"/>
              <w:spacing w:before="100" w:beforeAutospacing="1" w:after="100" w:afterAutospacing="1" w:line="556" w:lineRule="exact"/>
              <w:ind w:left="0" w:leftChars="0" w:right="0" w:rightChars="0"/>
              <w:jc w:val="center"/>
              <w:rPr>
                <w:rFonts w:ascii="仿宋" w:hAnsi="仿宋" w:eastAsia="仿宋" w:cs="宋体"/>
                <w:kern w:val="0"/>
                <w:sz w:val="28"/>
                <w:szCs w:val="28"/>
              </w:rPr>
            </w:pPr>
            <w:r>
              <w:rPr>
                <w:rFonts w:hint="eastAsia" w:ascii="楷体" w:hAnsi="楷体" w:eastAsia="楷体" w:cs="楷体"/>
                <w:kern w:val="0"/>
                <w:sz w:val="28"/>
                <w:szCs w:val="28"/>
              </w:rPr>
              <w:t>满意度</w:t>
            </w:r>
            <w:r>
              <w:rPr>
                <w:rFonts w:hint="eastAsia" w:ascii="楷体" w:hAnsi="楷体" w:eastAsia="楷体" w:cs="楷体"/>
                <w:kern w:val="0"/>
                <w:sz w:val="28"/>
                <w:szCs w:val="28"/>
                <w:lang w:val="en-US" w:eastAsia="zh-CN"/>
              </w:rPr>
              <w:t>指标</w:t>
            </w:r>
          </w:p>
        </w:tc>
        <w:tc>
          <w:tcPr>
            <w:tcW w:w="1161" w:type="dxa"/>
            <w:tcBorders>
              <w:top w:val="single" w:color="auto" w:sz="4" w:space="0"/>
              <w:left w:val="nil"/>
              <w:bottom w:val="single" w:color="auto" w:sz="4" w:space="0"/>
              <w:right w:val="single" w:color="auto" w:sz="4" w:space="0"/>
            </w:tcBorders>
            <w:vAlign w:val="top"/>
          </w:tcPr>
          <w:p>
            <w:pPr>
              <w:keepNext w:val="0"/>
              <w:keepLines w:val="0"/>
              <w:widowControl/>
              <w:suppressLineNumbers w:val="0"/>
              <w:spacing w:before="100" w:beforeAutospacing="1" w:after="100" w:afterAutospacing="1" w:line="556" w:lineRule="exact"/>
              <w:ind w:left="0" w:leftChars="0" w:right="0" w:rightChars="0"/>
              <w:jc w:val="center"/>
              <w:rPr>
                <w:rFonts w:ascii="仿宋" w:hAnsi="仿宋" w:eastAsia="仿宋" w:cs="宋体"/>
                <w:kern w:val="0"/>
                <w:sz w:val="28"/>
                <w:szCs w:val="28"/>
              </w:rPr>
            </w:pPr>
            <w:r>
              <w:rPr>
                <w:rFonts w:hint="eastAsia" w:ascii="楷体" w:hAnsi="楷体" w:eastAsia="楷体" w:cs="楷体"/>
                <w:kern w:val="0"/>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100" w:beforeAutospacing="1" w:after="100" w:afterAutospacing="1" w:line="556" w:lineRule="exact"/>
              <w:ind w:left="0" w:leftChars="0" w:right="0" w:rightChars="0"/>
              <w:jc w:val="center"/>
              <w:rPr>
                <w:rFonts w:ascii="仿宋" w:hAnsi="仿宋" w:eastAsia="仿宋" w:cs="宋体"/>
                <w:kern w:val="0"/>
                <w:sz w:val="28"/>
                <w:szCs w:val="28"/>
              </w:rPr>
            </w:pPr>
            <w:r>
              <w:rPr>
                <w:rFonts w:hint="eastAsia" w:ascii="楷体" w:hAnsi="楷体" w:eastAsia="楷体" w:cs="楷体"/>
                <w:kern w:val="0"/>
                <w:sz w:val="28"/>
                <w:szCs w:val="28"/>
              </w:rPr>
              <w:t>权重</w:t>
            </w:r>
          </w:p>
        </w:tc>
        <w:tc>
          <w:tcPr>
            <w:tcW w:w="1815" w:type="dxa"/>
            <w:tcBorders>
              <w:top w:val="single" w:color="auto" w:sz="4" w:space="0"/>
              <w:left w:val="nil"/>
              <w:bottom w:val="single" w:color="auto" w:sz="4" w:space="0"/>
              <w:right w:val="single" w:color="auto" w:sz="4" w:space="0"/>
            </w:tcBorders>
            <w:vAlign w:val="top"/>
          </w:tcPr>
          <w:p>
            <w:pPr>
              <w:keepNext w:val="0"/>
              <w:keepLines w:val="0"/>
              <w:widowControl/>
              <w:suppressLineNumbers w:val="0"/>
              <w:spacing w:before="100" w:beforeAutospacing="1" w:after="100" w:afterAutospacing="1" w:line="556" w:lineRule="exact"/>
              <w:ind w:left="0" w:leftChars="0" w:right="0" w:rightChars="0"/>
              <w:jc w:val="center"/>
              <w:rPr>
                <w:rFonts w:ascii="仿宋" w:hAnsi="仿宋" w:eastAsia="仿宋" w:cs="宋体"/>
                <w:kern w:val="0"/>
                <w:sz w:val="28"/>
                <w:szCs w:val="28"/>
              </w:rPr>
            </w:pPr>
            <w:r>
              <w:rPr>
                <w:rFonts w:hint="eastAsia" w:ascii="楷体" w:hAnsi="楷体" w:eastAsia="楷体" w:cs="楷体"/>
                <w:kern w:val="0"/>
                <w:sz w:val="28"/>
                <w:szCs w:val="28"/>
              </w:rPr>
              <w:t>10%</w:t>
            </w:r>
          </w:p>
        </w:tc>
        <w:tc>
          <w:tcPr>
            <w:tcW w:w="1380" w:type="dxa"/>
            <w:tcBorders>
              <w:top w:val="single" w:color="auto" w:sz="4" w:space="0"/>
              <w:left w:val="nil"/>
              <w:bottom w:val="single" w:color="auto" w:sz="4" w:space="0"/>
              <w:right w:val="single" w:color="auto" w:sz="4" w:space="0"/>
            </w:tcBorders>
            <w:vAlign w:val="top"/>
          </w:tcPr>
          <w:p>
            <w:pPr>
              <w:keepNext w:val="0"/>
              <w:keepLines w:val="0"/>
              <w:widowControl/>
              <w:suppressLineNumbers w:val="0"/>
              <w:spacing w:before="100" w:beforeAutospacing="1" w:after="100" w:afterAutospacing="1" w:line="556" w:lineRule="exact"/>
              <w:ind w:left="0" w:leftChars="0" w:right="0" w:rightChars="0"/>
              <w:jc w:val="center"/>
              <w:rPr>
                <w:rFonts w:ascii="仿宋" w:hAnsi="仿宋" w:eastAsia="仿宋" w:cs="宋体"/>
                <w:kern w:val="0"/>
                <w:sz w:val="28"/>
                <w:szCs w:val="28"/>
              </w:rPr>
            </w:pPr>
            <w:r>
              <w:rPr>
                <w:rFonts w:hint="eastAsia" w:ascii="楷体" w:hAnsi="楷体" w:eastAsia="楷体" w:cs="楷体"/>
                <w:kern w:val="0"/>
                <w:sz w:val="28"/>
                <w:szCs w:val="28"/>
              </w:rPr>
              <w:t>50%</w:t>
            </w:r>
          </w:p>
        </w:tc>
        <w:tc>
          <w:tcPr>
            <w:tcW w:w="1718" w:type="dxa"/>
            <w:tcBorders>
              <w:top w:val="single" w:color="auto" w:sz="4" w:space="0"/>
              <w:left w:val="nil"/>
              <w:bottom w:val="single" w:color="auto" w:sz="4" w:space="0"/>
              <w:right w:val="single" w:color="auto" w:sz="4" w:space="0"/>
            </w:tcBorders>
            <w:vAlign w:val="top"/>
          </w:tcPr>
          <w:p>
            <w:pPr>
              <w:keepNext w:val="0"/>
              <w:keepLines w:val="0"/>
              <w:widowControl/>
              <w:suppressLineNumbers w:val="0"/>
              <w:spacing w:before="100" w:beforeAutospacing="1" w:after="100" w:afterAutospacing="1" w:line="556" w:lineRule="exact"/>
              <w:ind w:left="0" w:leftChars="0" w:right="0" w:rightChars="0"/>
              <w:jc w:val="center"/>
              <w:rPr>
                <w:rFonts w:ascii="仿宋" w:hAnsi="仿宋" w:eastAsia="仿宋" w:cs="宋体"/>
                <w:kern w:val="0"/>
                <w:sz w:val="28"/>
                <w:szCs w:val="28"/>
              </w:rPr>
            </w:pPr>
            <w:r>
              <w:rPr>
                <w:rFonts w:hint="eastAsia" w:ascii="楷体" w:hAnsi="楷体" w:eastAsia="楷体" w:cs="楷体"/>
                <w:kern w:val="0"/>
                <w:sz w:val="28"/>
                <w:szCs w:val="28"/>
              </w:rPr>
              <w:t>30%</w:t>
            </w:r>
          </w:p>
        </w:tc>
        <w:tc>
          <w:tcPr>
            <w:tcW w:w="1814" w:type="dxa"/>
            <w:tcBorders>
              <w:top w:val="single" w:color="auto" w:sz="4" w:space="0"/>
              <w:left w:val="nil"/>
              <w:bottom w:val="single" w:color="auto" w:sz="4" w:space="0"/>
              <w:right w:val="single" w:color="auto" w:sz="4" w:space="0"/>
            </w:tcBorders>
            <w:vAlign w:val="top"/>
          </w:tcPr>
          <w:p>
            <w:pPr>
              <w:keepNext w:val="0"/>
              <w:keepLines w:val="0"/>
              <w:widowControl/>
              <w:suppressLineNumbers w:val="0"/>
              <w:spacing w:before="100" w:beforeAutospacing="1" w:after="100" w:afterAutospacing="1" w:line="556" w:lineRule="exact"/>
              <w:ind w:left="0" w:leftChars="0" w:right="0" w:rightChars="0"/>
              <w:jc w:val="center"/>
              <w:rPr>
                <w:rFonts w:ascii="仿宋" w:hAnsi="仿宋" w:eastAsia="仿宋" w:cs="宋体"/>
                <w:kern w:val="0"/>
                <w:sz w:val="28"/>
                <w:szCs w:val="28"/>
              </w:rPr>
            </w:pPr>
            <w:r>
              <w:rPr>
                <w:rFonts w:hint="eastAsia" w:ascii="楷体" w:hAnsi="楷体" w:eastAsia="楷体" w:cs="楷体"/>
                <w:kern w:val="0"/>
                <w:sz w:val="28"/>
                <w:szCs w:val="28"/>
              </w:rPr>
              <w:t>10%</w:t>
            </w:r>
          </w:p>
        </w:tc>
        <w:tc>
          <w:tcPr>
            <w:tcW w:w="1161" w:type="dxa"/>
            <w:tcBorders>
              <w:top w:val="single" w:color="auto" w:sz="4" w:space="0"/>
              <w:left w:val="nil"/>
              <w:bottom w:val="single" w:color="auto" w:sz="4" w:space="0"/>
              <w:right w:val="single" w:color="auto" w:sz="4" w:space="0"/>
            </w:tcBorders>
            <w:vAlign w:val="top"/>
          </w:tcPr>
          <w:p>
            <w:pPr>
              <w:keepNext w:val="0"/>
              <w:keepLines w:val="0"/>
              <w:widowControl/>
              <w:suppressLineNumbers w:val="0"/>
              <w:spacing w:before="100" w:beforeAutospacing="1" w:after="100" w:afterAutospacing="1" w:line="556" w:lineRule="exact"/>
              <w:ind w:left="0" w:leftChars="0" w:right="0" w:rightChars="0"/>
              <w:jc w:val="center"/>
              <w:rPr>
                <w:rFonts w:ascii="仿宋" w:hAnsi="仿宋" w:eastAsia="仿宋" w:cs="宋体"/>
                <w:kern w:val="0"/>
                <w:sz w:val="28"/>
                <w:szCs w:val="28"/>
              </w:rPr>
            </w:pPr>
            <w:r>
              <w:rPr>
                <w:rFonts w:hint="eastAsia" w:ascii="楷体" w:hAnsi="楷体" w:eastAsia="楷体" w:cs="楷体"/>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1"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100" w:beforeAutospacing="1" w:after="100" w:afterAutospacing="1" w:line="556" w:lineRule="exact"/>
              <w:ind w:left="0" w:leftChars="0" w:right="0" w:rightChars="0"/>
              <w:jc w:val="center"/>
              <w:rPr>
                <w:rFonts w:ascii="仿宋" w:hAnsi="仿宋" w:eastAsia="仿宋" w:cs="宋体"/>
                <w:kern w:val="0"/>
                <w:sz w:val="28"/>
                <w:szCs w:val="28"/>
              </w:rPr>
            </w:pPr>
            <w:r>
              <w:rPr>
                <w:rFonts w:hint="eastAsia" w:ascii="楷体" w:hAnsi="楷体" w:eastAsia="楷体" w:cs="楷体"/>
                <w:color w:val="auto"/>
                <w:kern w:val="0"/>
                <w:sz w:val="28"/>
                <w:szCs w:val="28"/>
              </w:rPr>
              <w:t>得分</w:t>
            </w:r>
          </w:p>
        </w:tc>
        <w:tc>
          <w:tcPr>
            <w:tcW w:w="1815" w:type="dxa"/>
            <w:tcBorders>
              <w:top w:val="single" w:color="auto" w:sz="4" w:space="0"/>
              <w:left w:val="nil"/>
              <w:bottom w:val="single" w:color="auto" w:sz="4" w:space="0"/>
              <w:right w:val="single" w:color="auto" w:sz="4" w:space="0"/>
            </w:tcBorders>
            <w:vAlign w:val="top"/>
          </w:tcPr>
          <w:p>
            <w:pPr>
              <w:keepNext w:val="0"/>
              <w:keepLines w:val="0"/>
              <w:widowControl/>
              <w:suppressLineNumbers w:val="0"/>
              <w:spacing w:before="100" w:beforeAutospacing="1" w:after="100" w:afterAutospacing="1" w:line="556" w:lineRule="exact"/>
              <w:ind w:left="0" w:leftChars="0" w:right="0" w:rightChars="0"/>
              <w:jc w:val="center"/>
              <w:rPr>
                <w:rFonts w:ascii="仿宋" w:hAnsi="仿宋" w:eastAsia="仿宋" w:cs="宋体"/>
                <w:kern w:val="0"/>
                <w:sz w:val="28"/>
                <w:szCs w:val="28"/>
              </w:rPr>
            </w:pPr>
            <w:r>
              <w:rPr>
                <w:rFonts w:hint="eastAsia" w:ascii="楷体" w:hAnsi="楷体" w:eastAsia="楷体" w:cs="楷体"/>
                <w:color w:val="auto"/>
                <w:kern w:val="0"/>
                <w:sz w:val="28"/>
                <w:szCs w:val="28"/>
                <w:lang w:val="en-US" w:eastAsia="zh-CN"/>
              </w:rPr>
              <w:t>10</w:t>
            </w:r>
          </w:p>
        </w:tc>
        <w:tc>
          <w:tcPr>
            <w:tcW w:w="1380" w:type="dxa"/>
            <w:tcBorders>
              <w:top w:val="single" w:color="auto" w:sz="4" w:space="0"/>
              <w:left w:val="nil"/>
              <w:bottom w:val="single" w:color="auto" w:sz="4" w:space="0"/>
              <w:right w:val="single" w:color="auto" w:sz="4" w:space="0"/>
            </w:tcBorders>
            <w:vAlign w:val="top"/>
          </w:tcPr>
          <w:p>
            <w:pPr>
              <w:keepNext w:val="0"/>
              <w:keepLines w:val="0"/>
              <w:widowControl/>
              <w:suppressLineNumbers w:val="0"/>
              <w:spacing w:before="100" w:beforeAutospacing="1" w:after="100" w:afterAutospacing="1" w:line="556" w:lineRule="exact"/>
              <w:ind w:left="0" w:leftChars="0" w:right="0" w:rightChars="0"/>
              <w:jc w:val="center"/>
              <w:rPr>
                <w:rFonts w:ascii="仿宋" w:hAnsi="仿宋" w:eastAsia="仿宋" w:cs="宋体"/>
                <w:kern w:val="0"/>
                <w:sz w:val="28"/>
                <w:szCs w:val="28"/>
              </w:rPr>
            </w:pPr>
            <w:r>
              <w:rPr>
                <w:rFonts w:hint="eastAsia" w:ascii="楷体" w:hAnsi="楷体" w:eastAsia="楷体" w:cs="楷体"/>
                <w:color w:val="auto"/>
                <w:kern w:val="0"/>
                <w:sz w:val="28"/>
                <w:szCs w:val="28"/>
                <w:lang w:val="en-US" w:eastAsia="zh-CN"/>
              </w:rPr>
              <w:t>48</w:t>
            </w:r>
          </w:p>
        </w:tc>
        <w:tc>
          <w:tcPr>
            <w:tcW w:w="1718" w:type="dxa"/>
            <w:tcBorders>
              <w:top w:val="single" w:color="auto" w:sz="4" w:space="0"/>
              <w:left w:val="nil"/>
              <w:bottom w:val="single" w:color="auto" w:sz="4" w:space="0"/>
              <w:right w:val="single" w:color="auto" w:sz="4" w:space="0"/>
            </w:tcBorders>
            <w:vAlign w:val="top"/>
          </w:tcPr>
          <w:p>
            <w:pPr>
              <w:keepNext w:val="0"/>
              <w:keepLines w:val="0"/>
              <w:widowControl/>
              <w:suppressLineNumbers w:val="0"/>
              <w:spacing w:before="100" w:beforeAutospacing="1" w:after="100" w:afterAutospacing="1" w:line="556" w:lineRule="exact"/>
              <w:ind w:left="0" w:leftChars="0" w:right="0" w:rightChars="0"/>
              <w:jc w:val="center"/>
              <w:rPr>
                <w:rFonts w:hint="default" w:ascii="仿宋" w:hAnsi="仿宋" w:eastAsia="仿宋" w:cs="宋体"/>
                <w:kern w:val="0"/>
                <w:sz w:val="28"/>
                <w:szCs w:val="28"/>
                <w:lang w:val="en-US"/>
              </w:rPr>
            </w:pPr>
            <w:r>
              <w:rPr>
                <w:rFonts w:hint="eastAsia" w:ascii="楷体" w:hAnsi="楷体" w:eastAsia="楷体" w:cs="楷体"/>
                <w:color w:val="auto"/>
                <w:kern w:val="0"/>
                <w:sz w:val="28"/>
                <w:szCs w:val="28"/>
                <w:lang w:val="en-US" w:eastAsia="zh-CN"/>
              </w:rPr>
              <w:t>24</w:t>
            </w:r>
          </w:p>
        </w:tc>
        <w:tc>
          <w:tcPr>
            <w:tcW w:w="1814" w:type="dxa"/>
            <w:tcBorders>
              <w:top w:val="single" w:color="auto" w:sz="4" w:space="0"/>
              <w:left w:val="nil"/>
              <w:bottom w:val="single" w:color="auto" w:sz="4" w:space="0"/>
              <w:right w:val="single" w:color="auto" w:sz="4" w:space="0"/>
            </w:tcBorders>
            <w:vAlign w:val="top"/>
          </w:tcPr>
          <w:p>
            <w:pPr>
              <w:keepNext w:val="0"/>
              <w:keepLines w:val="0"/>
              <w:widowControl/>
              <w:suppressLineNumbers w:val="0"/>
              <w:spacing w:before="100" w:beforeAutospacing="1" w:after="100" w:afterAutospacing="1" w:line="556" w:lineRule="exact"/>
              <w:ind w:left="0" w:leftChars="0" w:right="0" w:rightChars="0"/>
              <w:jc w:val="center"/>
              <w:rPr>
                <w:rFonts w:ascii="仿宋" w:hAnsi="仿宋" w:eastAsia="仿宋" w:cs="宋体"/>
                <w:kern w:val="0"/>
                <w:sz w:val="28"/>
                <w:szCs w:val="28"/>
              </w:rPr>
            </w:pPr>
            <w:r>
              <w:rPr>
                <w:rFonts w:hint="eastAsia" w:ascii="楷体" w:hAnsi="楷体" w:eastAsia="楷体" w:cs="楷体"/>
                <w:color w:val="auto"/>
                <w:kern w:val="0"/>
                <w:sz w:val="28"/>
                <w:szCs w:val="28"/>
                <w:lang w:val="en-US" w:eastAsia="zh-CN"/>
              </w:rPr>
              <w:t>10</w:t>
            </w:r>
          </w:p>
        </w:tc>
        <w:tc>
          <w:tcPr>
            <w:tcW w:w="1161" w:type="dxa"/>
            <w:tcBorders>
              <w:top w:val="single" w:color="auto" w:sz="4" w:space="0"/>
              <w:left w:val="nil"/>
              <w:bottom w:val="single" w:color="auto" w:sz="4" w:space="0"/>
              <w:right w:val="single" w:color="auto" w:sz="4" w:space="0"/>
            </w:tcBorders>
            <w:vAlign w:val="top"/>
          </w:tcPr>
          <w:p>
            <w:pPr>
              <w:keepNext w:val="0"/>
              <w:keepLines w:val="0"/>
              <w:widowControl/>
              <w:suppressLineNumbers w:val="0"/>
              <w:spacing w:before="100" w:beforeAutospacing="1" w:after="100" w:afterAutospacing="1" w:line="556" w:lineRule="exact"/>
              <w:ind w:left="0" w:leftChars="0" w:right="0" w:rightChars="0"/>
              <w:jc w:val="center"/>
              <w:rPr>
                <w:rFonts w:ascii="仿宋" w:hAnsi="仿宋" w:eastAsia="仿宋" w:cs="宋体"/>
                <w:kern w:val="0"/>
                <w:sz w:val="28"/>
                <w:szCs w:val="28"/>
              </w:rPr>
            </w:pPr>
            <w:r>
              <w:rPr>
                <w:rFonts w:hint="eastAsia" w:ascii="楷体" w:hAnsi="楷体" w:eastAsia="楷体" w:cs="楷体"/>
                <w:color w:val="auto"/>
                <w:kern w:val="0"/>
                <w:sz w:val="28"/>
                <w:szCs w:val="28"/>
              </w:rPr>
              <w:t>9</w:t>
            </w:r>
            <w:r>
              <w:rPr>
                <w:rFonts w:hint="eastAsia" w:ascii="楷体" w:hAnsi="楷体" w:eastAsia="楷体" w:cs="楷体"/>
                <w:color w:val="auto"/>
                <w:kern w:val="0"/>
                <w:sz w:val="28"/>
                <w:szCs w:val="28"/>
                <w:lang w:val="en-US" w:eastAsia="zh-CN"/>
              </w:rPr>
              <w:t>2</w:t>
            </w:r>
          </w:p>
        </w:tc>
      </w:tr>
    </w:tbl>
    <w:p>
      <w:pPr>
        <w:widowControl/>
        <w:numPr>
          <w:ilvl w:val="0"/>
          <w:numId w:val="0"/>
        </w:numPr>
        <w:spacing w:before="156" w:beforeLines="50" w:line="580" w:lineRule="exact"/>
        <w:outlineLvl w:val="0"/>
        <w:rPr>
          <w:rFonts w:hint="eastAsia" w:ascii="仿宋" w:hAnsi="仿宋" w:eastAsia="仿宋" w:cs="微软雅黑"/>
          <w:b/>
          <w:kern w:val="0"/>
          <w:sz w:val="28"/>
          <w:szCs w:val="28"/>
        </w:rPr>
      </w:pPr>
      <w:r>
        <w:rPr>
          <w:rFonts w:hint="eastAsia" w:ascii="仿宋" w:hAnsi="仿宋" w:eastAsia="仿宋" w:cs="微软雅黑"/>
          <w:b/>
          <w:kern w:val="0"/>
          <w:sz w:val="28"/>
          <w:szCs w:val="28"/>
          <w:lang w:val="en-US" w:eastAsia="zh-CN"/>
        </w:rPr>
        <w:t>六、</w:t>
      </w:r>
      <w:r>
        <w:rPr>
          <w:rFonts w:hint="eastAsia" w:ascii="仿宋" w:hAnsi="仿宋" w:eastAsia="仿宋" w:cs="微软雅黑"/>
          <w:b/>
          <w:kern w:val="0"/>
          <w:sz w:val="28"/>
          <w:szCs w:val="28"/>
        </w:rPr>
        <w:t>主要经验做法、存在的问题及原因分析</w:t>
      </w:r>
    </w:p>
    <w:p>
      <w:pPr>
        <w:widowControl/>
        <w:numPr>
          <w:ilvl w:val="0"/>
          <w:numId w:val="0"/>
        </w:numPr>
        <w:spacing w:before="156" w:beforeLines="50" w:line="580" w:lineRule="exact"/>
        <w:outlineLvl w:val="0"/>
        <w:rPr>
          <w:rFonts w:hint="eastAsia" w:ascii="仿宋" w:hAnsi="仿宋" w:eastAsia="仿宋" w:cs="微软雅黑"/>
          <w:b/>
          <w:kern w:val="0"/>
          <w:sz w:val="28"/>
          <w:szCs w:val="28"/>
        </w:rPr>
      </w:pPr>
      <w:r>
        <w:rPr>
          <w:rFonts w:hint="eastAsia" w:ascii="仿宋" w:hAnsi="仿宋" w:eastAsia="仿宋" w:cs="微软雅黑"/>
          <w:b/>
          <w:kern w:val="0"/>
          <w:sz w:val="28"/>
          <w:szCs w:val="28"/>
          <w:lang w:val="en-US" w:eastAsia="zh-CN"/>
        </w:rPr>
        <w:t>1、</w:t>
      </w:r>
      <w:r>
        <w:rPr>
          <w:rFonts w:hint="eastAsia" w:ascii="仿宋" w:hAnsi="仿宋" w:eastAsia="仿宋" w:cs="微软雅黑"/>
          <w:b/>
          <w:kern w:val="0"/>
          <w:sz w:val="28"/>
          <w:szCs w:val="28"/>
        </w:rPr>
        <w:t>主要经验做法</w:t>
      </w:r>
    </w:p>
    <w:p>
      <w:pPr>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outlineLvl w:val="0"/>
        <w:rPr>
          <w:rFonts w:hint="default" w:ascii="仿宋" w:hAnsi="仿宋" w:eastAsia="仿宋" w:cs="宋体"/>
          <w:kern w:val="0"/>
          <w:sz w:val="28"/>
          <w:szCs w:val="28"/>
          <w:lang w:val="en-US" w:eastAsia="zh-CN"/>
        </w:rPr>
      </w:pPr>
      <w:r>
        <w:rPr>
          <w:rFonts w:hint="eastAsia" w:ascii="仿宋" w:hAnsi="仿宋" w:eastAsia="仿宋" w:cs="宋体"/>
          <w:kern w:val="0"/>
          <w:sz w:val="28"/>
          <w:szCs w:val="28"/>
          <w:lang w:val="en-US" w:eastAsia="zh-CN"/>
        </w:rPr>
        <w:t>州委、州政府办公室布置和抓落实该项工作，确保了慰问资金及时送到困难群众的手中，及时传递党和国家的关怀，弘扬中华民族传统美德。</w:t>
      </w:r>
    </w:p>
    <w:p>
      <w:pPr>
        <w:widowControl/>
        <w:shd w:val="clear" w:color="auto" w:fill="FFFFFF"/>
        <w:adjustRightInd w:val="0"/>
        <w:spacing w:before="156" w:beforeLines="50" w:after="156" w:afterLines="50" w:line="400" w:lineRule="exact"/>
        <w:jc w:val="left"/>
        <w:rPr>
          <w:rFonts w:ascii="仿宋" w:hAnsi="仿宋" w:eastAsia="仿宋" w:cs="宋体"/>
          <w:b/>
          <w:kern w:val="0"/>
          <w:sz w:val="28"/>
          <w:szCs w:val="28"/>
        </w:rPr>
      </w:pPr>
      <w:r>
        <w:rPr>
          <w:rFonts w:hint="eastAsia" w:ascii="仿宋" w:hAnsi="仿宋" w:eastAsia="仿宋" w:cs="宋体"/>
          <w:b/>
          <w:kern w:val="0"/>
          <w:sz w:val="28"/>
          <w:szCs w:val="28"/>
        </w:rPr>
        <w:t>（</w:t>
      </w:r>
      <w:r>
        <w:rPr>
          <w:rFonts w:hint="eastAsia" w:ascii="仿宋" w:hAnsi="仿宋" w:eastAsia="仿宋" w:cs="宋体"/>
          <w:b/>
          <w:kern w:val="0"/>
          <w:sz w:val="28"/>
          <w:szCs w:val="28"/>
          <w:lang w:val="en-US" w:eastAsia="zh-CN"/>
        </w:rPr>
        <w:t>2</w:t>
      </w:r>
      <w:r>
        <w:rPr>
          <w:rFonts w:hint="eastAsia" w:ascii="仿宋" w:hAnsi="仿宋" w:eastAsia="仿宋" w:cs="宋体"/>
          <w:b/>
          <w:kern w:val="0"/>
          <w:sz w:val="28"/>
          <w:szCs w:val="28"/>
        </w:rPr>
        <w:t>）存在的问题及原因分析</w:t>
      </w:r>
    </w:p>
    <w:p>
      <w:pPr>
        <w:widowControl/>
        <w:shd w:val="clear" w:color="auto" w:fill="FFFFFF"/>
        <w:adjustRightInd w:val="0"/>
        <w:spacing w:before="100" w:beforeAutospacing="1" w:after="100" w:afterAutospacing="1" w:line="56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rPr>
        <w:t>州直相关部门、各县市民政部门在定期走访、调查、监督检查方面落实不够，对掌握专项资金使用、发</w:t>
      </w:r>
      <w:r>
        <w:rPr>
          <w:rFonts w:hint="eastAsia" w:ascii="仿宋" w:hAnsi="仿宋" w:eastAsia="仿宋" w:cs="宋体"/>
          <w:kern w:val="0"/>
          <w:sz w:val="28"/>
          <w:szCs w:val="28"/>
          <w:lang w:val="en-US" w:eastAsia="zh-CN"/>
        </w:rPr>
        <w:t>放</w:t>
      </w:r>
      <w:r>
        <w:rPr>
          <w:rFonts w:hint="eastAsia" w:ascii="仿宋" w:hAnsi="仿宋" w:eastAsia="仿宋" w:cs="宋体"/>
          <w:kern w:val="0"/>
          <w:sz w:val="28"/>
          <w:szCs w:val="28"/>
        </w:rPr>
        <w:t>的深层次的社会效益分析不足。</w:t>
      </w:r>
    </w:p>
    <w:p>
      <w:pPr>
        <w:widowControl/>
        <w:numPr>
          <w:ilvl w:val="0"/>
          <w:numId w:val="5"/>
        </w:numPr>
        <w:shd w:val="clear" w:color="auto" w:fill="FFFFFF"/>
        <w:adjustRightInd w:val="0"/>
        <w:spacing w:before="156" w:beforeLines="50" w:after="156" w:afterLines="50" w:line="400" w:lineRule="exact"/>
        <w:jc w:val="left"/>
        <w:rPr>
          <w:rFonts w:hint="eastAsia" w:ascii="仿宋" w:hAnsi="仿宋" w:eastAsia="仿宋" w:cs="宋体"/>
          <w:b/>
          <w:kern w:val="0"/>
          <w:sz w:val="28"/>
          <w:szCs w:val="28"/>
        </w:rPr>
      </w:pPr>
      <w:r>
        <w:rPr>
          <w:rFonts w:hint="eastAsia" w:ascii="仿宋" w:hAnsi="仿宋" w:eastAsia="仿宋" w:cs="宋体"/>
          <w:b/>
          <w:kern w:val="0"/>
          <w:sz w:val="28"/>
          <w:szCs w:val="28"/>
        </w:rPr>
        <w:t>有关建议</w:t>
      </w:r>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spacing w:before="156" w:beforeLines="50" w:after="156" w:afterLines="50" w:line="360" w:lineRule="auto"/>
        <w:ind w:firstLine="560" w:firstLineChars="200"/>
        <w:jc w:val="left"/>
        <w:textAlignment w:val="auto"/>
        <w:rPr>
          <w:rFonts w:hint="eastAsia" w:ascii="仿宋" w:hAnsi="仿宋" w:eastAsia="仿宋" w:cs="宋体"/>
          <w:kern w:val="0"/>
          <w:sz w:val="28"/>
          <w:szCs w:val="28"/>
        </w:rPr>
      </w:pPr>
      <w:r>
        <w:rPr>
          <w:rFonts w:hint="eastAsia" w:ascii="仿宋" w:hAnsi="仿宋" w:eastAsia="仿宋" w:cs="宋体"/>
          <w:kern w:val="0"/>
          <w:sz w:val="28"/>
          <w:szCs w:val="28"/>
          <w:lang w:val="en-US" w:eastAsia="zh-CN"/>
        </w:rPr>
        <w:t>一是各县市要</w:t>
      </w:r>
      <w:r>
        <w:rPr>
          <w:rFonts w:hint="eastAsia" w:ascii="仿宋" w:hAnsi="仿宋" w:eastAsia="仿宋" w:cs="宋体"/>
          <w:kern w:val="0"/>
          <w:sz w:val="28"/>
          <w:szCs w:val="28"/>
        </w:rPr>
        <w:t>不断加强规范</w:t>
      </w:r>
      <w:r>
        <w:rPr>
          <w:rFonts w:hint="eastAsia" w:ascii="仿宋" w:hAnsi="仿宋" w:eastAsia="仿宋" w:cs="宋体"/>
          <w:kern w:val="0"/>
          <w:sz w:val="28"/>
          <w:szCs w:val="28"/>
          <w:lang w:val="en-US" w:eastAsia="zh-CN"/>
        </w:rPr>
        <w:t>管理和支付控制</w:t>
      </w:r>
      <w:r>
        <w:rPr>
          <w:rFonts w:hint="eastAsia" w:ascii="仿宋" w:hAnsi="仿宋" w:eastAsia="仿宋" w:cs="宋体"/>
          <w:kern w:val="0"/>
          <w:sz w:val="28"/>
          <w:szCs w:val="28"/>
        </w:rPr>
        <w:t>，扎实做好春节走访慰问活动，充分体现</w:t>
      </w:r>
      <w:r>
        <w:rPr>
          <w:rFonts w:hint="eastAsia" w:ascii="仿宋" w:hAnsi="仿宋" w:eastAsia="仿宋" w:cs="宋体"/>
          <w:kern w:val="0"/>
          <w:sz w:val="28"/>
          <w:szCs w:val="28"/>
          <w:lang w:val="en-US" w:eastAsia="zh-CN"/>
        </w:rPr>
        <w:t>和及时传递</w:t>
      </w:r>
      <w:r>
        <w:rPr>
          <w:rFonts w:hint="eastAsia" w:ascii="仿宋" w:hAnsi="仿宋" w:eastAsia="仿宋" w:cs="宋体"/>
          <w:kern w:val="0"/>
          <w:sz w:val="28"/>
          <w:szCs w:val="28"/>
        </w:rPr>
        <w:t>党和政府对困难群众的关怀</w:t>
      </w:r>
      <w:r>
        <w:rPr>
          <w:rFonts w:hint="eastAsia" w:ascii="仿宋" w:hAnsi="仿宋" w:eastAsia="仿宋" w:cs="宋体"/>
          <w:kern w:val="0"/>
          <w:sz w:val="28"/>
          <w:szCs w:val="28"/>
          <w:lang w:eastAsia="zh-CN"/>
        </w:rPr>
        <w:t>；</w:t>
      </w:r>
      <w:r>
        <w:rPr>
          <w:rFonts w:hint="eastAsia" w:ascii="仿宋" w:hAnsi="仿宋" w:eastAsia="仿宋" w:cs="宋体"/>
          <w:kern w:val="0"/>
          <w:sz w:val="28"/>
          <w:szCs w:val="28"/>
          <w:lang w:val="en-US" w:eastAsia="zh-CN"/>
        </w:rPr>
        <w:t>二是要</w:t>
      </w:r>
      <w:r>
        <w:rPr>
          <w:rFonts w:hint="eastAsia" w:ascii="仿宋" w:hAnsi="仿宋" w:eastAsia="仿宋" w:cs="宋体"/>
          <w:kern w:val="0"/>
          <w:sz w:val="28"/>
          <w:szCs w:val="28"/>
        </w:rPr>
        <w:t>强化对各县</w:t>
      </w:r>
      <w:r>
        <w:rPr>
          <w:rFonts w:hint="eastAsia" w:ascii="仿宋" w:hAnsi="仿宋" w:eastAsia="仿宋" w:cs="宋体"/>
          <w:kern w:val="0"/>
          <w:sz w:val="28"/>
          <w:szCs w:val="28"/>
          <w:lang w:val="en-US" w:eastAsia="zh-CN"/>
        </w:rPr>
        <w:t>市的绩效管理和监督，建立和完善</w:t>
      </w:r>
      <w:r>
        <w:rPr>
          <w:rFonts w:hint="eastAsia" w:ascii="仿宋" w:hAnsi="仿宋" w:eastAsia="仿宋" w:cs="宋体"/>
          <w:kern w:val="0"/>
          <w:sz w:val="28"/>
          <w:szCs w:val="28"/>
        </w:rPr>
        <w:t>专项绩效</w:t>
      </w:r>
      <w:r>
        <w:rPr>
          <w:rFonts w:hint="eastAsia" w:ascii="仿宋" w:hAnsi="仿宋" w:eastAsia="仿宋" w:cs="宋体"/>
          <w:kern w:val="0"/>
          <w:sz w:val="28"/>
          <w:szCs w:val="28"/>
          <w:lang w:val="en-US" w:eastAsia="zh-CN"/>
        </w:rPr>
        <w:t>自评</w:t>
      </w:r>
      <w:r>
        <w:rPr>
          <w:rFonts w:hint="eastAsia" w:ascii="仿宋" w:hAnsi="仿宋" w:eastAsia="仿宋" w:cs="宋体"/>
          <w:kern w:val="0"/>
          <w:sz w:val="28"/>
          <w:szCs w:val="28"/>
        </w:rPr>
        <w:t>工作的考核机制，落实</w:t>
      </w:r>
      <w:r>
        <w:rPr>
          <w:rFonts w:hint="eastAsia" w:ascii="仿宋" w:hAnsi="仿宋" w:eastAsia="仿宋" w:cs="宋体"/>
          <w:kern w:val="0"/>
          <w:sz w:val="28"/>
          <w:szCs w:val="28"/>
          <w:lang w:val="en-US" w:eastAsia="zh-CN"/>
        </w:rPr>
        <w:t>年度</w:t>
      </w:r>
      <w:r>
        <w:rPr>
          <w:rFonts w:hint="eastAsia" w:ascii="仿宋" w:hAnsi="仿宋" w:eastAsia="仿宋" w:cs="宋体"/>
          <w:kern w:val="0"/>
          <w:sz w:val="28"/>
          <w:szCs w:val="28"/>
        </w:rPr>
        <w:t>绩效</w:t>
      </w:r>
      <w:r>
        <w:rPr>
          <w:rFonts w:hint="eastAsia" w:ascii="仿宋" w:hAnsi="仿宋" w:eastAsia="仿宋" w:cs="宋体"/>
          <w:kern w:val="0"/>
          <w:sz w:val="28"/>
          <w:szCs w:val="28"/>
          <w:lang w:val="en-US" w:eastAsia="zh-CN"/>
        </w:rPr>
        <w:t>自评工作</w:t>
      </w:r>
      <w:r>
        <w:rPr>
          <w:rFonts w:hint="eastAsia" w:ascii="仿宋" w:hAnsi="仿宋" w:eastAsia="仿宋" w:cs="宋体"/>
          <w:kern w:val="0"/>
          <w:sz w:val="28"/>
          <w:szCs w:val="28"/>
        </w:rPr>
        <w:t>的考评；</w:t>
      </w:r>
      <w:r>
        <w:rPr>
          <w:rFonts w:hint="eastAsia" w:ascii="仿宋" w:hAnsi="仿宋" w:eastAsia="仿宋" w:cs="宋体"/>
          <w:kern w:val="0"/>
          <w:sz w:val="28"/>
          <w:szCs w:val="28"/>
          <w:lang w:val="en-US" w:eastAsia="zh-CN"/>
        </w:rPr>
        <w:t>三是</w:t>
      </w:r>
      <w:r>
        <w:rPr>
          <w:rFonts w:hint="eastAsia" w:ascii="仿宋" w:hAnsi="仿宋" w:eastAsia="仿宋" w:cs="宋体"/>
          <w:kern w:val="0"/>
          <w:sz w:val="28"/>
          <w:szCs w:val="28"/>
        </w:rPr>
        <w:t>加强对项目资金的实时监控，确保专项资金及时有效发放。</w:t>
      </w:r>
    </w:p>
    <w:p>
      <w:pPr>
        <w:widowControl/>
        <w:spacing w:before="156" w:beforeLines="50" w:line="580" w:lineRule="exact"/>
        <w:outlineLvl w:val="0"/>
        <w:rPr>
          <w:rFonts w:ascii="仿宋" w:hAnsi="仿宋" w:eastAsia="仿宋" w:cs="微软雅黑"/>
          <w:b/>
          <w:kern w:val="0"/>
          <w:sz w:val="28"/>
          <w:szCs w:val="28"/>
        </w:rPr>
      </w:pPr>
      <w:r>
        <w:rPr>
          <w:rFonts w:hint="eastAsia" w:ascii="仿宋" w:hAnsi="仿宋" w:eastAsia="仿宋" w:cs="微软雅黑"/>
          <w:b/>
          <w:kern w:val="0"/>
          <w:sz w:val="28"/>
          <w:szCs w:val="28"/>
          <w:lang w:val="en-US" w:eastAsia="zh-CN"/>
        </w:rPr>
        <w:t>八</w:t>
      </w:r>
      <w:r>
        <w:rPr>
          <w:rFonts w:hint="eastAsia" w:ascii="仿宋" w:hAnsi="仿宋" w:eastAsia="仿宋" w:cs="微软雅黑"/>
          <w:b/>
          <w:kern w:val="0"/>
          <w:sz w:val="28"/>
          <w:szCs w:val="28"/>
        </w:rPr>
        <w:t>、其他需要说明的问题</w:t>
      </w:r>
    </w:p>
    <w:p>
      <w:pPr>
        <w:widowControl/>
        <w:spacing w:line="580" w:lineRule="exact"/>
        <w:ind w:firstLine="280" w:firstLineChars="100"/>
        <w:outlineLvl w:val="0"/>
        <w:rPr>
          <w:rFonts w:ascii="仿宋" w:hAnsi="仿宋" w:eastAsia="仿宋" w:cs="微软雅黑"/>
          <w:b/>
          <w:kern w:val="0"/>
          <w:sz w:val="28"/>
          <w:szCs w:val="28"/>
        </w:rPr>
      </w:pPr>
      <w:r>
        <w:rPr>
          <w:rFonts w:hint="eastAsia" w:ascii="仿宋" w:hAnsi="仿宋" w:eastAsia="仿宋" w:cs="微软雅黑"/>
          <w:b/>
          <w:kern w:val="0"/>
          <w:sz w:val="28"/>
          <w:szCs w:val="28"/>
        </w:rPr>
        <w:t>1、下一步工作计划</w:t>
      </w:r>
    </w:p>
    <w:p>
      <w:pPr>
        <w:widowControl/>
        <w:shd w:val="clear" w:color="auto" w:fill="FFFFFF"/>
        <w:adjustRightInd w:val="0"/>
        <w:spacing w:before="100" w:beforeAutospacing="1" w:after="100" w:afterAutospacing="1" w:line="560" w:lineRule="exact"/>
        <w:ind w:firstLine="560" w:firstLineChars="200"/>
        <w:rPr>
          <w:rFonts w:ascii="仿宋" w:hAnsi="仿宋" w:eastAsia="仿宋" w:cs="宋体"/>
          <w:kern w:val="0"/>
          <w:sz w:val="28"/>
          <w:szCs w:val="28"/>
        </w:rPr>
      </w:pPr>
      <w:r>
        <w:rPr>
          <w:rFonts w:hint="eastAsia" w:ascii="仿宋" w:hAnsi="仿宋" w:eastAsia="仿宋" w:cs="宋体"/>
          <w:kern w:val="0"/>
          <w:sz w:val="28"/>
          <w:szCs w:val="28"/>
          <w:lang w:val="en-US" w:eastAsia="zh-CN"/>
        </w:rPr>
        <w:t>由于民政系统涉及的上级下拨资金种类繁多，为做好各级各类专项资金的监管，筑牢民生保障底线，必须要</w:t>
      </w:r>
      <w:r>
        <w:rPr>
          <w:rFonts w:hint="eastAsia" w:ascii="仿宋" w:hAnsi="仿宋" w:eastAsia="仿宋" w:cs="宋体"/>
          <w:kern w:val="0"/>
          <w:sz w:val="28"/>
          <w:szCs w:val="28"/>
        </w:rPr>
        <w:t>逐步建立和完善全州民政系统财政资金绩效评价的考核机制，强化对</w:t>
      </w:r>
      <w:r>
        <w:rPr>
          <w:rFonts w:hint="eastAsia" w:ascii="仿宋" w:hAnsi="仿宋" w:eastAsia="仿宋" w:cs="宋体"/>
          <w:kern w:val="0"/>
          <w:sz w:val="28"/>
          <w:szCs w:val="28"/>
          <w:lang w:val="en-US" w:eastAsia="zh-CN"/>
        </w:rPr>
        <w:t>民族系统</w:t>
      </w:r>
      <w:r>
        <w:rPr>
          <w:rFonts w:hint="eastAsia" w:ascii="仿宋" w:hAnsi="仿宋" w:eastAsia="仿宋" w:cs="宋体"/>
          <w:kern w:val="0"/>
          <w:sz w:val="28"/>
          <w:szCs w:val="28"/>
        </w:rPr>
        <w:t>财政资金绩效评价</w:t>
      </w:r>
      <w:r>
        <w:rPr>
          <w:rFonts w:hint="eastAsia" w:ascii="仿宋" w:hAnsi="仿宋" w:eastAsia="仿宋" w:cs="宋体"/>
          <w:kern w:val="0"/>
          <w:sz w:val="28"/>
          <w:szCs w:val="28"/>
          <w:lang w:val="en-US" w:eastAsia="zh-CN"/>
        </w:rPr>
        <w:t>工作的管理和监督</w:t>
      </w:r>
      <w:r>
        <w:rPr>
          <w:rFonts w:hint="eastAsia" w:ascii="仿宋" w:hAnsi="仿宋" w:eastAsia="仿宋" w:cs="宋体"/>
          <w:kern w:val="0"/>
          <w:sz w:val="28"/>
          <w:szCs w:val="28"/>
          <w:lang w:eastAsia="zh-CN"/>
        </w:rPr>
        <w:t>，</w:t>
      </w:r>
      <w:r>
        <w:rPr>
          <w:rFonts w:hint="eastAsia" w:ascii="仿宋" w:hAnsi="仿宋" w:eastAsia="仿宋" w:cs="宋体"/>
          <w:kern w:val="0"/>
          <w:sz w:val="28"/>
          <w:szCs w:val="28"/>
        </w:rPr>
        <w:t>落实全州民政系统绩效奖惩，确保绩效工作落到实处。</w:t>
      </w:r>
    </w:p>
    <w:p>
      <w:pPr>
        <w:widowControl/>
        <w:spacing w:before="156" w:beforeLines="50" w:after="156" w:afterLines="50" w:line="580" w:lineRule="exact"/>
        <w:ind w:firstLine="280" w:firstLineChars="100"/>
        <w:outlineLvl w:val="0"/>
        <w:rPr>
          <w:rFonts w:ascii="仿宋" w:hAnsi="仿宋" w:eastAsia="仿宋" w:cs="微软雅黑"/>
          <w:b/>
          <w:kern w:val="0"/>
          <w:sz w:val="28"/>
          <w:szCs w:val="28"/>
        </w:rPr>
      </w:pPr>
      <w:r>
        <w:rPr>
          <w:rFonts w:hint="eastAsia" w:ascii="仿宋" w:hAnsi="仿宋" w:eastAsia="仿宋" w:cs="微软雅黑"/>
          <w:b/>
          <w:kern w:val="0"/>
          <w:sz w:val="28"/>
          <w:szCs w:val="28"/>
        </w:rPr>
        <w:t>2、其他需要说明的问题</w:t>
      </w:r>
    </w:p>
    <w:p>
      <w:pPr>
        <w:widowControl/>
        <w:shd w:val="clear" w:color="auto" w:fill="FFFFFF"/>
        <w:spacing w:line="360" w:lineRule="auto"/>
        <w:ind w:firstLine="560" w:firstLineChars="200"/>
        <w:rPr>
          <w:rFonts w:ascii="仿宋" w:hAnsi="仿宋" w:eastAsia="仿宋" w:cs="Times New Roman"/>
          <w:kern w:val="0"/>
          <w:sz w:val="28"/>
          <w:szCs w:val="28"/>
        </w:rPr>
      </w:pPr>
      <w:r>
        <w:rPr>
          <w:rFonts w:hint="eastAsia" w:ascii="仿宋" w:hAnsi="仿宋" w:eastAsia="仿宋" w:cs="Times New Roman"/>
          <w:kern w:val="0"/>
          <w:sz w:val="28"/>
          <w:szCs w:val="28"/>
        </w:rPr>
        <w:t>无。</w:t>
      </w:r>
    </w:p>
    <w:p>
      <w:pPr>
        <w:widowControl/>
        <w:spacing w:before="156" w:beforeLines="50" w:after="156" w:afterLines="50" w:line="580" w:lineRule="exact"/>
        <w:ind w:firstLine="280" w:firstLineChars="100"/>
        <w:outlineLvl w:val="0"/>
        <w:rPr>
          <w:rFonts w:ascii="仿宋" w:hAnsi="仿宋" w:eastAsia="仿宋" w:cs="微软雅黑"/>
          <w:b/>
          <w:kern w:val="0"/>
          <w:sz w:val="28"/>
          <w:szCs w:val="28"/>
        </w:rPr>
      </w:pPr>
      <w:r>
        <w:rPr>
          <w:rFonts w:hint="eastAsia" w:ascii="仿宋" w:hAnsi="仿宋" w:eastAsia="仿宋" w:cs="微软雅黑"/>
          <w:b/>
          <w:kern w:val="0"/>
          <w:sz w:val="28"/>
          <w:szCs w:val="28"/>
          <w:lang w:val="en-US" w:eastAsia="zh-CN"/>
        </w:rPr>
        <w:t>九</w:t>
      </w:r>
      <w:r>
        <w:rPr>
          <w:rFonts w:hint="eastAsia" w:ascii="仿宋" w:hAnsi="仿宋" w:eastAsia="仿宋" w:cs="微软雅黑"/>
          <w:b/>
          <w:kern w:val="0"/>
          <w:sz w:val="28"/>
          <w:szCs w:val="28"/>
        </w:rPr>
        <w:t>、附件</w:t>
      </w:r>
    </w:p>
    <w:p>
      <w:pPr>
        <w:widowControl/>
        <w:shd w:val="clear" w:color="auto" w:fill="FFFFFF"/>
        <w:spacing w:before="100" w:beforeAutospacing="1" w:after="100" w:afterAutospacing="1" w:line="560" w:lineRule="exact"/>
        <w:rPr>
          <w:rFonts w:ascii="宋体" w:hAnsi="宋体" w:eastAsia="宋体" w:cs="宋体"/>
          <w:color w:val="FF0000"/>
          <w:kern w:val="0"/>
          <w:szCs w:val="21"/>
        </w:rPr>
      </w:pPr>
      <w:bookmarkStart w:id="8" w:name="_Hlk516347927"/>
      <w:r>
        <w:rPr>
          <w:rFonts w:hint="eastAsia" w:ascii="楷体" w:hAnsi="楷体" w:eastAsia="楷体" w:cs="楷体"/>
          <w:kern w:val="0"/>
          <w:sz w:val="28"/>
          <w:szCs w:val="28"/>
        </w:rPr>
        <w:t>附件1：2020年度州级预算部门项目支出绩效自评表</w:t>
      </w:r>
      <w:r>
        <w:rPr>
          <w:rFonts w:hint="eastAsia" w:ascii="仿宋" w:hAnsi="仿宋" w:eastAsia="仿宋" w:cs="宋体"/>
          <w:bCs/>
          <w:kern w:val="0"/>
          <w:sz w:val="30"/>
          <w:szCs w:val="30"/>
        </w:rPr>
        <w:t xml:space="preserve"> </w:t>
      </w:r>
      <w:r>
        <w:rPr>
          <w:rFonts w:ascii="仿宋" w:hAnsi="仿宋" w:eastAsia="仿宋" w:cs="宋体"/>
          <w:bCs/>
          <w:kern w:val="0"/>
          <w:sz w:val="30"/>
          <w:szCs w:val="30"/>
        </w:rPr>
        <w:t xml:space="preserve">                  </w:t>
      </w:r>
      <w:bookmarkEnd w:id="8"/>
    </w:p>
    <w:p>
      <w:pPr>
        <w:keepNext w:val="0"/>
        <w:keepLines w:val="0"/>
        <w:pageBreakBefore w:val="0"/>
        <w:widowControl w:val="0"/>
        <w:tabs>
          <w:tab w:val="left" w:pos="7371"/>
          <w:tab w:val="left" w:pos="7513"/>
        </w:tabs>
        <w:kinsoku/>
        <w:wordWrap/>
        <w:overflowPunct/>
        <w:topLinePunct w:val="0"/>
        <w:autoSpaceDE w:val="0"/>
        <w:autoSpaceDN w:val="0"/>
        <w:bidi w:val="0"/>
        <w:adjustRightInd w:val="0"/>
        <w:snapToGrid/>
        <w:spacing w:line="360" w:lineRule="auto"/>
        <w:jc w:val="center"/>
        <w:textAlignment w:val="auto"/>
        <w:rPr>
          <w:rFonts w:hint="eastAsia" w:ascii="仿宋" w:hAnsi="仿宋" w:eastAsia="仿宋" w:cs="宋体"/>
          <w:b/>
          <w:bCs w:val="0"/>
          <w:kern w:val="0"/>
          <w:sz w:val="30"/>
          <w:szCs w:val="30"/>
        </w:rPr>
      </w:pPr>
      <w:r>
        <w:rPr>
          <w:rFonts w:hint="eastAsia" w:ascii="仿宋" w:hAnsi="仿宋" w:eastAsia="仿宋" w:cs="宋体"/>
          <w:b/>
          <w:bCs w:val="0"/>
          <w:kern w:val="0"/>
          <w:sz w:val="30"/>
          <w:szCs w:val="30"/>
        </w:rPr>
        <w:t>附件</w:t>
      </w:r>
      <w:r>
        <w:rPr>
          <w:rFonts w:hint="eastAsia" w:ascii="仿宋" w:hAnsi="仿宋" w:eastAsia="仿宋" w:cs="宋体"/>
          <w:b/>
          <w:bCs w:val="0"/>
          <w:kern w:val="0"/>
          <w:sz w:val="30"/>
          <w:szCs w:val="30"/>
          <w:lang w:val="en-US" w:eastAsia="zh-CN"/>
        </w:rPr>
        <w:t>1：</w:t>
      </w:r>
      <w:r>
        <w:rPr>
          <w:rFonts w:hint="eastAsia" w:ascii="仿宋" w:hAnsi="仿宋" w:eastAsia="仿宋" w:cs="宋体"/>
          <w:b/>
          <w:bCs w:val="0"/>
          <w:kern w:val="0"/>
          <w:sz w:val="30"/>
          <w:szCs w:val="30"/>
        </w:rPr>
        <w:t>2020年</w:t>
      </w:r>
      <w:r>
        <w:rPr>
          <w:rFonts w:ascii="仿宋" w:hAnsi="仿宋" w:eastAsia="仿宋" w:cs="宋体"/>
          <w:b/>
          <w:bCs w:val="0"/>
          <w:kern w:val="0"/>
          <w:sz w:val="30"/>
          <w:szCs w:val="30"/>
        </w:rPr>
        <w:t>度</w:t>
      </w:r>
      <w:r>
        <w:rPr>
          <w:rFonts w:hint="eastAsia" w:ascii="仿宋" w:hAnsi="仿宋" w:eastAsia="仿宋" w:cs="宋体"/>
          <w:b/>
          <w:bCs w:val="0"/>
          <w:kern w:val="0"/>
          <w:sz w:val="30"/>
          <w:szCs w:val="30"/>
        </w:rPr>
        <w:t>民政两节困难慰问费及临时救助专项</w:t>
      </w:r>
    </w:p>
    <w:p>
      <w:pPr>
        <w:keepNext w:val="0"/>
        <w:keepLines w:val="0"/>
        <w:pageBreakBefore w:val="0"/>
        <w:widowControl w:val="0"/>
        <w:tabs>
          <w:tab w:val="left" w:pos="7371"/>
          <w:tab w:val="left" w:pos="7513"/>
        </w:tabs>
        <w:kinsoku/>
        <w:wordWrap/>
        <w:overflowPunct/>
        <w:topLinePunct w:val="0"/>
        <w:autoSpaceDE w:val="0"/>
        <w:autoSpaceDN w:val="0"/>
        <w:bidi w:val="0"/>
        <w:adjustRightInd w:val="0"/>
        <w:snapToGrid/>
        <w:spacing w:line="360" w:lineRule="auto"/>
        <w:jc w:val="center"/>
        <w:textAlignment w:val="auto"/>
        <w:rPr>
          <w:rFonts w:ascii="仿宋" w:hAnsi="仿宋" w:eastAsia="仿宋" w:cs="宋体"/>
          <w:b/>
          <w:bCs w:val="0"/>
          <w:kern w:val="0"/>
          <w:sz w:val="30"/>
          <w:szCs w:val="30"/>
        </w:rPr>
      </w:pPr>
      <w:r>
        <w:rPr>
          <w:rFonts w:ascii="仿宋" w:hAnsi="仿宋" w:eastAsia="仿宋" w:cs="宋体"/>
          <w:b/>
          <w:bCs w:val="0"/>
          <w:kern w:val="0"/>
          <w:sz w:val="30"/>
          <w:szCs w:val="30"/>
        </w:rPr>
        <w:t>支出绩效自评表</w:t>
      </w:r>
    </w:p>
    <w:tbl>
      <w:tblPr>
        <w:tblStyle w:val="6"/>
        <w:tblW w:w="5182" w:type="pct"/>
        <w:jc w:val="center"/>
        <w:tblLayout w:type="fixed"/>
        <w:tblCellMar>
          <w:top w:w="0" w:type="dxa"/>
          <w:left w:w="28" w:type="dxa"/>
          <w:bottom w:w="0" w:type="dxa"/>
          <w:right w:w="28" w:type="dxa"/>
        </w:tblCellMar>
      </w:tblPr>
      <w:tblGrid>
        <w:gridCol w:w="963"/>
        <w:gridCol w:w="1216"/>
        <w:gridCol w:w="1385"/>
        <w:gridCol w:w="1475"/>
        <w:gridCol w:w="1053"/>
        <w:gridCol w:w="1028"/>
        <w:gridCol w:w="1024"/>
        <w:gridCol w:w="629"/>
        <w:gridCol w:w="703"/>
        <w:gridCol w:w="1427"/>
      </w:tblGrid>
      <w:tr>
        <w:tblPrEx>
          <w:tblCellMar>
            <w:top w:w="0" w:type="dxa"/>
            <w:left w:w="28" w:type="dxa"/>
            <w:bottom w:w="0" w:type="dxa"/>
            <w:right w:w="28" w:type="dxa"/>
          </w:tblCellMar>
        </w:tblPrEx>
        <w:trPr>
          <w:jc w:val="center"/>
        </w:trPr>
        <w:tc>
          <w:tcPr>
            <w:tcW w:w="441" w:type="pc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r>
              <w:rPr>
                <w:rFonts w:hAnsi="仿宋_GB2312" w:eastAsia="仿宋_GB2312"/>
                <w:color w:val="000000"/>
                <w:kern w:val="0"/>
                <w:sz w:val="18"/>
                <w:szCs w:val="18"/>
              </w:rPr>
              <w:t>项目支</w:t>
            </w:r>
          </w:p>
          <w:p>
            <w:pPr>
              <w:widowControl/>
              <w:spacing w:line="300" w:lineRule="exact"/>
              <w:jc w:val="center"/>
              <w:rPr>
                <w:rFonts w:eastAsia="仿宋_GB2312"/>
                <w:color w:val="000000"/>
                <w:kern w:val="0"/>
                <w:sz w:val="18"/>
                <w:szCs w:val="18"/>
              </w:rPr>
            </w:pPr>
            <w:r>
              <w:rPr>
                <w:rFonts w:hAnsi="仿宋_GB2312" w:eastAsia="仿宋_GB2312"/>
                <w:color w:val="000000"/>
                <w:kern w:val="0"/>
                <w:sz w:val="18"/>
                <w:szCs w:val="18"/>
              </w:rPr>
              <w:t>出名称</w:t>
            </w:r>
          </w:p>
        </w:tc>
        <w:tc>
          <w:tcPr>
            <w:tcW w:w="4558" w:type="pct"/>
            <w:gridSpan w:val="9"/>
            <w:tcBorders>
              <w:top w:val="single" w:color="auto" w:sz="4" w:space="0"/>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r>
              <w:rPr>
                <w:rFonts w:hint="eastAsia" w:ascii="宋体" w:hAnsi="宋体" w:cs="宋体"/>
                <w:kern w:val="0"/>
                <w:szCs w:val="21"/>
              </w:rPr>
              <w:t>民政两节困难慰问费及临时救助</w:t>
            </w:r>
            <w:r>
              <w:rPr>
                <w:rFonts w:hint="eastAsia" w:ascii="宋体" w:hAnsi="宋体" w:cs="宋体"/>
                <w:color w:val="000000"/>
                <w:kern w:val="0"/>
                <w:szCs w:val="21"/>
              </w:rPr>
              <w:t>　</w:t>
            </w:r>
          </w:p>
        </w:tc>
      </w:tr>
      <w:tr>
        <w:tblPrEx>
          <w:tblCellMar>
            <w:top w:w="0" w:type="dxa"/>
            <w:left w:w="28" w:type="dxa"/>
            <w:bottom w:w="0" w:type="dxa"/>
            <w:right w:w="28" w:type="dxa"/>
          </w:tblCellMar>
        </w:tblPrEx>
        <w:trPr>
          <w:trHeight w:val="420" w:hRule="atLeast"/>
          <w:jc w:val="center"/>
        </w:trPr>
        <w:tc>
          <w:tcPr>
            <w:tcW w:w="441" w:type="pct"/>
            <w:tcBorders>
              <w:top w:val="nil"/>
              <w:left w:val="single" w:color="auto" w:sz="4" w:space="0"/>
              <w:bottom w:val="single" w:color="auto" w:sz="4" w:space="0"/>
              <w:right w:val="single" w:color="auto" w:sz="4" w:space="0"/>
            </w:tcBorders>
            <w:noWrap/>
            <w:vAlign w:val="center"/>
          </w:tcPr>
          <w:p>
            <w:pPr>
              <w:widowControl/>
              <w:spacing w:line="300" w:lineRule="exact"/>
              <w:jc w:val="left"/>
              <w:rPr>
                <w:rFonts w:eastAsia="仿宋_GB2312"/>
                <w:color w:val="000000"/>
                <w:kern w:val="0"/>
                <w:sz w:val="18"/>
                <w:szCs w:val="18"/>
              </w:rPr>
            </w:pPr>
            <w:r>
              <w:rPr>
                <w:rFonts w:hAnsi="仿宋_GB2312" w:eastAsia="仿宋_GB2312"/>
                <w:color w:val="000000"/>
                <w:kern w:val="0"/>
                <w:sz w:val="18"/>
                <w:szCs w:val="18"/>
              </w:rPr>
              <w:t>主管部门</w:t>
            </w:r>
          </w:p>
        </w:tc>
        <w:tc>
          <w:tcPr>
            <w:tcW w:w="1869" w:type="pct"/>
            <w:gridSpan w:val="3"/>
            <w:tcBorders>
              <w:top w:val="single" w:color="auto" w:sz="4" w:space="0"/>
              <w:left w:val="nil"/>
              <w:bottom w:val="single" w:color="auto" w:sz="4" w:space="0"/>
              <w:right w:val="single" w:color="auto" w:sz="4" w:space="0"/>
            </w:tcBorders>
            <w:noWrap/>
            <w:vAlign w:val="center"/>
          </w:tcPr>
          <w:p>
            <w:pPr>
              <w:widowControl/>
              <w:spacing w:line="300" w:lineRule="exact"/>
              <w:jc w:val="left"/>
              <w:rPr>
                <w:rFonts w:hint="default" w:eastAsia="仿宋_GB2312"/>
                <w:color w:val="000000"/>
                <w:kern w:val="0"/>
                <w:sz w:val="18"/>
                <w:szCs w:val="18"/>
                <w:lang w:val="en-US" w:eastAsia="zh-CN"/>
              </w:rPr>
            </w:pPr>
            <w:r>
              <w:rPr>
                <w:rFonts w:hAnsi="仿宋_GB2312" w:eastAsia="仿宋_GB2312"/>
                <w:color w:val="000000"/>
                <w:kern w:val="0"/>
                <w:sz w:val="18"/>
                <w:szCs w:val="18"/>
              </w:rPr>
              <w:t>　</w:t>
            </w:r>
            <w:r>
              <w:rPr>
                <w:rFonts w:hint="eastAsia" w:hAnsi="仿宋_GB2312" w:eastAsia="仿宋_GB2312"/>
                <w:color w:val="000000"/>
                <w:kern w:val="0"/>
                <w:sz w:val="18"/>
                <w:szCs w:val="18"/>
                <w:lang w:val="en-US" w:eastAsia="zh-CN"/>
              </w:rPr>
              <w:t>湘西州民政局</w:t>
            </w:r>
          </w:p>
        </w:tc>
        <w:tc>
          <w:tcPr>
            <w:tcW w:w="954" w:type="pct"/>
            <w:gridSpan w:val="2"/>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hAnsi="仿宋_GB2312" w:eastAsia="仿宋_GB2312"/>
                <w:color w:val="000000"/>
                <w:kern w:val="0"/>
                <w:sz w:val="18"/>
                <w:szCs w:val="18"/>
              </w:rPr>
            </w:pPr>
            <w:r>
              <w:rPr>
                <w:rFonts w:hAnsi="仿宋_GB2312" w:eastAsia="仿宋_GB2312"/>
                <w:color w:val="000000"/>
                <w:kern w:val="0"/>
                <w:sz w:val="18"/>
                <w:szCs w:val="18"/>
              </w:rPr>
              <w:t>实施单位</w:t>
            </w:r>
          </w:p>
        </w:tc>
        <w:tc>
          <w:tcPr>
            <w:tcW w:w="1735" w:type="pct"/>
            <w:gridSpan w:val="4"/>
            <w:tcBorders>
              <w:top w:val="single" w:color="auto" w:sz="4" w:space="0"/>
              <w:left w:val="nil"/>
              <w:bottom w:val="single" w:color="auto" w:sz="4" w:space="0"/>
              <w:right w:val="single" w:color="auto" w:sz="4" w:space="0"/>
            </w:tcBorders>
            <w:noWrap/>
            <w:vAlign w:val="center"/>
          </w:tcPr>
          <w:p>
            <w:pPr>
              <w:widowControl/>
              <w:spacing w:line="300" w:lineRule="exact"/>
              <w:jc w:val="left"/>
              <w:rPr>
                <w:rFonts w:hint="eastAsia" w:eastAsia="仿宋_GB2312"/>
                <w:color w:val="000000"/>
                <w:kern w:val="0"/>
                <w:sz w:val="18"/>
                <w:szCs w:val="18"/>
              </w:rPr>
            </w:pPr>
            <w:r>
              <w:rPr>
                <w:rFonts w:hAnsi="仿宋_GB2312" w:eastAsia="仿宋_GB2312"/>
                <w:color w:val="000000"/>
                <w:kern w:val="0"/>
                <w:sz w:val="18"/>
                <w:szCs w:val="18"/>
              </w:rPr>
              <w:t>　</w:t>
            </w:r>
            <w:r>
              <w:rPr>
                <w:rFonts w:hint="eastAsia" w:hAnsi="仿宋_GB2312" w:eastAsia="仿宋_GB2312"/>
                <w:color w:val="000000"/>
                <w:kern w:val="0"/>
                <w:sz w:val="18"/>
                <w:szCs w:val="18"/>
                <w:lang w:val="en-US" w:eastAsia="zh-CN"/>
              </w:rPr>
              <w:t>湘西州</w:t>
            </w:r>
            <w:r>
              <w:rPr>
                <w:rFonts w:hint="eastAsia" w:hAnsi="仿宋_GB2312" w:eastAsia="仿宋_GB2312"/>
                <w:color w:val="000000"/>
                <w:kern w:val="0"/>
                <w:sz w:val="18"/>
                <w:szCs w:val="18"/>
              </w:rPr>
              <w:t>民政局</w:t>
            </w:r>
          </w:p>
        </w:tc>
      </w:tr>
      <w:tr>
        <w:tblPrEx>
          <w:tblCellMar>
            <w:top w:w="0" w:type="dxa"/>
            <w:left w:w="28" w:type="dxa"/>
            <w:bottom w:w="0" w:type="dxa"/>
            <w:right w:w="28" w:type="dxa"/>
          </w:tblCellMar>
        </w:tblPrEx>
        <w:trPr>
          <w:jc w:val="center"/>
        </w:trPr>
        <w:tc>
          <w:tcPr>
            <w:tcW w:w="441" w:type="pct"/>
            <w:vMerge w:val="restart"/>
            <w:tcBorders>
              <w:top w:val="nil"/>
              <w:left w:val="single" w:color="auto" w:sz="4" w:space="0"/>
              <w:bottom w:val="single" w:color="000000" w:sz="4" w:space="0"/>
              <w:right w:val="single" w:color="auto" w:sz="4" w:space="0"/>
            </w:tcBorders>
            <w:noWrap/>
            <w:vAlign w:val="center"/>
          </w:tcPr>
          <w:p>
            <w:pPr>
              <w:widowControl/>
              <w:spacing w:line="300" w:lineRule="exact"/>
              <w:jc w:val="center"/>
              <w:rPr>
                <w:rFonts w:eastAsia="仿宋_GB2312"/>
                <w:color w:val="000000"/>
                <w:kern w:val="0"/>
                <w:sz w:val="18"/>
                <w:szCs w:val="18"/>
              </w:rPr>
            </w:pPr>
            <w:r>
              <w:rPr>
                <w:rFonts w:hAnsi="仿宋_GB2312" w:eastAsia="仿宋_GB2312"/>
                <w:color w:val="000000"/>
                <w:kern w:val="0"/>
                <w:sz w:val="18"/>
                <w:szCs w:val="18"/>
              </w:rPr>
              <w:t>项目资金</w:t>
            </w:r>
            <w:r>
              <w:rPr>
                <w:rFonts w:eastAsia="仿宋_GB2312"/>
                <w:color w:val="000000"/>
                <w:kern w:val="0"/>
                <w:sz w:val="18"/>
                <w:szCs w:val="18"/>
              </w:rPr>
              <w:br w:type="textWrapping"/>
            </w:r>
            <w:r>
              <w:rPr>
                <w:rFonts w:hAnsi="仿宋_GB2312" w:eastAsia="仿宋_GB2312"/>
                <w:color w:val="000000"/>
                <w:kern w:val="0"/>
                <w:sz w:val="18"/>
                <w:szCs w:val="18"/>
              </w:rPr>
              <w:t>（万元）</w:t>
            </w:r>
          </w:p>
        </w:tc>
        <w:tc>
          <w:tcPr>
            <w:tcW w:w="1192" w:type="pct"/>
            <w:gridSpan w:val="2"/>
            <w:tcBorders>
              <w:top w:val="nil"/>
              <w:left w:val="nil"/>
              <w:bottom w:val="single" w:color="auto" w:sz="4" w:space="0"/>
              <w:right w:val="single" w:color="auto" w:sz="4" w:space="0"/>
            </w:tcBorders>
            <w:noWrap/>
            <w:vAlign w:val="center"/>
          </w:tcPr>
          <w:p>
            <w:pPr>
              <w:widowControl/>
              <w:spacing w:line="300" w:lineRule="exact"/>
              <w:jc w:val="left"/>
              <w:rPr>
                <w:rFonts w:eastAsia="仿宋_GB2312"/>
                <w:color w:val="000000"/>
                <w:kern w:val="0"/>
                <w:sz w:val="18"/>
                <w:szCs w:val="18"/>
              </w:rPr>
            </w:pPr>
            <w:r>
              <w:rPr>
                <w:rFonts w:hAnsi="仿宋_GB2312" w:eastAsia="仿宋_GB2312"/>
                <w:color w:val="000000"/>
                <w:kern w:val="0"/>
                <w:sz w:val="18"/>
                <w:szCs w:val="18"/>
              </w:rPr>
              <w:t>　</w:t>
            </w:r>
          </w:p>
        </w:tc>
        <w:tc>
          <w:tcPr>
            <w:tcW w:w="1159" w:type="pct"/>
            <w:gridSpan w:val="2"/>
            <w:tcBorders>
              <w:top w:val="nil"/>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r>
              <w:rPr>
                <w:rFonts w:hAnsi="仿宋_GB2312" w:eastAsia="仿宋_GB2312"/>
                <w:color w:val="000000"/>
                <w:kern w:val="0"/>
                <w:sz w:val="18"/>
                <w:szCs w:val="18"/>
              </w:rPr>
              <w:t>年初</w:t>
            </w:r>
          </w:p>
          <w:p>
            <w:pPr>
              <w:widowControl/>
              <w:spacing w:line="300" w:lineRule="exact"/>
              <w:jc w:val="center"/>
              <w:rPr>
                <w:rFonts w:eastAsia="仿宋_GB2312"/>
                <w:color w:val="000000"/>
                <w:kern w:val="0"/>
                <w:sz w:val="18"/>
                <w:szCs w:val="18"/>
              </w:rPr>
            </w:pPr>
            <w:r>
              <w:rPr>
                <w:rFonts w:hAnsi="仿宋_GB2312" w:eastAsia="仿宋_GB2312"/>
                <w:color w:val="000000"/>
                <w:kern w:val="0"/>
                <w:sz w:val="18"/>
                <w:szCs w:val="18"/>
              </w:rPr>
              <w:t>预算数</w:t>
            </w:r>
          </w:p>
        </w:tc>
        <w:tc>
          <w:tcPr>
            <w:tcW w:w="471" w:type="pct"/>
            <w:tcBorders>
              <w:top w:val="nil"/>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r>
              <w:rPr>
                <w:rFonts w:hAnsi="仿宋_GB2312" w:eastAsia="仿宋_GB2312"/>
                <w:color w:val="000000"/>
                <w:kern w:val="0"/>
                <w:sz w:val="18"/>
                <w:szCs w:val="18"/>
              </w:rPr>
              <w:t>全年</w:t>
            </w:r>
          </w:p>
          <w:p>
            <w:pPr>
              <w:widowControl/>
              <w:spacing w:line="300" w:lineRule="exact"/>
              <w:jc w:val="center"/>
              <w:rPr>
                <w:rFonts w:eastAsia="仿宋_GB2312"/>
                <w:color w:val="000000"/>
                <w:kern w:val="0"/>
                <w:sz w:val="18"/>
                <w:szCs w:val="18"/>
              </w:rPr>
            </w:pPr>
            <w:r>
              <w:rPr>
                <w:rFonts w:hAnsi="仿宋_GB2312" w:eastAsia="仿宋_GB2312"/>
                <w:color w:val="000000"/>
                <w:kern w:val="0"/>
                <w:sz w:val="18"/>
                <w:szCs w:val="18"/>
              </w:rPr>
              <w:t>预算数</w:t>
            </w:r>
          </w:p>
        </w:tc>
        <w:tc>
          <w:tcPr>
            <w:tcW w:w="469" w:type="pct"/>
            <w:tcBorders>
              <w:top w:val="nil"/>
              <w:left w:val="nil"/>
              <w:bottom w:val="single" w:color="auto" w:sz="4" w:space="0"/>
              <w:right w:val="single" w:color="auto" w:sz="4" w:space="0"/>
            </w:tcBorders>
            <w:noWrap/>
            <w:vAlign w:val="center"/>
          </w:tcPr>
          <w:p>
            <w:pPr>
              <w:spacing w:line="300" w:lineRule="exact"/>
              <w:jc w:val="center"/>
              <w:rPr>
                <w:rFonts w:eastAsia="仿宋_GB2312"/>
                <w:sz w:val="18"/>
                <w:szCs w:val="18"/>
              </w:rPr>
            </w:pPr>
            <w:r>
              <w:rPr>
                <w:rFonts w:hAnsi="仿宋_GB2312" w:eastAsia="仿宋_GB2312"/>
                <w:sz w:val="18"/>
                <w:szCs w:val="18"/>
              </w:rPr>
              <w:t>全年</w:t>
            </w:r>
          </w:p>
          <w:p>
            <w:pPr>
              <w:spacing w:line="300" w:lineRule="exact"/>
              <w:jc w:val="center"/>
              <w:rPr>
                <w:rFonts w:eastAsia="仿宋_GB2312"/>
                <w:sz w:val="18"/>
                <w:szCs w:val="18"/>
              </w:rPr>
            </w:pPr>
            <w:r>
              <w:rPr>
                <w:rFonts w:hAnsi="仿宋_GB2312" w:eastAsia="仿宋_GB2312"/>
                <w:sz w:val="18"/>
                <w:szCs w:val="18"/>
              </w:rPr>
              <w:t>执行数</w:t>
            </w:r>
          </w:p>
        </w:tc>
        <w:tc>
          <w:tcPr>
            <w:tcW w:w="288" w:type="pct"/>
            <w:tcBorders>
              <w:top w:val="nil"/>
              <w:left w:val="nil"/>
              <w:bottom w:val="single" w:color="auto" w:sz="4" w:space="0"/>
              <w:right w:val="single" w:color="auto" w:sz="4" w:space="0"/>
            </w:tcBorders>
            <w:noWrap/>
            <w:vAlign w:val="center"/>
          </w:tcPr>
          <w:p>
            <w:pPr>
              <w:spacing w:line="300" w:lineRule="exact"/>
              <w:jc w:val="center"/>
              <w:rPr>
                <w:rFonts w:eastAsia="仿宋_GB2312"/>
                <w:sz w:val="18"/>
                <w:szCs w:val="18"/>
              </w:rPr>
            </w:pPr>
            <w:r>
              <w:rPr>
                <w:rFonts w:hAnsi="仿宋_GB2312" w:eastAsia="仿宋_GB2312"/>
                <w:sz w:val="18"/>
                <w:szCs w:val="18"/>
              </w:rPr>
              <w:t>分值</w:t>
            </w:r>
          </w:p>
        </w:tc>
        <w:tc>
          <w:tcPr>
            <w:tcW w:w="322" w:type="pct"/>
            <w:tcBorders>
              <w:top w:val="nil"/>
              <w:left w:val="nil"/>
              <w:bottom w:val="single" w:color="auto" w:sz="4" w:space="0"/>
              <w:right w:val="single" w:color="auto" w:sz="4" w:space="0"/>
            </w:tcBorders>
            <w:noWrap/>
            <w:vAlign w:val="center"/>
          </w:tcPr>
          <w:p>
            <w:pPr>
              <w:spacing w:line="300" w:lineRule="exact"/>
              <w:jc w:val="center"/>
              <w:rPr>
                <w:rFonts w:eastAsia="仿宋_GB2312"/>
                <w:sz w:val="18"/>
                <w:szCs w:val="18"/>
              </w:rPr>
            </w:pPr>
            <w:r>
              <w:rPr>
                <w:rFonts w:hAnsi="仿宋_GB2312" w:eastAsia="仿宋_GB2312"/>
                <w:sz w:val="18"/>
                <w:szCs w:val="18"/>
              </w:rPr>
              <w:t>执行率</w:t>
            </w:r>
          </w:p>
        </w:tc>
        <w:tc>
          <w:tcPr>
            <w:tcW w:w="654" w:type="pct"/>
            <w:tcBorders>
              <w:top w:val="nil"/>
              <w:left w:val="nil"/>
              <w:bottom w:val="single" w:color="auto" w:sz="4" w:space="0"/>
              <w:right w:val="single" w:color="auto" w:sz="4" w:space="0"/>
            </w:tcBorders>
            <w:noWrap/>
            <w:vAlign w:val="center"/>
          </w:tcPr>
          <w:p>
            <w:pPr>
              <w:spacing w:line="300" w:lineRule="exact"/>
              <w:jc w:val="center"/>
              <w:rPr>
                <w:rFonts w:eastAsia="仿宋_GB2312"/>
                <w:sz w:val="18"/>
                <w:szCs w:val="18"/>
              </w:rPr>
            </w:pPr>
            <w:r>
              <w:rPr>
                <w:rFonts w:hAnsi="仿宋_GB2312" w:eastAsia="仿宋_GB2312"/>
                <w:sz w:val="18"/>
                <w:szCs w:val="18"/>
              </w:rPr>
              <w:t>得分</w:t>
            </w:r>
          </w:p>
        </w:tc>
      </w:tr>
      <w:tr>
        <w:tblPrEx>
          <w:tblCellMar>
            <w:top w:w="0" w:type="dxa"/>
            <w:left w:w="28" w:type="dxa"/>
            <w:bottom w:w="0" w:type="dxa"/>
            <w:right w:w="28" w:type="dxa"/>
          </w:tblCellMar>
        </w:tblPrEx>
        <w:trPr>
          <w:jc w:val="center"/>
        </w:trPr>
        <w:tc>
          <w:tcPr>
            <w:tcW w:w="441" w:type="pct"/>
            <w:vMerge w:val="continue"/>
            <w:tcBorders>
              <w:top w:val="nil"/>
              <w:left w:val="single" w:color="auto" w:sz="4" w:space="0"/>
              <w:bottom w:val="single" w:color="000000" w:sz="4" w:space="0"/>
              <w:right w:val="single" w:color="auto" w:sz="4" w:space="0"/>
            </w:tcBorders>
            <w:noWrap/>
            <w:vAlign w:val="center"/>
          </w:tcPr>
          <w:p>
            <w:pPr>
              <w:widowControl/>
              <w:spacing w:line="300" w:lineRule="exact"/>
              <w:jc w:val="left"/>
              <w:rPr>
                <w:rFonts w:eastAsia="仿宋_GB2312"/>
                <w:color w:val="000000"/>
                <w:kern w:val="0"/>
                <w:sz w:val="18"/>
                <w:szCs w:val="18"/>
              </w:rPr>
            </w:pPr>
          </w:p>
        </w:tc>
        <w:tc>
          <w:tcPr>
            <w:tcW w:w="1192" w:type="pct"/>
            <w:gridSpan w:val="2"/>
            <w:tcBorders>
              <w:top w:val="nil"/>
              <w:left w:val="nil"/>
              <w:bottom w:val="single" w:color="auto" w:sz="4" w:space="0"/>
              <w:right w:val="single" w:color="auto" w:sz="4" w:space="0"/>
            </w:tcBorders>
            <w:noWrap/>
            <w:vAlign w:val="center"/>
          </w:tcPr>
          <w:p>
            <w:pPr>
              <w:widowControl/>
              <w:spacing w:line="300" w:lineRule="exact"/>
              <w:jc w:val="left"/>
              <w:rPr>
                <w:rFonts w:eastAsia="仿宋_GB2312"/>
                <w:color w:val="000000"/>
                <w:kern w:val="0"/>
                <w:sz w:val="18"/>
                <w:szCs w:val="18"/>
              </w:rPr>
            </w:pPr>
            <w:r>
              <w:rPr>
                <w:rFonts w:hAnsi="仿宋_GB2312" w:eastAsia="仿宋_GB2312"/>
                <w:color w:val="000000"/>
                <w:kern w:val="0"/>
                <w:sz w:val="18"/>
                <w:szCs w:val="18"/>
              </w:rPr>
              <w:t>年度资金总额　</w:t>
            </w:r>
          </w:p>
        </w:tc>
        <w:tc>
          <w:tcPr>
            <w:tcW w:w="1159" w:type="pct"/>
            <w:gridSpan w:val="2"/>
            <w:tcBorders>
              <w:top w:val="nil"/>
              <w:left w:val="nil"/>
              <w:bottom w:val="single" w:color="auto" w:sz="4" w:space="0"/>
              <w:right w:val="single" w:color="auto" w:sz="4" w:space="0"/>
            </w:tcBorders>
            <w:noWrap/>
            <w:vAlign w:val="center"/>
          </w:tcPr>
          <w:p>
            <w:pPr>
              <w:widowControl/>
              <w:spacing w:line="300" w:lineRule="exact"/>
              <w:jc w:val="center"/>
              <w:rPr>
                <w:rFonts w:hint="default" w:eastAsia="仿宋_GB2312"/>
                <w:color w:val="000000"/>
                <w:kern w:val="0"/>
                <w:sz w:val="18"/>
                <w:szCs w:val="18"/>
                <w:lang w:val="en-US" w:eastAsia="zh-CN"/>
              </w:rPr>
            </w:pPr>
            <w:r>
              <w:rPr>
                <w:rFonts w:hint="eastAsia" w:eastAsia="仿宋_GB2312"/>
                <w:color w:val="000000"/>
                <w:kern w:val="0"/>
                <w:sz w:val="18"/>
                <w:szCs w:val="18"/>
                <w:lang w:eastAsia="zh-CN"/>
              </w:rPr>
              <w:t>1</w:t>
            </w:r>
            <w:r>
              <w:rPr>
                <w:rFonts w:hint="eastAsia" w:eastAsia="仿宋_GB2312"/>
                <w:color w:val="000000"/>
                <w:kern w:val="0"/>
                <w:sz w:val="18"/>
                <w:szCs w:val="18"/>
                <w:lang w:val="en-US" w:eastAsia="zh-CN"/>
              </w:rPr>
              <w:t>50</w:t>
            </w:r>
          </w:p>
        </w:tc>
        <w:tc>
          <w:tcPr>
            <w:tcW w:w="471" w:type="pct"/>
            <w:tcBorders>
              <w:top w:val="nil"/>
              <w:left w:val="nil"/>
              <w:bottom w:val="single" w:color="auto" w:sz="4" w:space="0"/>
              <w:right w:val="single" w:color="auto" w:sz="4" w:space="0"/>
            </w:tcBorders>
            <w:noWrap/>
            <w:vAlign w:val="center"/>
          </w:tcPr>
          <w:p>
            <w:pPr>
              <w:widowControl/>
              <w:spacing w:line="300" w:lineRule="exact"/>
              <w:jc w:val="center"/>
              <w:rPr>
                <w:rFonts w:hint="default" w:eastAsia="仿宋_GB2312"/>
                <w:color w:val="000000"/>
                <w:kern w:val="0"/>
                <w:sz w:val="18"/>
                <w:szCs w:val="18"/>
                <w:lang w:val="en-US" w:eastAsia="zh-CN"/>
              </w:rPr>
            </w:pPr>
            <w:r>
              <w:rPr>
                <w:rFonts w:hint="eastAsia" w:eastAsia="仿宋_GB2312"/>
                <w:color w:val="000000"/>
                <w:kern w:val="0"/>
                <w:sz w:val="18"/>
                <w:szCs w:val="18"/>
                <w:lang w:val="en-US" w:eastAsia="zh-CN"/>
              </w:rPr>
              <w:t>150</w:t>
            </w:r>
          </w:p>
        </w:tc>
        <w:tc>
          <w:tcPr>
            <w:tcW w:w="469" w:type="pct"/>
            <w:tcBorders>
              <w:top w:val="nil"/>
              <w:left w:val="nil"/>
              <w:bottom w:val="single" w:color="auto" w:sz="4" w:space="0"/>
              <w:right w:val="single" w:color="auto" w:sz="4" w:space="0"/>
            </w:tcBorders>
            <w:noWrap/>
            <w:vAlign w:val="center"/>
          </w:tcPr>
          <w:p>
            <w:pPr>
              <w:widowControl/>
              <w:spacing w:line="300" w:lineRule="exact"/>
              <w:jc w:val="center"/>
              <w:rPr>
                <w:rFonts w:hint="default" w:eastAsia="仿宋_GB2312"/>
                <w:color w:val="000000"/>
                <w:kern w:val="0"/>
                <w:sz w:val="18"/>
                <w:szCs w:val="18"/>
                <w:lang w:val="en-US" w:eastAsia="zh-CN"/>
              </w:rPr>
            </w:pPr>
            <w:r>
              <w:rPr>
                <w:rFonts w:hint="eastAsia" w:hAnsi="仿宋_GB2312" w:eastAsia="仿宋_GB2312"/>
                <w:color w:val="000000"/>
                <w:kern w:val="0"/>
                <w:sz w:val="18"/>
                <w:szCs w:val="18"/>
                <w:lang w:val="en-US" w:eastAsia="zh-CN"/>
              </w:rPr>
              <w:t>150</w:t>
            </w:r>
          </w:p>
        </w:tc>
        <w:tc>
          <w:tcPr>
            <w:tcW w:w="288" w:type="pct"/>
            <w:tcBorders>
              <w:top w:val="nil"/>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r>
              <w:rPr>
                <w:rFonts w:hint="eastAsia" w:eastAsia="仿宋_GB2312"/>
                <w:color w:val="000000"/>
                <w:kern w:val="0"/>
                <w:sz w:val="18"/>
                <w:szCs w:val="18"/>
              </w:rPr>
              <w:t>10</w:t>
            </w:r>
          </w:p>
        </w:tc>
        <w:tc>
          <w:tcPr>
            <w:tcW w:w="322" w:type="pct"/>
            <w:tcBorders>
              <w:top w:val="nil"/>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r>
              <w:rPr>
                <w:rFonts w:hint="eastAsia" w:eastAsia="仿宋_GB2312"/>
                <w:sz w:val="18"/>
                <w:szCs w:val="18"/>
              </w:rPr>
              <w:t>100%</w:t>
            </w:r>
          </w:p>
        </w:tc>
        <w:tc>
          <w:tcPr>
            <w:tcW w:w="654" w:type="pct"/>
            <w:tcBorders>
              <w:top w:val="nil"/>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r>
              <w:rPr>
                <w:rFonts w:hint="eastAsia" w:eastAsia="仿宋_GB2312"/>
                <w:color w:val="000000"/>
                <w:kern w:val="0"/>
                <w:sz w:val="18"/>
                <w:szCs w:val="18"/>
              </w:rPr>
              <w:t>10</w:t>
            </w:r>
          </w:p>
        </w:tc>
      </w:tr>
      <w:tr>
        <w:tblPrEx>
          <w:tblCellMar>
            <w:top w:w="0" w:type="dxa"/>
            <w:left w:w="28" w:type="dxa"/>
            <w:bottom w:w="0" w:type="dxa"/>
            <w:right w:w="28" w:type="dxa"/>
          </w:tblCellMar>
        </w:tblPrEx>
        <w:trPr>
          <w:jc w:val="center"/>
        </w:trPr>
        <w:tc>
          <w:tcPr>
            <w:tcW w:w="441" w:type="pct"/>
            <w:vMerge w:val="continue"/>
            <w:tcBorders>
              <w:top w:val="nil"/>
              <w:left w:val="single" w:color="auto" w:sz="4" w:space="0"/>
              <w:bottom w:val="single" w:color="000000" w:sz="4" w:space="0"/>
              <w:right w:val="single" w:color="auto" w:sz="4" w:space="0"/>
            </w:tcBorders>
            <w:noWrap/>
            <w:vAlign w:val="center"/>
          </w:tcPr>
          <w:p>
            <w:pPr>
              <w:widowControl/>
              <w:spacing w:line="300" w:lineRule="exact"/>
              <w:jc w:val="left"/>
              <w:rPr>
                <w:rFonts w:eastAsia="仿宋_GB2312"/>
                <w:color w:val="000000"/>
                <w:kern w:val="0"/>
                <w:sz w:val="18"/>
                <w:szCs w:val="18"/>
              </w:rPr>
            </w:pPr>
          </w:p>
        </w:tc>
        <w:tc>
          <w:tcPr>
            <w:tcW w:w="1192" w:type="pct"/>
            <w:gridSpan w:val="2"/>
            <w:tcBorders>
              <w:top w:val="nil"/>
              <w:left w:val="nil"/>
              <w:bottom w:val="single" w:color="auto" w:sz="4" w:space="0"/>
              <w:right w:val="single" w:color="auto" w:sz="4" w:space="0"/>
            </w:tcBorders>
            <w:noWrap/>
            <w:vAlign w:val="center"/>
          </w:tcPr>
          <w:p>
            <w:pPr>
              <w:widowControl/>
              <w:spacing w:line="300" w:lineRule="exact"/>
              <w:jc w:val="left"/>
              <w:rPr>
                <w:rFonts w:eastAsia="仿宋_GB2312"/>
                <w:color w:val="000000"/>
                <w:kern w:val="0"/>
                <w:sz w:val="18"/>
                <w:szCs w:val="18"/>
              </w:rPr>
            </w:pPr>
            <w:r>
              <w:rPr>
                <w:rFonts w:hAnsi="仿宋_GB2312" w:eastAsia="仿宋_GB2312"/>
                <w:color w:val="000000"/>
                <w:kern w:val="0"/>
                <w:sz w:val="18"/>
                <w:szCs w:val="18"/>
              </w:rPr>
              <w:t>其中：当年财政拨款</w:t>
            </w:r>
            <w:r>
              <w:rPr>
                <w:rFonts w:hint="eastAsia" w:hAnsi="仿宋_GB2312" w:eastAsia="仿宋_GB2312"/>
                <w:color w:val="000000"/>
                <w:kern w:val="0"/>
                <w:sz w:val="18"/>
                <w:szCs w:val="18"/>
              </w:rPr>
              <w:t>（州级资金）</w:t>
            </w:r>
            <w:r>
              <w:rPr>
                <w:rFonts w:hAnsi="仿宋_GB2312" w:eastAsia="仿宋_GB2312"/>
                <w:color w:val="000000"/>
                <w:kern w:val="0"/>
                <w:sz w:val="18"/>
                <w:szCs w:val="18"/>
              </w:rPr>
              <w:t>　</w:t>
            </w:r>
          </w:p>
        </w:tc>
        <w:tc>
          <w:tcPr>
            <w:tcW w:w="1159" w:type="pct"/>
            <w:gridSpan w:val="2"/>
            <w:tcBorders>
              <w:top w:val="nil"/>
              <w:left w:val="nil"/>
              <w:bottom w:val="single" w:color="auto" w:sz="4" w:space="0"/>
              <w:right w:val="single" w:color="auto" w:sz="4" w:space="0"/>
            </w:tcBorders>
            <w:noWrap/>
            <w:vAlign w:val="center"/>
          </w:tcPr>
          <w:p>
            <w:pPr>
              <w:widowControl/>
              <w:spacing w:line="300" w:lineRule="exact"/>
              <w:jc w:val="center"/>
              <w:rPr>
                <w:rFonts w:hint="default" w:eastAsia="仿宋_GB2312"/>
                <w:color w:val="000000"/>
                <w:kern w:val="0"/>
                <w:sz w:val="18"/>
                <w:szCs w:val="18"/>
                <w:lang w:val="en-US" w:eastAsia="zh-CN"/>
              </w:rPr>
            </w:pPr>
            <w:r>
              <w:rPr>
                <w:rFonts w:hint="eastAsia" w:hAnsi="仿宋_GB2312" w:eastAsia="仿宋_GB2312"/>
                <w:color w:val="000000"/>
                <w:kern w:val="0"/>
                <w:sz w:val="18"/>
                <w:szCs w:val="18"/>
                <w:lang w:val="en-US" w:eastAsia="zh-CN"/>
              </w:rPr>
              <w:t>150</w:t>
            </w:r>
          </w:p>
        </w:tc>
        <w:tc>
          <w:tcPr>
            <w:tcW w:w="471" w:type="pct"/>
            <w:tcBorders>
              <w:top w:val="nil"/>
              <w:left w:val="nil"/>
              <w:bottom w:val="single" w:color="auto" w:sz="4" w:space="0"/>
              <w:right w:val="single" w:color="auto" w:sz="4" w:space="0"/>
            </w:tcBorders>
            <w:noWrap/>
            <w:vAlign w:val="center"/>
          </w:tcPr>
          <w:p>
            <w:pPr>
              <w:widowControl/>
              <w:spacing w:line="300" w:lineRule="exact"/>
              <w:jc w:val="center"/>
              <w:rPr>
                <w:rFonts w:hint="default" w:eastAsia="仿宋_GB2312"/>
                <w:color w:val="000000"/>
                <w:kern w:val="0"/>
                <w:sz w:val="18"/>
                <w:szCs w:val="18"/>
                <w:lang w:val="en-US" w:eastAsia="zh-CN"/>
              </w:rPr>
            </w:pPr>
            <w:r>
              <w:rPr>
                <w:rFonts w:hint="eastAsia" w:hAnsi="仿宋_GB2312" w:eastAsia="仿宋_GB2312"/>
                <w:color w:val="000000"/>
                <w:kern w:val="0"/>
                <w:sz w:val="18"/>
                <w:szCs w:val="18"/>
                <w:lang w:val="en-US" w:eastAsia="zh-CN"/>
              </w:rPr>
              <w:t>150</w:t>
            </w:r>
          </w:p>
        </w:tc>
        <w:tc>
          <w:tcPr>
            <w:tcW w:w="469" w:type="pct"/>
            <w:tcBorders>
              <w:top w:val="nil"/>
              <w:left w:val="nil"/>
              <w:bottom w:val="single" w:color="auto" w:sz="4" w:space="0"/>
              <w:right w:val="single" w:color="auto" w:sz="4" w:space="0"/>
            </w:tcBorders>
            <w:noWrap/>
            <w:vAlign w:val="center"/>
          </w:tcPr>
          <w:p>
            <w:pPr>
              <w:widowControl/>
              <w:spacing w:line="300" w:lineRule="exact"/>
              <w:jc w:val="center"/>
              <w:rPr>
                <w:rFonts w:hint="default" w:eastAsia="仿宋_GB2312"/>
                <w:color w:val="000000"/>
                <w:kern w:val="0"/>
                <w:sz w:val="18"/>
                <w:szCs w:val="18"/>
                <w:lang w:val="en-US" w:eastAsia="zh-CN"/>
              </w:rPr>
            </w:pPr>
            <w:r>
              <w:rPr>
                <w:rFonts w:hint="eastAsia" w:hAnsi="仿宋_GB2312" w:eastAsia="仿宋_GB2312"/>
                <w:color w:val="000000"/>
                <w:kern w:val="0"/>
                <w:sz w:val="18"/>
                <w:szCs w:val="18"/>
                <w:lang w:val="en-US" w:eastAsia="zh-CN"/>
              </w:rPr>
              <w:t>150</w:t>
            </w:r>
          </w:p>
        </w:tc>
        <w:tc>
          <w:tcPr>
            <w:tcW w:w="288" w:type="pct"/>
            <w:tcBorders>
              <w:top w:val="nil"/>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r>
              <w:rPr>
                <w:rFonts w:hint="eastAsia" w:eastAsia="仿宋_GB2312"/>
                <w:color w:val="000000"/>
                <w:kern w:val="0"/>
                <w:sz w:val="18"/>
                <w:szCs w:val="18"/>
              </w:rPr>
              <w:t>10</w:t>
            </w:r>
          </w:p>
        </w:tc>
        <w:tc>
          <w:tcPr>
            <w:tcW w:w="322" w:type="pct"/>
            <w:tcBorders>
              <w:top w:val="nil"/>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r>
              <w:rPr>
                <w:rFonts w:hint="eastAsia" w:eastAsia="仿宋_GB2312"/>
                <w:sz w:val="18"/>
                <w:szCs w:val="18"/>
              </w:rPr>
              <w:t>100%</w:t>
            </w:r>
          </w:p>
        </w:tc>
        <w:tc>
          <w:tcPr>
            <w:tcW w:w="654" w:type="pct"/>
            <w:tcBorders>
              <w:top w:val="nil"/>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r>
              <w:rPr>
                <w:rFonts w:hint="eastAsia" w:eastAsia="仿宋_GB2312"/>
                <w:color w:val="000000"/>
                <w:kern w:val="0"/>
                <w:sz w:val="18"/>
                <w:szCs w:val="18"/>
              </w:rPr>
              <w:t>10</w:t>
            </w:r>
          </w:p>
        </w:tc>
      </w:tr>
      <w:tr>
        <w:tblPrEx>
          <w:tblCellMar>
            <w:top w:w="0" w:type="dxa"/>
            <w:left w:w="28" w:type="dxa"/>
            <w:bottom w:w="0" w:type="dxa"/>
            <w:right w:w="28" w:type="dxa"/>
          </w:tblCellMar>
        </w:tblPrEx>
        <w:trPr>
          <w:jc w:val="center"/>
        </w:trPr>
        <w:tc>
          <w:tcPr>
            <w:tcW w:w="441" w:type="pct"/>
            <w:vMerge w:val="continue"/>
            <w:tcBorders>
              <w:top w:val="nil"/>
              <w:left w:val="single" w:color="auto" w:sz="4" w:space="0"/>
              <w:bottom w:val="single" w:color="000000" w:sz="4" w:space="0"/>
              <w:right w:val="single" w:color="auto" w:sz="4" w:space="0"/>
            </w:tcBorders>
            <w:noWrap/>
            <w:vAlign w:val="center"/>
          </w:tcPr>
          <w:p>
            <w:pPr>
              <w:widowControl/>
              <w:spacing w:line="300" w:lineRule="exact"/>
              <w:jc w:val="left"/>
              <w:rPr>
                <w:rFonts w:eastAsia="仿宋_GB2312"/>
                <w:color w:val="000000"/>
                <w:kern w:val="0"/>
                <w:sz w:val="18"/>
                <w:szCs w:val="18"/>
              </w:rPr>
            </w:pPr>
          </w:p>
        </w:tc>
        <w:tc>
          <w:tcPr>
            <w:tcW w:w="1192" w:type="pct"/>
            <w:gridSpan w:val="2"/>
            <w:tcBorders>
              <w:top w:val="nil"/>
              <w:left w:val="nil"/>
              <w:bottom w:val="single" w:color="auto" w:sz="4" w:space="0"/>
              <w:right w:val="single" w:color="auto" w:sz="4" w:space="0"/>
            </w:tcBorders>
            <w:noWrap/>
            <w:vAlign w:val="center"/>
          </w:tcPr>
          <w:p>
            <w:pPr>
              <w:widowControl/>
              <w:spacing w:line="300" w:lineRule="exact"/>
              <w:ind w:firstLine="540" w:firstLineChars="300"/>
              <w:jc w:val="left"/>
              <w:rPr>
                <w:rFonts w:eastAsia="仿宋_GB2312"/>
                <w:color w:val="000000"/>
                <w:kern w:val="0"/>
                <w:sz w:val="18"/>
                <w:szCs w:val="18"/>
              </w:rPr>
            </w:pPr>
            <w:r>
              <w:rPr>
                <w:rFonts w:hAnsi="仿宋_GB2312" w:eastAsia="仿宋_GB2312"/>
                <w:color w:val="000000"/>
                <w:kern w:val="0"/>
                <w:sz w:val="18"/>
                <w:szCs w:val="18"/>
              </w:rPr>
              <w:t>上年结转资金　</w:t>
            </w:r>
          </w:p>
        </w:tc>
        <w:tc>
          <w:tcPr>
            <w:tcW w:w="1159" w:type="pct"/>
            <w:gridSpan w:val="2"/>
            <w:tcBorders>
              <w:top w:val="nil"/>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p>
        </w:tc>
        <w:tc>
          <w:tcPr>
            <w:tcW w:w="471" w:type="pct"/>
            <w:tcBorders>
              <w:top w:val="nil"/>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p>
        </w:tc>
        <w:tc>
          <w:tcPr>
            <w:tcW w:w="469" w:type="pct"/>
            <w:tcBorders>
              <w:top w:val="nil"/>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p>
        </w:tc>
        <w:tc>
          <w:tcPr>
            <w:tcW w:w="288" w:type="pct"/>
            <w:tcBorders>
              <w:top w:val="nil"/>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p>
        </w:tc>
        <w:tc>
          <w:tcPr>
            <w:tcW w:w="322" w:type="pct"/>
            <w:tcBorders>
              <w:top w:val="nil"/>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p>
        </w:tc>
        <w:tc>
          <w:tcPr>
            <w:tcW w:w="654" w:type="pct"/>
            <w:tcBorders>
              <w:top w:val="nil"/>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p>
        </w:tc>
      </w:tr>
      <w:tr>
        <w:tblPrEx>
          <w:tblCellMar>
            <w:top w:w="0" w:type="dxa"/>
            <w:left w:w="28" w:type="dxa"/>
            <w:bottom w:w="0" w:type="dxa"/>
            <w:right w:w="28" w:type="dxa"/>
          </w:tblCellMar>
        </w:tblPrEx>
        <w:trPr>
          <w:jc w:val="center"/>
        </w:trPr>
        <w:tc>
          <w:tcPr>
            <w:tcW w:w="441" w:type="pct"/>
            <w:vMerge w:val="continue"/>
            <w:tcBorders>
              <w:top w:val="nil"/>
              <w:left w:val="single" w:color="auto" w:sz="4" w:space="0"/>
              <w:bottom w:val="single" w:color="000000" w:sz="4" w:space="0"/>
              <w:right w:val="single" w:color="auto" w:sz="4" w:space="0"/>
            </w:tcBorders>
            <w:noWrap/>
            <w:vAlign w:val="center"/>
          </w:tcPr>
          <w:p>
            <w:pPr>
              <w:widowControl/>
              <w:spacing w:line="300" w:lineRule="exact"/>
              <w:jc w:val="left"/>
              <w:rPr>
                <w:rFonts w:eastAsia="仿宋_GB2312"/>
                <w:color w:val="000000"/>
                <w:kern w:val="0"/>
                <w:sz w:val="18"/>
                <w:szCs w:val="18"/>
              </w:rPr>
            </w:pPr>
          </w:p>
        </w:tc>
        <w:tc>
          <w:tcPr>
            <w:tcW w:w="1192" w:type="pct"/>
            <w:gridSpan w:val="2"/>
            <w:tcBorders>
              <w:top w:val="nil"/>
              <w:left w:val="nil"/>
              <w:bottom w:val="single" w:color="auto" w:sz="4" w:space="0"/>
              <w:right w:val="single" w:color="auto" w:sz="4" w:space="0"/>
            </w:tcBorders>
            <w:noWrap/>
            <w:vAlign w:val="center"/>
          </w:tcPr>
          <w:p>
            <w:pPr>
              <w:widowControl/>
              <w:spacing w:line="300" w:lineRule="exact"/>
              <w:ind w:firstLine="540" w:firstLineChars="300"/>
              <w:jc w:val="left"/>
              <w:rPr>
                <w:rFonts w:eastAsia="仿宋_GB2312"/>
                <w:color w:val="000000"/>
                <w:kern w:val="0"/>
                <w:sz w:val="18"/>
                <w:szCs w:val="18"/>
              </w:rPr>
            </w:pPr>
            <w:r>
              <w:rPr>
                <w:rFonts w:hAnsi="仿宋_GB2312" w:eastAsia="仿宋_GB2312"/>
                <w:color w:val="000000"/>
                <w:kern w:val="0"/>
                <w:sz w:val="18"/>
                <w:szCs w:val="18"/>
              </w:rPr>
              <w:t>其他资金</w:t>
            </w:r>
          </w:p>
        </w:tc>
        <w:tc>
          <w:tcPr>
            <w:tcW w:w="1159" w:type="pct"/>
            <w:gridSpan w:val="2"/>
            <w:tcBorders>
              <w:top w:val="nil"/>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p>
        </w:tc>
        <w:tc>
          <w:tcPr>
            <w:tcW w:w="471" w:type="pct"/>
            <w:tcBorders>
              <w:top w:val="nil"/>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p>
        </w:tc>
        <w:tc>
          <w:tcPr>
            <w:tcW w:w="469" w:type="pct"/>
            <w:tcBorders>
              <w:top w:val="nil"/>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p>
        </w:tc>
        <w:tc>
          <w:tcPr>
            <w:tcW w:w="288" w:type="pct"/>
            <w:tcBorders>
              <w:top w:val="nil"/>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p>
        </w:tc>
        <w:tc>
          <w:tcPr>
            <w:tcW w:w="322" w:type="pct"/>
            <w:tcBorders>
              <w:top w:val="nil"/>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p>
        </w:tc>
        <w:tc>
          <w:tcPr>
            <w:tcW w:w="654" w:type="pct"/>
            <w:tcBorders>
              <w:top w:val="nil"/>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p>
        </w:tc>
      </w:tr>
      <w:tr>
        <w:tblPrEx>
          <w:tblCellMar>
            <w:top w:w="0" w:type="dxa"/>
            <w:left w:w="28" w:type="dxa"/>
            <w:bottom w:w="0" w:type="dxa"/>
            <w:right w:w="28" w:type="dxa"/>
          </w:tblCellMar>
        </w:tblPrEx>
        <w:trPr>
          <w:jc w:val="center"/>
        </w:trPr>
        <w:tc>
          <w:tcPr>
            <w:tcW w:w="441" w:type="pct"/>
            <w:vMerge w:val="restart"/>
            <w:tcBorders>
              <w:top w:val="nil"/>
              <w:left w:val="single" w:color="auto" w:sz="4" w:space="0"/>
              <w:bottom w:val="single" w:color="000000" w:sz="4" w:space="0"/>
              <w:right w:val="single" w:color="auto" w:sz="4" w:space="0"/>
            </w:tcBorders>
            <w:noWrap/>
            <w:vAlign w:val="center"/>
          </w:tcPr>
          <w:p>
            <w:pPr>
              <w:widowControl/>
              <w:spacing w:line="300" w:lineRule="exact"/>
              <w:jc w:val="center"/>
              <w:rPr>
                <w:rFonts w:eastAsia="仿宋_GB2312"/>
                <w:color w:val="000000"/>
                <w:kern w:val="0"/>
                <w:sz w:val="18"/>
                <w:szCs w:val="18"/>
              </w:rPr>
            </w:pPr>
            <w:r>
              <w:rPr>
                <w:rFonts w:hAnsi="仿宋_GB2312" w:eastAsia="仿宋_GB2312"/>
                <w:color w:val="000000"/>
                <w:kern w:val="0"/>
                <w:sz w:val="18"/>
                <w:szCs w:val="18"/>
              </w:rPr>
              <w:t>年度总体目标</w:t>
            </w:r>
          </w:p>
        </w:tc>
        <w:tc>
          <w:tcPr>
            <w:tcW w:w="2823" w:type="pct"/>
            <w:gridSpan w:val="5"/>
            <w:tcBorders>
              <w:top w:val="single" w:color="auto" w:sz="4" w:space="0"/>
              <w:left w:val="nil"/>
              <w:bottom w:val="single" w:color="auto" w:sz="4" w:space="0"/>
              <w:right w:val="single" w:color="000000" w:sz="4" w:space="0"/>
            </w:tcBorders>
            <w:noWrap/>
            <w:vAlign w:val="center"/>
          </w:tcPr>
          <w:p>
            <w:pPr>
              <w:widowControl/>
              <w:spacing w:line="300" w:lineRule="exact"/>
              <w:jc w:val="center"/>
              <w:rPr>
                <w:rFonts w:eastAsia="仿宋_GB2312"/>
                <w:color w:val="000000"/>
                <w:kern w:val="0"/>
                <w:sz w:val="18"/>
                <w:szCs w:val="18"/>
              </w:rPr>
            </w:pPr>
            <w:r>
              <w:rPr>
                <w:rFonts w:hAnsi="仿宋_GB2312" w:eastAsia="仿宋_GB2312"/>
                <w:color w:val="000000"/>
                <w:kern w:val="0"/>
                <w:sz w:val="18"/>
                <w:szCs w:val="18"/>
              </w:rPr>
              <w:t>预期目标</w:t>
            </w:r>
          </w:p>
        </w:tc>
        <w:tc>
          <w:tcPr>
            <w:tcW w:w="1735" w:type="pct"/>
            <w:gridSpan w:val="4"/>
            <w:tcBorders>
              <w:top w:val="single" w:color="auto" w:sz="4" w:space="0"/>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r>
              <w:rPr>
                <w:rFonts w:hAnsi="仿宋_GB2312" w:eastAsia="仿宋_GB2312"/>
                <w:color w:val="000000"/>
                <w:kern w:val="0"/>
                <w:sz w:val="18"/>
                <w:szCs w:val="18"/>
              </w:rPr>
              <w:t>实际完成情况　</w:t>
            </w:r>
          </w:p>
        </w:tc>
      </w:tr>
      <w:tr>
        <w:tblPrEx>
          <w:tblCellMar>
            <w:top w:w="0" w:type="dxa"/>
            <w:left w:w="28" w:type="dxa"/>
            <w:bottom w:w="0" w:type="dxa"/>
            <w:right w:w="28" w:type="dxa"/>
          </w:tblCellMar>
        </w:tblPrEx>
        <w:trPr>
          <w:trHeight w:val="90" w:hRule="atLeast"/>
          <w:jc w:val="center"/>
        </w:trPr>
        <w:tc>
          <w:tcPr>
            <w:tcW w:w="441" w:type="pct"/>
            <w:vMerge w:val="continue"/>
            <w:tcBorders>
              <w:top w:val="nil"/>
              <w:left w:val="single" w:color="auto" w:sz="4" w:space="0"/>
              <w:bottom w:val="single" w:color="000000" w:sz="4" w:space="0"/>
              <w:right w:val="single" w:color="auto" w:sz="4" w:space="0"/>
            </w:tcBorders>
            <w:noWrap/>
            <w:vAlign w:val="center"/>
          </w:tcPr>
          <w:p>
            <w:pPr>
              <w:widowControl/>
              <w:spacing w:line="300" w:lineRule="exact"/>
              <w:jc w:val="left"/>
              <w:rPr>
                <w:rFonts w:eastAsia="仿宋_GB2312"/>
                <w:color w:val="000000"/>
                <w:kern w:val="0"/>
                <w:sz w:val="18"/>
                <w:szCs w:val="18"/>
              </w:rPr>
            </w:pPr>
          </w:p>
        </w:tc>
        <w:tc>
          <w:tcPr>
            <w:tcW w:w="2823" w:type="pct"/>
            <w:gridSpan w:val="5"/>
            <w:tcBorders>
              <w:top w:val="single" w:color="auto" w:sz="4" w:space="0"/>
              <w:left w:val="nil"/>
              <w:bottom w:val="single" w:color="auto" w:sz="4" w:space="0"/>
              <w:right w:val="single" w:color="000000" w:sz="4" w:space="0"/>
            </w:tcBorders>
            <w:noWrap/>
            <w:vAlign w:val="center"/>
          </w:tcPr>
          <w:p>
            <w:pPr>
              <w:widowControl/>
              <w:spacing w:line="300" w:lineRule="exact"/>
              <w:rPr>
                <w:rFonts w:hint="eastAsia" w:eastAsia="仿宋_GB2312"/>
                <w:color w:val="000000"/>
                <w:kern w:val="0"/>
                <w:sz w:val="18"/>
                <w:szCs w:val="18"/>
              </w:rPr>
            </w:pPr>
            <w:r>
              <w:rPr>
                <w:rFonts w:hint="eastAsia" w:eastAsia="仿宋_GB2312"/>
                <w:color w:val="000000"/>
                <w:kern w:val="0"/>
                <w:sz w:val="18"/>
                <w:szCs w:val="18"/>
              </w:rPr>
              <w:t>让慰问对象切身感受党和政府的关怀与温暖，增强凝心聚力的力度</w:t>
            </w:r>
          </w:p>
        </w:tc>
        <w:tc>
          <w:tcPr>
            <w:tcW w:w="1735" w:type="pct"/>
            <w:gridSpan w:val="4"/>
            <w:tcBorders>
              <w:top w:val="single" w:color="auto" w:sz="4" w:space="0"/>
              <w:left w:val="nil"/>
              <w:bottom w:val="single" w:color="auto" w:sz="4" w:space="0"/>
              <w:right w:val="single" w:color="auto" w:sz="4" w:space="0"/>
            </w:tcBorders>
            <w:noWrap/>
            <w:vAlign w:val="center"/>
          </w:tcPr>
          <w:p>
            <w:pPr>
              <w:widowControl/>
              <w:spacing w:line="300" w:lineRule="exact"/>
              <w:jc w:val="left"/>
              <w:rPr>
                <w:rFonts w:hint="eastAsia" w:eastAsia="仿宋_GB2312"/>
                <w:color w:val="000000"/>
                <w:kern w:val="0"/>
                <w:sz w:val="18"/>
                <w:szCs w:val="18"/>
              </w:rPr>
            </w:pPr>
            <w:r>
              <w:rPr>
                <w:rFonts w:hint="eastAsia" w:eastAsia="仿宋_GB2312"/>
                <w:color w:val="000000"/>
                <w:kern w:val="0"/>
                <w:sz w:val="18"/>
                <w:szCs w:val="18"/>
              </w:rPr>
              <w:t>慰问对象感受到了党和政府的关心，增强爱党爱政府的热爱度</w:t>
            </w:r>
          </w:p>
        </w:tc>
      </w:tr>
      <w:tr>
        <w:tblPrEx>
          <w:tblCellMar>
            <w:top w:w="0" w:type="dxa"/>
            <w:left w:w="28" w:type="dxa"/>
            <w:bottom w:w="0" w:type="dxa"/>
            <w:right w:w="28" w:type="dxa"/>
          </w:tblCellMar>
        </w:tblPrEx>
        <w:trPr>
          <w:trHeight w:val="284" w:hRule="atLeast"/>
          <w:jc w:val="center"/>
        </w:trPr>
        <w:tc>
          <w:tcPr>
            <w:tcW w:w="441" w:type="pct"/>
            <w:vMerge w:val="restart"/>
            <w:tcBorders>
              <w:top w:val="nil"/>
              <w:left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r>
              <w:rPr>
                <w:rFonts w:hAnsi="仿宋_GB2312" w:eastAsia="仿宋_GB2312"/>
                <w:color w:val="000000"/>
                <w:kern w:val="0"/>
                <w:sz w:val="18"/>
                <w:szCs w:val="18"/>
              </w:rPr>
              <w:t>绩</w:t>
            </w:r>
          </w:p>
          <w:p>
            <w:pPr>
              <w:widowControl/>
              <w:spacing w:line="300" w:lineRule="exact"/>
              <w:jc w:val="center"/>
              <w:rPr>
                <w:rFonts w:eastAsia="仿宋_GB2312"/>
                <w:color w:val="000000"/>
                <w:kern w:val="0"/>
                <w:sz w:val="18"/>
                <w:szCs w:val="18"/>
              </w:rPr>
            </w:pPr>
            <w:r>
              <w:rPr>
                <w:rFonts w:hAnsi="仿宋_GB2312" w:eastAsia="仿宋_GB2312"/>
                <w:color w:val="000000"/>
                <w:kern w:val="0"/>
                <w:sz w:val="18"/>
                <w:szCs w:val="18"/>
              </w:rPr>
              <w:t>效</w:t>
            </w:r>
          </w:p>
          <w:p>
            <w:pPr>
              <w:widowControl/>
              <w:spacing w:line="300" w:lineRule="exact"/>
              <w:jc w:val="center"/>
              <w:rPr>
                <w:rFonts w:eastAsia="仿宋_GB2312"/>
                <w:color w:val="000000"/>
                <w:kern w:val="0"/>
                <w:sz w:val="18"/>
                <w:szCs w:val="18"/>
              </w:rPr>
            </w:pPr>
            <w:r>
              <w:rPr>
                <w:rFonts w:hAnsi="仿宋_GB2312" w:eastAsia="仿宋_GB2312"/>
                <w:color w:val="000000"/>
                <w:kern w:val="0"/>
                <w:sz w:val="18"/>
                <w:szCs w:val="18"/>
              </w:rPr>
              <w:t>指</w:t>
            </w:r>
          </w:p>
          <w:p>
            <w:pPr>
              <w:widowControl/>
              <w:spacing w:line="300" w:lineRule="exact"/>
              <w:jc w:val="center"/>
              <w:rPr>
                <w:rFonts w:eastAsia="仿宋_GB2312"/>
                <w:color w:val="000000"/>
                <w:kern w:val="0"/>
                <w:sz w:val="18"/>
                <w:szCs w:val="18"/>
              </w:rPr>
            </w:pPr>
            <w:r>
              <w:rPr>
                <w:rFonts w:hAnsi="仿宋_GB2312" w:eastAsia="仿宋_GB2312"/>
                <w:color w:val="000000"/>
                <w:kern w:val="0"/>
                <w:sz w:val="18"/>
                <w:szCs w:val="18"/>
              </w:rPr>
              <w:t>标</w:t>
            </w:r>
          </w:p>
        </w:tc>
        <w:tc>
          <w:tcPr>
            <w:tcW w:w="557" w:type="pct"/>
            <w:tcBorders>
              <w:top w:val="nil"/>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r>
              <w:rPr>
                <w:rFonts w:hAnsi="仿宋_GB2312" w:eastAsia="仿宋_GB2312"/>
                <w:color w:val="000000"/>
                <w:kern w:val="0"/>
                <w:sz w:val="18"/>
                <w:szCs w:val="18"/>
              </w:rPr>
              <w:t>一级指标</w:t>
            </w:r>
          </w:p>
        </w:tc>
        <w:tc>
          <w:tcPr>
            <w:tcW w:w="635" w:type="pct"/>
            <w:tcBorders>
              <w:top w:val="nil"/>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r>
              <w:rPr>
                <w:rFonts w:hAnsi="仿宋_GB2312" w:eastAsia="仿宋_GB2312"/>
                <w:color w:val="000000"/>
                <w:kern w:val="0"/>
                <w:sz w:val="18"/>
                <w:szCs w:val="18"/>
              </w:rPr>
              <w:t>二级指标</w:t>
            </w:r>
          </w:p>
        </w:tc>
        <w:tc>
          <w:tcPr>
            <w:tcW w:w="1159" w:type="pct"/>
            <w:gridSpan w:val="2"/>
            <w:tcBorders>
              <w:top w:val="nil"/>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r>
              <w:rPr>
                <w:rFonts w:hAnsi="仿宋_GB2312" w:eastAsia="仿宋_GB2312"/>
                <w:color w:val="000000"/>
                <w:kern w:val="0"/>
                <w:sz w:val="18"/>
                <w:szCs w:val="18"/>
              </w:rPr>
              <w:t>三级指标</w:t>
            </w:r>
          </w:p>
        </w:tc>
        <w:tc>
          <w:tcPr>
            <w:tcW w:w="471" w:type="pct"/>
            <w:tcBorders>
              <w:top w:val="nil"/>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r>
              <w:rPr>
                <w:rFonts w:hAnsi="仿宋_GB2312" w:eastAsia="仿宋_GB2312"/>
                <w:color w:val="000000"/>
                <w:kern w:val="0"/>
                <w:sz w:val="18"/>
                <w:szCs w:val="18"/>
              </w:rPr>
              <w:t>年度</w:t>
            </w:r>
          </w:p>
          <w:p>
            <w:pPr>
              <w:widowControl/>
              <w:spacing w:line="300" w:lineRule="exact"/>
              <w:jc w:val="center"/>
              <w:rPr>
                <w:rFonts w:eastAsia="仿宋_GB2312"/>
                <w:color w:val="000000"/>
                <w:kern w:val="0"/>
                <w:sz w:val="18"/>
                <w:szCs w:val="18"/>
              </w:rPr>
            </w:pPr>
            <w:r>
              <w:rPr>
                <w:rFonts w:hAnsi="仿宋_GB2312" w:eastAsia="仿宋_GB2312"/>
                <w:color w:val="000000"/>
                <w:kern w:val="0"/>
                <w:sz w:val="18"/>
                <w:szCs w:val="18"/>
              </w:rPr>
              <w:t>指标值</w:t>
            </w:r>
          </w:p>
        </w:tc>
        <w:tc>
          <w:tcPr>
            <w:tcW w:w="469" w:type="pct"/>
            <w:tcBorders>
              <w:top w:val="nil"/>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r>
              <w:rPr>
                <w:rFonts w:hAnsi="仿宋_GB2312" w:eastAsia="仿宋_GB2312"/>
                <w:color w:val="000000"/>
                <w:kern w:val="0"/>
                <w:sz w:val="18"/>
                <w:szCs w:val="18"/>
              </w:rPr>
              <w:t>实际</w:t>
            </w:r>
          </w:p>
          <w:p>
            <w:pPr>
              <w:widowControl/>
              <w:spacing w:line="300" w:lineRule="exact"/>
              <w:jc w:val="center"/>
              <w:rPr>
                <w:rFonts w:eastAsia="仿宋_GB2312"/>
                <w:color w:val="000000"/>
                <w:kern w:val="0"/>
                <w:sz w:val="18"/>
                <w:szCs w:val="18"/>
              </w:rPr>
            </w:pPr>
            <w:r>
              <w:rPr>
                <w:rFonts w:hAnsi="仿宋_GB2312" w:eastAsia="仿宋_GB2312"/>
                <w:color w:val="000000"/>
                <w:kern w:val="0"/>
                <w:sz w:val="18"/>
                <w:szCs w:val="18"/>
              </w:rPr>
              <w:t>完成值</w:t>
            </w:r>
          </w:p>
        </w:tc>
        <w:tc>
          <w:tcPr>
            <w:tcW w:w="288" w:type="pct"/>
            <w:tcBorders>
              <w:top w:val="nil"/>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r>
              <w:rPr>
                <w:rFonts w:hAnsi="仿宋_GB2312" w:eastAsia="仿宋_GB2312"/>
                <w:color w:val="000000"/>
                <w:kern w:val="0"/>
                <w:sz w:val="18"/>
                <w:szCs w:val="18"/>
              </w:rPr>
              <w:t>分值</w:t>
            </w:r>
          </w:p>
        </w:tc>
        <w:tc>
          <w:tcPr>
            <w:tcW w:w="322" w:type="pct"/>
            <w:tcBorders>
              <w:top w:val="nil"/>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r>
              <w:rPr>
                <w:rFonts w:hAnsi="仿宋_GB2312" w:eastAsia="仿宋_GB2312"/>
                <w:color w:val="000000"/>
                <w:kern w:val="0"/>
                <w:sz w:val="18"/>
                <w:szCs w:val="18"/>
              </w:rPr>
              <w:t>得分</w:t>
            </w:r>
          </w:p>
        </w:tc>
        <w:tc>
          <w:tcPr>
            <w:tcW w:w="654" w:type="pct"/>
            <w:tcBorders>
              <w:top w:val="nil"/>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r>
              <w:rPr>
                <w:rFonts w:hAnsi="仿宋_GB2312" w:eastAsia="仿宋_GB2312"/>
                <w:color w:val="000000"/>
                <w:kern w:val="0"/>
                <w:sz w:val="18"/>
                <w:szCs w:val="18"/>
              </w:rPr>
              <w:t>偏差原因分析及改进措施</w:t>
            </w:r>
          </w:p>
        </w:tc>
      </w:tr>
      <w:tr>
        <w:tblPrEx>
          <w:tblCellMar>
            <w:top w:w="0" w:type="dxa"/>
            <w:left w:w="28" w:type="dxa"/>
            <w:bottom w:w="0" w:type="dxa"/>
            <w:right w:w="28" w:type="dxa"/>
          </w:tblCellMar>
        </w:tblPrEx>
        <w:trPr>
          <w:trHeight w:val="284" w:hRule="atLeast"/>
          <w:jc w:val="center"/>
        </w:trPr>
        <w:tc>
          <w:tcPr>
            <w:tcW w:w="441" w:type="pct"/>
            <w:vMerge w:val="continue"/>
            <w:tcBorders>
              <w:left w:val="single" w:color="auto" w:sz="4" w:space="0"/>
              <w:right w:val="single" w:color="auto" w:sz="4" w:space="0"/>
            </w:tcBorders>
            <w:noWrap/>
            <w:vAlign w:val="center"/>
          </w:tcPr>
          <w:p>
            <w:pPr>
              <w:spacing w:line="300" w:lineRule="exact"/>
              <w:jc w:val="left"/>
              <w:rPr>
                <w:rFonts w:eastAsia="仿宋_GB2312"/>
                <w:color w:val="000000"/>
                <w:kern w:val="0"/>
                <w:sz w:val="18"/>
                <w:szCs w:val="18"/>
              </w:rPr>
            </w:pPr>
          </w:p>
        </w:tc>
        <w:tc>
          <w:tcPr>
            <w:tcW w:w="557" w:type="pct"/>
            <w:vMerge w:val="restart"/>
            <w:tcBorders>
              <w:top w:val="nil"/>
              <w:left w:val="nil"/>
              <w:right w:val="single" w:color="auto" w:sz="4" w:space="0"/>
            </w:tcBorders>
            <w:noWrap/>
            <w:vAlign w:val="center"/>
          </w:tcPr>
          <w:p>
            <w:pPr>
              <w:widowControl/>
              <w:spacing w:line="300" w:lineRule="exact"/>
              <w:jc w:val="center"/>
              <w:rPr>
                <w:rFonts w:eastAsia="仿宋_GB2312"/>
                <w:color w:val="000000"/>
                <w:kern w:val="0"/>
                <w:sz w:val="18"/>
                <w:szCs w:val="18"/>
              </w:rPr>
            </w:pPr>
            <w:r>
              <w:rPr>
                <w:rFonts w:hAnsi="仿宋_GB2312" w:eastAsia="仿宋_GB2312"/>
                <w:color w:val="000000"/>
                <w:kern w:val="0"/>
                <w:sz w:val="18"/>
                <w:szCs w:val="18"/>
              </w:rPr>
              <w:t>产出指标</w:t>
            </w:r>
          </w:p>
          <w:p>
            <w:pPr>
              <w:widowControl/>
              <w:spacing w:line="300" w:lineRule="exact"/>
              <w:jc w:val="center"/>
              <w:rPr>
                <w:rFonts w:eastAsia="仿宋_GB2312"/>
                <w:color w:val="000000"/>
                <w:kern w:val="0"/>
                <w:sz w:val="18"/>
                <w:szCs w:val="18"/>
              </w:rPr>
            </w:pPr>
          </w:p>
          <w:p>
            <w:pPr>
              <w:widowControl/>
              <w:spacing w:line="300" w:lineRule="exact"/>
              <w:jc w:val="center"/>
              <w:rPr>
                <w:rFonts w:eastAsia="仿宋_GB2312"/>
                <w:color w:val="000000"/>
                <w:kern w:val="0"/>
                <w:sz w:val="18"/>
                <w:szCs w:val="18"/>
              </w:rPr>
            </w:pPr>
            <w:r>
              <w:rPr>
                <w:rFonts w:eastAsia="仿宋_GB2312"/>
                <w:color w:val="000000"/>
                <w:kern w:val="0"/>
                <w:sz w:val="18"/>
                <w:szCs w:val="18"/>
              </w:rPr>
              <w:t>(50</w:t>
            </w:r>
            <w:r>
              <w:rPr>
                <w:rFonts w:hAnsi="仿宋_GB2312" w:eastAsia="仿宋_GB2312"/>
                <w:color w:val="000000"/>
                <w:kern w:val="0"/>
                <w:sz w:val="18"/>
                <w:szCs w:val="18"/>
              </w:rPr>
              <w:t>分</w:t>
            </w:r>
            <w:r>
              <w:rPr>
                <w:rFonts w:eastAsia="仿宋_GB2312"/>
                <w:color w:val="000000"/>
                <w:kern w:val="0"/>
                <w:sz w:val="18"/>
                <w:szCs w:val="18"/>
              </w:rPr>
              <w:t>)</w:t>
            </w:r>
          </w:p>
        </w:tc>
        <w:tc>
          <w:tcPr>
            <w:tcW w:w="635" w:type="pct"/>
            <w:vMerge w:val="restart"/>
            <w:tcBorders>
              <w:top w:val="single" w:color="auto" w:sz="4" w:space="0"/>
              <w:left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r>
              <w:rPr>
                <w:rFonts w:hAnsi="仿宋_GB2312" w:eastAsia="仿宋_GB2312"/>
                <w:color w:val="000000"/>
                <w:kern w:val="0"/>
                <w:sz w:val="18"/>
                <w:szCs w:val="18"/>
              </w:rPr>
              <w:t>数量指标</w:t>
            </w:r>
          </w:p>
        </w:tc>
        <w:tc>
          <w:tcPr>
            <w:tcW w:w="1159" w:type="pct"/>
            <w:gridSpan w:val="2"/>
            <w:tcBorders>
              <w:top w:val="nil"/>
              <w:left w:val="nil"/>
              <w:bottom w:val="single" w:color="auto" w:sz="4" w:space="0"/>
              <w:right w:val="single" w:color="auto" w:sz="4" w:space="0"/>
            </w:tcBorders>
            <w:noWrap/>
            <w:vAlign w:val="center"/>
          </w:tcPr>
          <w:p>
            <w:pPr>
              <w:widowControl/>
              <w:spacing w:line="300" w:lineRule="exact"/>
              <w:jc w:val="left"/>
              <w:rPr>
                <w:rFonts w:hint="eastAsia" w:eastAsia="仿宋_GB2312"/>
                <w:sz w:val="18"/>
                <w:szCs w:val="18"/>
                <w:lang w:eastAsia="zh-CN"/>
              </w:rPr>
            </w:pPr>
            <w:r>
              <w:rPr>
                <w:rFonts w:hint="eastAsia" w:hAnsi="仿宋_GB2312" w:eastAsia="仿宋_GB2312"/>
                <w:sz w:val="18"/>
                <w:szCs w:val="18"/>
              </w:rPr>
              <w:t>困难</w:t>
            </w:r>
            <w:r>
              <w:rPr>
                <w:rFonts w:hint="eastAsia" w:hAnsi="仿宋_GB2312" w:eastAsia="仿宋_GB2312"/>
                <w:sz w:val="18"/>
                <w:szCs w:val="18"/>
                <w:lang w:val="en-US" w:eastAsia="zh-CN"/>
              </w:rPr>
              <w:t>人员</w:t>
            </w:r>
            <w:r>
              <w:rPr>
                <w:rFonts w:hint="eastAsia" w:hAnsi="仿宋_GB2312" w:eastAsia="仿宋_GB2312"/>
                <w:sz w:val="18"/>
                <w:szCs w:val="18"/>
              </w:rPr>
              <w:t>补助</w:t>
            </w:r>
            <w:r>
              <w:rPr>
                <w:rFonts w:hint="eastAsia" w:hAnsi="仿宋_GB2312" w:eastAsia="仿宋_GB2312"/>
                <w:sz w:val="18"/>
                <w:szCs w:val="18"/>
                <w:lang w:val="en-US" w:eastAsia="zh-CN"/>
              </w:rPr>
              <w:t>标准</w:t>
            </w:r>
          </w:p>
        </w:tc>
        <w:tc>
          <w:tcPr>
            <w:tcW w:w="471" w:type="pct"/>
            <w:tcBorders>
              <w:top w:val="nil"/>
              <w:left w:val="nil"/>
              <w:bottom w:val="single" w:color="auto" w:sz="4" w:space="0"/>
              <w:right w:val="single" w:color="auto" w:sz="4" w:space="0"/>
            </w:tcBorders>
            <w:noWrap/>
            <w:vAlign w:val="center"/>
          </w:tcPr>
          <w:p>
            <w:pPr>
              <w:widowControl/>
              <w:spacing w:line="300" w:lineRule="exact"/>
              <w:jc w:val="center"/>
              <w:rPr>
                <w:rFonts w:hint="default" w:eastAsia="仿宋_GB2312"/>
                <w:sz w:val="18"/>
                <w:szCs w:val="18"/>
                <w:lang w:val="en-US" w:eastAsia="zh-CN"/>
              </w:rPr>
            </w:pPr>
            <w:r>
              <w:rPr>
                <w:rFonts w:hint="eastAsia" w:eastAsia="仿宋_GB2312"/>
                <w:sz w:val="18"/>
                <w:szCs w:val="18"/>
                <w:lang w:val="en-US" w:eastAsia="zh-CN"/>
              </w:rPr>
              <w:t>1000元</w:t>
            </w:r>
          </w:p>
        </w:tc>
        <w:tc>
          <w:tcPr>
            <w:tcW w:w="469" w:type="pct"/>
            <w:tcBorders>
              <w:top w:val="nil"/>
              <w:left w:val="nil"/>
              <w:bottom w:val="single" w:color="auto" w:sz="4" w:space="0"/>
              <w:right w:val="single" w:color="auto" w:sz="4" w:space="0"/>
            </w:tcBorders>
            <w:noWrap/>
            <w:vAlign w:val="center"/>
          </w:tcPr>
          <w:p>
            <w:pPr>
              <w:widowControl/>
              <w:spacing w:line="300" w:lineRule="exact"/>
              <w:jc w:val="center"/>
              <w:rPr>
                <w:rFonts w:hint="default" w:eastAsia="仿宋_GB2312"/>
                <w:color w:val="000000"/>
                <w:kern w:val="0"/>
                <w:sz w:val="18"/>
                <w:szCs w:val="18"/>
                <w:lang w:val="en-US" w:eastAsia="zh-CN"/>
              </w:rPr>
            </w:pPr>
            <w:r>
              <w:rPr>
                <w:rFonts w:hint="eastAsia" w:eastAsia="仿宋_GB2312"/>
                <w:sz w:val="18"/>
                <w:szCs w:val="18"/>
                <w:lang w:val="en-US" w:eastAsia="zh-CN"/>
              </w:rPr>
              <w:t>1000元</w:t>
            </w:r>
          </w:p>
        </w:tc>
        <w:tc>
          <w:tcPr>
            <w:tcW w:w="288" w:type="pct"/>
            <w:tcBorders>
              <w:top w:val="nil"/>
              <w:left w:val="nil"/>
              <w:bottom w:val="single" w:color="auto" w:sz="4" w:space="0"/>
              <w:right w:val="single" w:color="auto" w:sz="4" w:space="0"/>
            </w:tcBorders>
            <w:noWrap/>
            <w:vAlign w:val="center"/>
          </w:tcPr>
          <w:p>
            <w:pPr>
              <w:widowControl/>
              <w:spacing w:line="300" w:lineRule="exact"/>
              <w:jc w:val="center"/>
              <w:rPr>
                <w:rFonts w:hint="eastAsia" w:eastAsia="仿宋_GB2312"/>
                <w:color w:val="000000"/>
                <w:kern w:val="0"/>
                <w:sz w:val="18"/>
                <w:szCs w:val="18"/>
                <w:lang w:eastAsia="zh-CN"/>
              </w:rPr>
            </w:pPr>
            <w:r>
              <w:rPr>
                <w:rFonts w:hint="eastAsia" w:hAnsi="仿宋_GB2312" w:eastAsia="仿宋_GB2312"/>
                <w:color w:val="000000"/>
                <w:kern w:val="0"/>
                <w:sz w:val="18"/>
                <w:szCs w:val="18"/>
                <w:lang w:val="en-US" w:eastAsia="zh-CN"/>
              </w:rPr>
              <w:t>6</w:t>
            </w:r>
          </w:p>
        </w:tc>
        <w:tc>
          <w:tcPr>
            <w:tcW w:w="322" w:type="pct"/>
            <w:tcBorders>
              <w:top w:val="nil"/>
              <w:left w:val="nil"/>
              <w:bottom w:val="single" w:color="auto" w:sz="4" w:space="0"/>
              <w:right w:val="single" w:color="auto" w:sz="4" w:space="0"/>
            </w:tcBorders>
            <w:noWrap/>
            <w:vAlign w:val="center"/>
          </w:tcPr>
          <w:p>
            <w:pPr>
              <w:widowControl/>
              <w:spacing w:line="300" w:lineRule="exact"/>
              <w:jc w:val="center"/>
              <w:rPr>
                <w:rFonts w:hint="eastAsia" w:eastAsia="仿宋_GB2312"/>
                <w:color w:val="000000"/>
                <w:kern w:val="0"/>
                <w:sz w:val="18"/>
                <w:szCs w:val="18"/>
              </w:rPr>
            </w:pPr>
            <w:r>
              <w:rPr>
                <w:rFonts w:hint="eastAsia" w:hAnsi="仿宋_GB2312" w:eastAsia="仿宋_GB2312"/>
                <w:color w:val="000000"/>
                <w:kern w:val="0"/>
                <w:sz w:val="18"/>
                <w:szCs w:val="18"/>
                <w:lang w:val="en-US" w:eastAsia="zh-CN"/>
              </w:rPr>
              <w:t>6</w:t>
            </w:r>
          </w:p>
        </w:tc>
        <w:tc>
          <w:tcPr>
            <w:tcW w:w="654" w:type="pct"/>
            <w:tcBorders>
              <w:top w:val="nil"/>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p>
        </w:tc>
      </w:tr>
      <w:tr>
        <w:tblPrEx>
          <w:tblCellMar>
            <w:top w:w="0" w:type="dxa"/>
            <w:left w:w="28" w:type="dxa"/>
            <w:bottom w:w="0" w:type="dxa"/>
            <w:right w:w="28" w:type="dxa"/>
          </w:tblCellMar>
        </w:tblPrEx>
        <w:trPr>
          <w:trHeight w:val="284" w:hRule="atLeast"/>
          <w:jc w:val="center"/>
        </w:trPr>
        <w:tc>
          <w:tcPr>
            <w:tcW w:w="441" w:type="pct"/>
            <w:vMerge w:val="continue"/>
            <w:tcBorders>
              <w:left w:val="single" w:color="auto" w:sz="4" w:space="0"/>
              <w:right w:val="single" w:color="auto" w:sz="4" w:space="0"/>
            </w:tcBorders>
            <w:noWrap/>
            <w:vAlign w:val="center"/>
          </w:tcPr>
          <w:p>
            <w:pPr>
              <w:spacing w:line="300" w:lineRule="exact"/>
              <w:jc w:val="left"/>
              <w:rPr>
                <w:rFonts w:eastAsia="仿宋_GB2312"/>
                <w:color w:val="000000"/>
                <w:kern w:val="0"/>
                <w:sz w:val="18"/>
                <w:szCs w:val="18"/>
              </w:rPr>
            </w:pPr>
          </w:p>
        </w:tc>
        <w:tc>
          <w:tcPr>
            <w:tcW w:w="557" w:type="pct"/>
            <w:vMerge w:val="continue"/>
            <w:tcBorders>
              <w:left w:val="nil"/>
              <w:right w:val="single" w:color="auto" w:sz="4" w:space="0"/>
            </w:tcBorders>
            <w:noWrap/>
            <w:vAlign w:val="center"/>
          </w:tcPr>
          <w:p>
            <w:pPr>
              <w:widowControl/>
              <w:spacing w:line="300" w:lineRule="exact"/>
              <w:jc w:val="center"/>
              <w:rPr>
                <w:rFonts w:eastAsia="仿宋_GB2312"/>
                <w:color w:val="000000"/>
                <w:kern w:val="0"/>
                <w:sz w:val="18"/>
                <w:szCs w:val="18"/>
              </w:rPr>
            </w:pPr>
          </w:p>
        </w:tc>
        <w:tc>
          <w:tcPr>
            <w:tcW w:w="635" w:type="pct"/>
            <w:vMerge w:val="continue"/>
            <w:tcBorders>
              <w:left w:val="single" w:color="auto" w:sz="4" w:space="0"/>
              <w:bottom w:val="single" w:color="auto" w:sz="4" w:space="0"/>
              <w:right w:val="single" w:color="auto" w:sz="4" w:space="0"/>
            </w:tcBorders>
            <w:noWrap/>
            <w:vAlign w:val="center"/>
          </w:tcPr>
          <w:p>
            <w:pPr>
              <w:widowControl/>
              <w:spacing w:line="300" w:lineRule="exact"/>
              <w:jc w:val="center"/>
              <w:rPr>
                <w:rFonts w:hAnsi="仿宋_GB2312" w:eastAsia="仿宋_GB2312"/>
                <w:color w:val="000000"/>
                <w:kern w:val="0"/>
                <w:sz w:val="18"/>
                <w:szCs w:val="18"/>
              </w:rPr>
            </w:pPr>
          </w:p>
        </w:tc>
        <w:tc>
          <w:tcPr>
            <w:tcW w:w="1159" w:type="pct"/>
            <w:gridSpan w:val="2"/>
            <w:tcBorders>
              <w:top w:val="nil"/>
              <w:left w:val="nil"/>
              <w:bottom w:val="single" w:color="auto" w:sz="4" w:space="0"/>
              <w:right w:val="single" w:color="auto" w:sz="4" w:space="0"/>
            </w:tcBorders>
            <w:noWrap/>
            <w:vAlign w:val="center"/>
          </w:tcPr>
          <w:p>
            <w:pPr>
              <w:widowControl/>
              <w:spacing w:line="300" w:lineRule="exact"/>
              <w:jc w:val="left"/>
              <w:rPr>
                <w:rFonts w:hint="default" w:hAnsi="仿宋_GB2312" w:eastAsia="仿宋_GB2312"/>
                <w:sz w:val="18"/>
                <w:szCs w:val="18"/>
                <w:lang w:val="en-US" w:eastAsia="zh-CN"/>
              </w:rPr>
            </w:pPr>
            <w:r>
              <w:rPr>
                <w:rFonts w:hint="eastAsia" w:hAnsi="仿宋_GB2312" w:eastAsia="仿宋_GB2312"/>
                <w:sz w:val="18"/>
                <w:szCs w:val="18"/>
                <w:lang w:val="en-US" w:eastAsia="zh-CN"/>
              </w:rPr>
              <w:t>机构慰问补助标准</w:t>
            </w:r>
          </w:p>
        </w:tc>
        <w:tc>
          <w:tcPr>
            <w:tcW w:w="471" w:type="pct"/>
            <w:tcBorders>
              <w:top w:val="nil"/>
              <w:left w:val="nil"/>
              <w:bottom w:val="single" w:color="auto" w:sz="4" w:space="0"/>
              <w:right w:val="single" w:color="auto" w:sz="4" w:space="0"/>
            </w:tcBorders>
            <w:noWrap/>
            <w:vAlign w:val="center"/>
          </w:tcPr>
          <w:p>
            <w:pPr>
              <w:widowControl/>
              <w:spacing w:line="300" w:lineRule="exact"/>
              <w:jc w:val="center"/>
              <w:rPr>
                <w:rFonts w:hint="default" w:eastAsia="仿宋_GB2312"/>
                <w:sz w:val="18"/>
                <w:szCs w:val="18"/>
                <w:lang w:val="en-US" w:eastAsia="zh-CN"/>
              </w:rPr>
            </w:pPr>
            <w:r>
              <w:rPr>
                <w:rFonts w:hint="eastAsia" w:eastAsia="仿宋_GB2312"/>
                <w:sz w:val="18"/>
                <w:szCs w:val="18"/>
                <w:lang w:val="en-US" w:eastAsia="zh-CN"/>
              </w:rPr>
              <w:t>2万元</w:t>
            </w:r>
          </w:p>
        </w:tc>
        <w:tc>
          <w:tcPr>
            <w:tcW w:w="469" w:type="pct"/>
            <w:tcBorders>
              <w:top w:val="nil"/>
              <w:left w:val="nil"/>
              <w:bottom w:val="single" w:color="auto" w:sz="4" w:space="0"/>
              <w:right w:val="single" w:color="auto" w:sz="4" w:space="0"/>
            </w:tcBorders>
            <w:noWrap/>
            <w:vAlign w:val="center"/>
          </w:tcPr>
          <w:p>
            <w:pPr>
              <w:widowControl/>
              <w:spacing w:line="300" w:lineRule="exact"/>
              <w:jc w:val="center"/>
              <w:rPr>
                <w:rFonts w:hint="eastAsia" w:eastAsia="仿宋_GB2312"/>
                <w:color w:val="000000"/>
                <w:kern w:val="0"/>
                <w:sz w:val="18"/>
                <w:szCs w:val="18"/>
                <w:lang w:val="en-US" w:eastAsia="zh-CN"/>
              </w:rPr>
            </w:pPr>
            <w:r>
              <w:rPr>
                <w:rFonts w:hint="eastAsia" w:eastAsia="仿宋_GB2312"/>
                <w:sz w:val="18"/>
                <w:szCs w:val="18"/>
                <w:lang w:val="en-US" w:eastAsia="zh-CN"/>
              </w:rPr>
              <w:t>2万元</w:t>
            </w:r>
          </w:p>
        </w:tc>
        <w:tc>
          <w:tcPr>
            <w:tcW w:w="288" w:type="pct"/>
            <w:tcBorders>
              <w:top w:val="nil"/>
              <w:left w:val="nil"/>
              <w:bottom w:val="single" w:color="auto" w:sz="4" w:space="0"/>
              <w:right w:val="single" w:color="auto" w:sz="4" w:space="0"/>
            </w:tcBorders>
            <w:noWrap/>
            <w:vAlign w:val="center"/>
          </w:tcPr>
          <w:p>
            <w:pPr>
              <w:widowControl/>
              <w:spacing w:line="300" w:lineRule="exact"/>
              <w:jc w:val="center"/>
              <w:rPr>
                <w:rFonts w:hint="eastAsia" w:hAnsi="仿宋_GB2312" w:eastAsia="仿宋_GB2312"/>
                <w:color w:val="000000"/>
                <w:kern w:val="0"/>
                <w:sz w:val="18"/>
                <w:szCs w:val="18"/>
                <w:lang w:val="en-US" w:eastAsia="zh-CN"/>
              </w:rPr>
            </w:pPr>
            <w:r>
              <w:rPr>
                <w:rFonts w:hint="eastAsia" w:hAnsi="仿宋_GB2312" w:eastAsia="仿宋_GB2312"/>
                <w:color w:val="000000"/>
                <w:kern w:val="0"/>
                <w:sz w:val="18"/>
                <w:szCs w:val="18"/>
                <w:lang w:val="en-US" w:eastAsia="zh-CN"/>
              </w:rPr>
              <w:t>6</w:t>
            </w:r>
          </w:p>
        </w:tc>
        <w:tc>
          <w:tcPr>
            <w:tcW w:w="322" w:type="pct"/>
            <w:tcBorders>
              <w:top w:val="nil"/>
              <w:left w:val="nil"/>
              <w:bottom w:val="single" w:color="auto" w:sz="4" w:space="0"/>
              <w:right w:val="single" w:color="auto" w:sz="4" w:space="0"/>
            </w:tcBorders>
            <w:noWrap/>
            <w:vAlign w:val="center"/>
          </w:tcPr>
          <w:p>
            <w:pPr>
              <w:widowControl/>
              <w:spacing w:line="300" w:lineRule="exact"/>
              <w:jc w:val="center"/>
              <w:rPr>
                <w:rFonts w:hint="eastAsia" w:hAnsi="仿宋_GB2312" w:eastAsia="仿宋_GB2312"/>
                <w:color w:val="000000"/>
                <w:kern w:val="0"/>
                <w:sz w:val="18"/>
                <w:szCs w:val="18"/>
              </w:rPr>
            </w:pPr>
            <w:r>
              <w:rPr>
                <w:rFonts w:hint="eastAsia" w:hAnsi="仿宋_GB2312" w:eastAsia="仿宋_GB2312"/>
                <w:color w:val="000000"/>
                <w:kern w:val="0"/>
                <w:sz w:val="18"/>
                <w:szCs w:val="18"/>
                <w:lang w:val="en-US" w:eastAsia="zh-CN"/>
              </w:rPr>
              <w:t>6</w:t>
            </w:r>
          </w:p>
        </w:tc>
        <w:tc>
          <w:tcPr>
            <w:tcW w:w="654" w:type="pct"/>
            <w:tcBorders>
              <w:top w:val="nil"/>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p>
        </w:tc>
      </w:tr>
      <w:tr>
        <w:tblPrEx>
          <w:tblCellMar>
            <w:top w:w="0" w:type="dxa"/>
            <w:left w:w="28" w:type="dxa"/>
            <w:bottom w:w="0" w:type="dxa"/>
            <w:right w:w="28" w:type="dxa"/>
          </w:tblCellMar>
        </w:tblPrEx>
        <w:trPr>
          <w:trHeight w:val="284" w:hRule="atLeast"/>
          <w:jc w:val="center"/>
        </w:trPr>
        <w:tc>
          <w:tcPr>
            <w:tcW w:w="441" w:type="pct"/>
            <w:vMerge w:val="continue"/>
            <w:tcBorders>
              <w:left w:val="single" w:color="auto" w:sz="4" w:space="0"/>
              <w:right w:val="single" w:color="auto" w:sz="4" w:space="0"/>
            </w:tcBorders>
            <w:noWrap/>
            <w:vAlign w:val="center"/>
          </w:tcPr>
          <w:p>
            <w:pPr>
              <w:spacing w:line="300" w:lineRule="exact"/>
              <w:jc w:val="left"/>
              <w:rPr>
                <w:rFonts w:eastAsia="仿宋_GB2312"/>
                <w:color w:val="000000"/>
                <w:kern w:val="0"/>
                <w:sz w:val="18"/>
                <w:szCs w:val="18"/>
              </w:rPr>
            </w:pPr>
            <w:bookmarkStart w:id="9" w:name="OLE_LINK1" w:colFirst="3" w:colLast="7"/>
          </w:p>
        </w:tc>
        <w:tc>
          <w:tcPr>
            <w:tcW w:w="557" w:type="pct"/>
            <w:vMerge w:val="continue"/>
            <w:tcBorders>
              <w:left w:val="nil"/>
              <w:right w:val="single" w:color="auto" w:sz="4" w:space="0"/>
            </w:tcBorders>
            <w:noWrap/>
            <w:vAlign w:val="center"/>
          </w:tcPr>
          <w:p>
            <w:pPr>
              <w:spacing w:line="300" w:lineRule="exact"/>
              <w:jc w:val="left"/>
              <w:rPr>
                <w:rFonts w:eastAsia="仿宋_GB2312"/>
                <w:color w:val="000000"/>
                <w:kern w:val="0"/>
                <w:sz w:val="18"/>
                <w:szCs w:val="18"/>
              </w:rPr>
            </w:pPr>
          </w:p>
        </w:tc>
        <w:tc>
          <w:tcPr>
            <w:tcW w:w="635" w:type="pct"/>
            <w:vMerge w:val="restart"/>
            <w:tcBorders>
              <w:top w:val="single" w:color="auto" w:sz="4" w:space="0"/>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r>
              <w:rPr>
                <w:rFonts w:hAnsi="仿宋_GB2312" w:eastAsia="仿宋_GB2312"/>
                <w:color w:val="000000"/>
                <w:kern w:val="0"/>
                <w:sz w:val="18"/>
                <w:szCs w:val="18"/>
              </w:rPr>
              <w:t>质量指标</w:t>
            </w:r>
          </w:p>
        </w:tc>
        <w:tc>
          <w:tcPr>
            <w:tcW w:w="1159" w:type="pct"/>
            <w:gridSpan w:val="2"/>
            <w:tcBorders>
              <w:top w:val="nil"/>
              <w:left w:val="nil"/>
              <w:bottom w:val="single" w:color="auto" w:sz="4" w:space="0"/>
              <w:right w:val="single" w:color="auto" w:sz="4" w:space="0"/>
            </w:tcBorders>
            <w:noWrap/>
            <w:vAlign w:val="center"/>
          </w:tcPr>
          <w:p>
            <w:pPr>
              <w:widowControl/>
              <w:spacing w:line="300" w:lineRule="exact"/>
              <w:jc w:val="left"/>
              <w:rPr>
                <w:rFonts w:eastAsia="仿宋_GB2312"/>
                <w:color w:val="000000"/>
                <w:kern w:val="0"/>
                <w:sz w:val="18"/>
                <w:szCs w:val="18"/>
              </w:rPr>
            </w:pPr>
            <w:r>
              <w:rPr>
                <w:rFonts w:hAnsi="仿宋_GB2312" w:eastAsia="仿宋_GB2312"/>
                <w:sz w:val="18"/>
                <w:szCs w:val="18"/>
              </w:rPr>
              <w:t>调查审核率</w:t>
            </w:r>
          </w:p>
        </w:tc>
        <w:tc>
          <w:tcPr>
            <w:tcW w:w="471" w:type="pct"/>
            <w:tcBorders>
              <w:top w:val="nil"/>
              <w:left w:val="nil"/>
              <w:bottom w:val="single" w:color="auto" w:sz="4" w:space="0"/>
              <w:right w:val="single" w:color="auto" w:sz="4" w:space="0"/>
            </w:tcBorders>
            <w:noWrap/>
            <w:vAlign w:val="center"/>
          </w:tcPr>
          <w:p>
            <w:pPr>
              <w:widowControl/>
              <w:spacing w:line="300" w:lineRule="exact"/>
              <w:jc w:val="center"/>
              <w:rPr>
                <w:rFonts w:eastAsia="仿宋_GB2312"/>
                <w:sz w:val="18"/>
                <w:szCs w:val="18"/>
              </w:rPr>
            </w:pPr>
            <w:r>
              <w:rPr>
                <w:rFonts w:hint="eastAsia" w:eastAsia="仿宋_GB2312"/>
                <w:sz w:val="18"/>
                <w:szCs w:val="18"/>
              </w:rPr>
              <w:t>100%</w:t>
            </w:r>
          </w:p>
        </w:tc>
        <w:tc>
          <w:tcPr>
            <w:tcW w:w="469" w:type="pct"/>
            <w:tcBorders>
              <w:top w:val="nil"/>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r>
              <w:rPr>
                <w:rFonts w:hint="eastAsia" w:hAnsi="仿宋_GB2312" w:eastAsia="仿宋_GB2312"/>
                <w:color w:val="000000"/>
                <w:kern w:val="0"/>
                <w:sz w:val="18"/>
                <w:szCs w:val="18"/>
                <w:lang w:val="en-US" w:eastAsia="zh-CN"/>
              </w:rPr>
              <w:t>9</w:t>
            </w:r>
            <w:r>
              <w:rPr>
                <w:rFonts w:hint="eastAsia" w:hAnsi="仿宋_GB2312" w:eastAsia="仿宋_GB2312"/>
                <w:color w:val="000000"/>
                <w:kern w:val="0"/>
                <w:sz w:val="18"/>
                <w:szCs w:val="18"/>
              </w:rPr>
              <w:t>0%</w:t>
            </w:r>
          </w:p>
        </w:tc>
        <w:tc>
          <w:tcPr>
            <w:tcW w:w="288" w:type="pct"/>
            <w:tcBorders>
              <w:top w:val="nil"/>
              <w:left w:val="nil"/>
              <w:bottom w:val="single" w:color="auto" w:sz="4" w:space="0"/>
              <w:right w:val="single" w:color="auto" w:sz="4" w:space="0"/>
            </w:tcBorders>
            <w:noWrap/>
            <w:vAlign w:val="center"/>
          </w:tcPr>
          <w:p>
            <w:pPr>
              <w:widowControl/>
              <w:spacing w:line="300" w:lineRule="exact"/>
              <w:jc w:val="center"/>
              <w:rPr>
                <w:rFonts w:hint="eastAsia" w:eastAsia="仿宋_GB2312"/>
                <w:color w:val="000000"/>
                <w:kern w:val="0"/>
                <w:sz w:val="18"/>
                <w:szCs w:val="18"/>
              </w:rPr>
            </w:pPr>
            <w:r>
              <w:rPr>
                <w:rFonts w:hint="eastAsia" w:hAnsi="仿宋_GB2312" w:eastAsia="仿宋_GB2312"/>
                <w:color w:val="000000"/>
                <w:kern w:val="0"/>
                <w:sz w:val="18"/>
                <w:szCs w:val="18"/>
              </w:rPr>
              <w:t>7</w:t>
            </w:r>
          </w:p>
        </w:tc>
        <w:tc>
          <w:tcPr>
            <w:tcW w:w="322" w:type="pct"/>
            <w:tcBorders>
              <w:top w:val="nil"/>
              <w:left w:val="nil"/>
              <w:bottom w:val="single" w:color="auto" w:sz="4" w:space="0"/>
              <w:right w:val="single" w:color="auto" w:sz="4" w:space="0"/>
            </w:tcBorders>
            <w:noWrap/>
            <w:vAlign w:val="center"/>
          </w:tcPr>
          <w:p>
            <w:pPr>
              <w:widowControl/>
              <w:spacing w:line="300" w:lineRule="exact"/>
              <w:jc w:val="center"/>
              <w:rPr>
                <w:rFonts w:hint="eastAsia" w:eastAsia="仿宋_GB2312"/>
                <w:color w:val="000000"/>
                <w:kern w:val="0"/>
                <w:sz w:val="18"/>
                <w:szCs w:val="18"/>
                <w:lang w:eastAsia="zh-CN"/>
              </w:rPr>
            </w:pPr>
            <w:r>
              <w:rPr>
                <w:rFonts w:hint="eastAsia" w:hAnsi="仿宋_GB2312" w:eastAsia="仿宋_GB2312"/>
                <w:color w:val="000000"/>
                <w:kern w:val="0"/>
                <w:sz w:val="18"/>
                <w:szCs w:val="18"/>
                <w:lang w:val="en-US" w:eastAsia="zh-CN"/>
              </w:rPr>
              <w:t>6</w:t>
            </w:r>
          </w:p>
        </w:tc>
        <w:tc>
          <w:tcPr>
            <w:tcW w:w="654" w:type="pct"/>
            <w:tcBorders>
              <w:top w:val="nil"/>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p>
        </w:tc>
      </w:tr>
      <w:tr>
        <w:tblPrEx>
          <w:tblCellMar>
            <w:top w:w="0" w:type="dxa"/>
            <w:left w:w="28" w:type="dxa"/>
            <w:bottom w:w="0" w:type="dxa"/>
            <w:right w:w="28" w:type="dxa"/>
          </w:tblCellMar>
        </w:tblPrEx>
        <w:trPr>
          <w:trHeight w:val="284" w:hRule="atLeast"/>
          <w:jc w:val="center"/>
        </w:trPr>
        <w:tc>
          <w:tcPr>
            <w:tcW w:w="441" w:type="pct"/>
            <w:vMerge w:val="continue"/>
            <w:tcBorders>
              <w:left w:val="single" w:color="auto" w:sz="4" w:space="0"/>
              <w:right w:val="single" w:color="auto" w:sz="4" w:space="0"/>
            </w:tcBorders>
            <w:noWrap/>
            <w:vAlign w:val="center"/>
          </w:tcPr>
          <w:p>
            <w:pPr>
              <w:spacing w:line="300" w:lineRule="exact"/>
              <w:jc w:val="left"/>
              <w:rPr>
                <w:rFonts w:eastAsia="仿宋_GB2312"/>
                <w:color w:val="000000"/>
                <w:kern w:val="0"/>
                <w:sz w:val="18"/>
                <w:szCs w:val="18"/>
              </w:rPr>
            </w:pPr>
          </w:p>
        </w:tc>
        <w:tc>
          <w:tcPr>
            <w:tcW w:w="557" w:type="pct"/>
            <w:vMerge w:val="continue"/>
            <w:tcBorders>
              <w:left w:val="nil"/>
              <w:right w:val="single" w:color="auto" w:sz="4" w:space="0"/>
            </w:tcBorders>
            <w:noWrap/>
            <w:vAlign w:val="center"/>
          </w:tcPr>
          <w:p>
            <w:pPr>
              <w:spacing w:line="300" w:lineRule="exact"/>
              <w:jc w:val="left"/>
              <w:rPr>
                <w:rFonts w:eastAsia="仿宋_GB2312"/>
                <w:color w:val="000000"/>
                <w:kern w:val="0"/>
                <w:sz w:val="18"/>
                <w:szCs w:val="18"/>
              </w:rPr>
            </w:pPr>
          </w:p>
        </w:tc>
        <w:tc>
          <w:tcPr>
            <w:tcW w:w="635" w:type="pct"/>
            <w:vMerge w:val="continue"/>
            <w:tcBorders>
              <w:top w:val="single" w:color="auto" w:sz="4" w:space="0"/>
              <w:left w:val="nil"/>
              <w:bottom w:val="single" w:color="auto" w:sz="4" w:space="0"/>
              <w:right w:val="single" w:color="auto" w:sz="4" w:space="0"/>
            </w:tcBorders>
            <w:noWrap/>
            <w:vAlign w:val="center"/>
          </w:tcPr>
          <w:p>
            <w:pPr>
              <w:spacing w:line="300" w:lineRule="exact"/>
              <w:jc w:val="center"/>
              <w:rPr>
                <w:rFonts w:eastAsia="仿宋_GB2312"/>
                <w:color w:val="000000"/>
                <w:kern w:val="0"/>
                <w:sz w:val="18"/>
                <w:szCs w:val="18"/>
              </w:rPr>
            </w:pPr>
          </w:p>
        </w:tc>
        <w:tc>
          <w:tcPr>
            <w:tcW w:w="1159" w:type="pct"/>
            <w:gridSpan w:val="2"/>
            <w:tcBorders>
              <w:top w:val="nil"/>
              <w:left w:val="nil"/>
              <w:bottom w:val="single" w:color="auto" w:sz="4" w:space="0"/>
              <w:right w:val="single" w:color="auto" w:sz="4" w:space="0"/>
            </w:tcBorders>
            <w:noWrap/>
            <w:vAlign w:val="center"/>
          </w:tcPr>
          <w:p>
            <w:pPr>
              <w:spacing w:line="300" w:lineRule="exact"/>
              <w:jc w:val="left"/>
              <w:rPr>
                <w:rFonts w:eastAsia="仿宋_GB2312"/>
                <w:sz w:val="18"/>
                <w:szCs w:val="18"/>
              </w:rPr>
            </w:pPr>
            <w:r>
              <w:rPr>
                <w:rFonts w:hAnsi="仿宋_GB2312" w:eastAsia="仿宋_GB2312"/>
                <w:sz w:val="18"/>
                <w:szCs w:val="18"/>
              </w:rPr>
              <w:t>公示公开率</w:t>
            </w:r>
          </w:p>
        </w:tc>
        <w:tc>
          <w:tcPr>
            <w:tcW w:w="471" w:type="pct"/>
            <w:tcBorders>
              <w:top w:val="nil"/>
              <w:left w:val="nil"/>
              <w:bottom w:val="single" w:color="auto" w:sz="4" w:space="0"/>
              <w:right w:val="single" w:color="auto" w:sz="4" w:space="0"/>
            </w:tcBorders>
            <w:noWrap/>
            <w:vAlign w:val="center"/>
          </w:tcPr>
          <w:p>
            <w:pPr>
              <w:spacing w:line="300" w:lineRule="exact"/>
              <w:jc w:val="center"/>
              <w:rPr>
                <w:rFonts w:eastAsia="仿宋_GB2312"/>
                <w:sz w:val="18"/>
                <w:szCs w:val="18"/>
              </w:rPr>
            </w:pPr>
            <w:r>
              <w:rPr>
                <w:rFonts w:hint="eastAsia" w:eastAsia="仿宋_GB2312"/>
                <w:sz w:val="18"/>
                <w:szCs w:val="18"/>
              </w:rPr>
              <w:t>100%</w:t>
            </w:r>
          </w:p>
        </w:tc>
        <w:tc>
          <w:tcPr>
            <w:tcW w:w="469" w:type="pct"/>
            <w:tcBorders>
              <w:top w:val="nil"/>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r>
              <w:rPr>
                <w:rFonts w:hint="eastAsia" w:hAnsi="仿宋_GB2312" w:eastAsia="仿宋_GB2312"/>
                <w:color w:val="000000"/>
                <w:kern w:val="0"/>
                <w:sz w:val="18"/>
                <w:szCs w:val="18"/>
              </w:rPr>
              <w:t>100%</w:t>
            </w:r>
          </w:p>
        </w:tc>
        <w:tc>
          <w:tcPr>
            <w:tcW w:w="288" w:type="pct"/>
            <w:tcBorders>
              <w:top w:val="nil"/>
              <w:left w:val="nil"/>
              <w:bottom w:val="single" w:color="auto" w:sz="4" w:space="0"/>
              <w:right w:val="single" w:color="auto" w:sz="4" w:space="0"/>
            </w:tcBorders>
            <w:noWrap/>
            <w:vAlign w:val="center"/>
          </w:tcPr>
          <w:p>
            <w:pPr>
              <w:widowControl/>
              <w:spacing w:line="300" w:lineRule="exact"/>
              <w:jc w:val="center"/>
              <w:rPr>
                <w:rFonts w:hint="eastAsia" w:eastAsia="仿宋_GB2312"/>
                <w:color w:val="000000"/>
                <w:kern w:val="0"/>
                <w:sz w:val="18"/>
                <w:szCs w:val="18"/>
              </w:rPr>
            </w:pPr>
            <w:r>
              <w:rPr>
                <w:rFonts w:hint="eastAsia" w:hAnsi="仿宋_GB2312" w:eastAsia="仿宋_GB2312"/>
                <w:color w:val="000000"/>
                <w:kern w:val="0"/>
                <w:sz w:val="18"/>
                <w:szCs w:val="18"/>
              </w:rPr>
              <w:t>7</w:t>
            </w:r>
          </w:p>
        </w:tc>
        <w:tc>
          <w:tcPr>
            <w:tcW w:w="322" w:type="pct"/>
            <w:tcBorders>
              <w:top w:val="nil"/>
              <w:left w:val="nil"/>
              <w:bottom w:val="single" w:color="auto" w:sz="4" w:space="0"/>
              <w:right w:val="single" w:color="auto" w:sz="4" w:space="0"/>
            </w:tcBorders>
            <w:noWrap/>
            <w:vAlign w:val="center"/>
          </w:tcPr>
          <w:p>
            <w:pPr>
              <w:widowControl/>
              <w:spacing w:line="300" w:lineRule="exact"/>
              <w:jc w:val="center"/>
              <w:rPr>
                <w:rFonts w:hint="eastAsia" w:eastAsia="仿宋_GB2312"/>
                <w:color w:val="000000"/>
                <w:kern w:val="0"/>
                <w:sz w:val="18"/>
                <w:szCs w:val="18"/>
              </w:rPr>
            </w:pPr>
            <w:r>
              <w:rPr>
                <w:rFonts w:hint="eastAsia" w:hAnsi="仿宋_GB2312" w:eastAsia="仿宋_GB2312"/>
                <w:color w:val="000000"/>
                <w:kern w:val="0"/>
                <w:sz w:val="18"/>
                <w:szCs w:val="18"/>
              </w:rPr>
              <w:t>7</w:t>
            </w:r>
          </w:p>
        </w:tc>
        <w:tc>
          <w:tcPr>
            <w:tcW w:w="654" w:type="pct"/>
            <w:tcBorders>
              <w:top w:val="nil"/>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p>
        </w:tc>
      </w:tr>
      <w:tr>
        <w:tblPrEx>
          <w:tblCellMar>
            <w:top w:w="0" w:type="dxa"/>
            <w:left w:w="28" w:type="dxa"/>
            <w:bottom w:w="0" w:type="dxa"/>
            <w:right w:w="28" w:type="dxa"/>
          </w:tblCellMar>
        </w:tblPrEx>
        <w:trPr>
          <w:trHeight w:val="385" w:hRule="atLeast"/>
          <w:jc w:val="center"/>
        </w:trPr>
        <w:tc>
          <w:tcPr>
            <w:tcW w:w="441" w:type="pct"/>
            <w:vMerge w:val="continue"/>
            <w:tcBorders>
              <w:left w:val="single" w:color="auto" w:sz="4" w:space="0"/>
              <w:right w:val="single" w:color="auto" w:sz="4" w:space="0"/>
            </w:tcBorders>
            <w:noWrap/>
            <w:vAlign w:val="center"/>
          </w:tcPr>
          <w:p>
            <w:pPr>
              <w:spacing w:line="300" w:lineRule="exact"/>
              <w:jc w:val="left"/>
              <w:rPr>
                <w:rFonts w:eastAsia="仿宋_GB2312"/>
                <w:color w:val="000000"/>
                <w:kern w:val="0"/>
                <w:sz w:val="18"/>
                <w:szCs w:val="18"/>
              </w:rPr>
            </w:pPr>
          </w:p>
        </w:tc>
        <w:tc>
          <w:tcPr>
            <w:tcW w:w="557" w:type="pct"/>
            <w:vMerge w:val="continue"/>
            <w:tcBorders>
              <w:left w:val="nil"/>
              <w:right w:val="single" w:color="auto" w:sz="4" w:space="0"/>
            </w:tcBorders>
            <w:noWrap/>
            <w:vAlign w:val="center"/>
          </w:tcPr>
          <w:p>
            <w:pPr>
              <w:spacing w:line="300" w:lineRule="exact"/>
              <w:jc w:val="left"/>
              <w:rPr>
                <w:rFonts w:eastAsia="仿宋_GB2312"/>
                <w:color w:val="000000"/>
                <w:kern w:val="0"/>
                <w:sz w:val="18"/>
                <w:szCs w:val="18"/>
              </w:rPr>
            </w:pPr>
          </w:p>
        </w:tc>
        <w:tc>
          <w:tcPr>
            <w:tcW w:w="635" w:type="pct"/>
            <w:vMerge w:val="continue"/>
            <w:tcBorders>
              <w:top w:val="single" w:color="auto" w:sz="4" w:space="0"/>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p>
        </w:tc>
        <w:tc>
          <w:tcPr>
            <w:tcW w:w="1159" w:type="pct"/>
            <w:gridSpan w:val="2"/>
            <w:tcBorders>
              <w:top w:val="nil"/>
              <w:left w:val="nil"/>
              <w:bottom w:val="single" w:color="auto" w:sz="4" w:space="0"/>
              <w:right w:val="single" w:color="auto" w:sz="4" w:space="0"/>
            </w:tcBorders>
            <w:noWrap/>
            <w:vAlign w:val="center"/>
          </w:tcPr>
          <w:p>
            <w:pPr>
              <w:spacing w:line="300" w:lineRule="exact"/>
              <w:jc w:val="left"/>
              <w:rPr>
                <w:rFonts w:eastAsia="仿宋_GB2312"/>
                <w:sz w:val="18"/>
                <w:szCs w:val="18"/>
              </w:rPr>
            </w:pPr>
            <w:r>
              <w:rPr>
                <w:rFonts w:hAnsi="仿宋_GB2312" w:eastAsia="仿宋_GB2312"/>
                <w:sz w:val="18"/>
                <w:szCs w:val="18"/>
              </w:rPr>
              <w:t>资金分配方法</w:t>
            </w:r>
          </w:p>
        </w:tc>
        <w:tc>
          <w:tcPr>
            <w:tcW w:w="471" w:type="pct"/>
            <w:tcBorders>
              <w:top w:val="nil"/>
              <w:left w:val="nil"/>
              <w:bottom w:val="single" w:color="auto" w:sz="4" w:space="0"/>
              <w:right w:val="single" w:color="auto" w:sz="4" w:space="0"/>
            </w:tcBorders>
            <w:noWrap/>
            <w:vAlign w:val="center"/>
          </w:tcPr>
          <w:p>
            <w:pPr>
              <w:spacing w:line="300" w:lineRule="exact"/>
              <w:jc w:val="center"/>
              <w:rPr>
                <w:rFonts w:hint="eastAsia" w:eastAsia="仿宋_GB2312"/>
                <w:sz w:val="18"/>
                <w:szCs w:val="18"/>
              </w:rPr>
            </w:pPr>
            <w:r>
              <w:rPr>
                <w:rFonts w:hint="eastAsia" w:eastAsia="仿宋_GB2312"/>
                <w:sz w:val="18"/>
                <w:szCs w:val="18"/>
              </w:rPr>
              <w:t>因素</w:t>
            </w:r>
          </w:p>
        </w:tc>
        <w:tc>
          <w:tcPr>
            <w:tcW w:w="469" w:type="pct"/>
            <w:tcBorders>
              <w:top w:val="nil"/>
              <w:left w:val="nil"/>
              <w:bottom w:val="single" w:color="auto" w:sz="4" w:space="0"/>
              <w:right w:val="single" w:color="auto" w:sz="4" w:space="0"/>
            </w:tcBorders>
            <w:noWrap/>
            <w:vAlign w:val="center"/>
          </w:tcPr>
          <w:p>
            <w:pPr>
              <w:widowControl/>
              <w:spacing w:line="300" w:lineRule="exact"/>
              <w:jc w:val="center"/>
              <w:rPr>
                <w:rFonts w:hint="eastAsia" w:eastAsia="仿宋_GB2312"/>
                <w:color w:val="000000"/>
                <w:kern w:val="0"/>
                <w:sz w:val="18"/>
                <w:szCs w:val="18"/>
              </w:rPr>
            </w:pPr>
            <w:r>
              <w:rPr>
                <w:rFonts w:hint="eastAsia" w:eastAsia="仿宋_GB2312"/>
                <w:color w:val="000000"/>
                <w:kern w:val="0"/>
                <w:sz w:val="18"/>
                <w:szCs w:val="18"/>
              </w:rPr>
              <w:t>因素</w:t>
            </w:r>
          </w:p>
        </w:tc>
        <w:tc>
          <w:tcPr>
            <w:tcW w:w="288" w:type="pct"/>
            <w:tcBorders>
              <w:top w:val="nil"/>
              <w:left w:val="nil"/>
              <w:bottom w:val="single" w:color="auto" w:sz="4" w:space="0"/>
              <w:right w:val="single" w:color="auto" w:sz="4" w:space="0"/>
            </w:tcBorders>
            <w:noWrap/>
            <w:vAlign w:val="center"/>
          </w:tcPr>
          <w:p>
            <w:pPr>
              <w:widowControl/>
              <w:spacing w:line="300" w:lineRule="exact"/>
              <w:jc w:val="center"/>
              <w:rPr>
                <w:rFonts w:hint="eastAsia" w:eastAsia="仿宋_GB2312"/>
                <w:color w:val="000000"/>
                <w:kern w:val="0"/>
                <w:sz w:val="18"/>
                <w:szCs w:val="18"/>
              </w:rPr>
            </w:pPr>
            <w:r>
              <w:rPr>
                <w:rFonts w:hint="eastAsia" w:eastAsia="仿宋_GB2312"/>
                <w:color w:val="000000"/>
                <w:kern w:val="0"/>
                <w:sz w:val="18"/>
                <w:szCs w:val="18"/>
              </w:rPr>
              <w:t>7</w:t>
            </w:r>
          </w:p>
        </w:tc>
        <w:tc>
          <w:tcPr>
            <w:tcW w:w="322" w:type="pct"/>
            <w:tcBorders>
              <w:top w:val="nil"/>
              <w:left w:val="nil"/>
              <w:bottom w:val="single" w:color="auto" w:sz="4" w:space="0"/>
              <w:right w:val="single" w:color="auto" w:sz="4" w:space="0"/>
            </w:tcBorders>
            <w:noWrap/>
            <w:vAlign w:val="center"/>
          </w:tcPr>
          <w:p>
            <w:pPr>
              <w:widowControl/>
              <w:spacing w:line="300" w:lineRule="exact"/>
              <w:jc w:val="center"/>
              <w:rPr>
                <w:rFonts w:hint="eastAsia" w:eastAsia="仿宋_GB2312"/>
                <w:color w:val="000000"/>
                <w:kern w:val="0"/>
                <w:sz w:val="18"/>
                <w:szCs w:val="18"/>
              </w:rPr>
            </w:pPr>
            <w:r>
              <w:rPr>
                <w:rFonts w:hint="eastAsia" w:eastAsia="仿宋_GB2312"/>
                <w:color w:val="000000"/>
                <w:kern w:val="0"/>
                <w:sz w:val="18"/>
                <w:szCs w:val="18"/>
              </w:rPr>
              <w:t>7</w:t>
            </w:r>
          </w:p>
        </w:tc>
        <w:tc>
          <w:tcPr>
            <w:tcW w:w="654" w:type="pct"/>
            <w:tcBorders>
              <w:top w:val="nil"/>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p>
        </w:tc>
      </w:tr>
      <w:tr>
        <w:tblPrEx>
          <w:tblCellMar>
            <w:top w:w="0" w:type="dxa"/>
            <w:left w:w="28" w:type="dxa"/>
            <w:bottom w:w="0" w:type="dxa"/>
            <w:right w:w="28" w:type="dxa"/>
          </w:tblCellMar>
        </w:tblPrEx>
        <w:trPr>
          <w:trHeight w:val="284" w:hRule="atLeast"/>
          <w:jc w:val="center"/>
        </w:trPr>
        <w:tc>
          <w:tcPr>
            <w:tcW w:w="441" w:type="pct"/>
            <w:vMerge w:val="continue"/>
            <w:tcBorders>
              <w:left w:val="single" w:color="auto" w:sz="4" w:space="0"/>
              <w:right w:val="single" w:color="auto" w:sz="4" w:space="0"/>
            </w:tcBorders>
            <w:noWrap/>
            <w:vAlign w:val="center"/>
          </w:tcPr>
          <w:p>
            <w:pPr>
              <w:spacing w:line="300" w:lineRule="exact"/>
              <w:jc w:val="left"/>
              <w:rPr>
                <w:rFonts w:eastAsia="仿宋_GB2312"/>
                <w:color w:val="000000"/>
                <w:kern w:val="0"/>
                <w:sz w:val="18"/>
                <w:szCs w:val="18"/>
              </w:rPr>
            </w:pPr>
          </w:p>
        </w:tc>
        <w:tc>
          <w:tcPr>
            <w:tcW w:w="557" w:type="pct"/>
            <w:vMerge w:val="continue"/>
            <w:tcBorders>
              <w:left w:val="nil"/>
              <w:right w:val="single" w:color="auto" w:sz="4" w:space="0"/>
            </w:tcBorders>
            <w:noWrap/>
            <w:vAlign w:val="center"/>
          </w:tcPr>
          <w:p>
            <w:pPr>
              <w:spacing w:line="300" w:lineRule="exact"/>
              <w:jc w:val="left"/>
              <w:rPr>
                <w:rFonts w:eastAsia="仿宋_GB2312"/>
                <w:color w:val="000000"/>
                <w:kern w:val="0"/>
                <w:sz w:val="18"/>
                <w:szCs w:val="18"/>
              </w:rPr>
            </w:pPr>
          </w:p>
        </w:tc>
        <w:tc>
          <w:tcPr>
            <w:tcW w:w="635" w:type="pct"/>
            <w:vMerge w:val="continue"/>
            <w:tcBorders>
              <w:top w:val="single" w:color="auto" w:sz="4" w:space="0"/>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p>
        </w:tc>
        <w:tc>
          <w:tcPr>
            <w:tcW w:w="1159" w:type="pct"/>
            <w:gridSpan w:val="2"/>
            <w:tcBorders>
              <w:top w:val="nil"/>
              <w:left w:val="nil"/>
              <w:bottom w:val="single" w:color="auto" w:sz="4" w:space="0"/>
              <w:right w:val="single" w:color="auto" w:sz="4" w:space="0"/>
            </w:tcBorders>
            <w:noWrap/>
            <w:vAlign w:val="center"/>
          </w:tcPr>
          <w:p>
            <w:pPr>
              <w:spacing w:line="300" w:lineRule="exact"/>
              <w:jc w:val="left"/>
              <w:rPr>
                <w:rFonts w:eastAsia="仿宋_GB2312"/>
                <w:sz w:val="18"/>
                <w:szCs w:val="18"/>
              </w:rPr>
            </w:pPr>
            <w:r>
              <w:rPr>
                <w:rFonts w:hint="eastAsia" w:hAnsi="仿宋_GB2312" w:eastAsia="仿宋_GB2312"/>
                <w:sz w:val="18"/>
                <w:szCs w:val="18"/>
              </w:rPr>
              <w:t>困难及救助人</w:t>
            </w:r>
            <w:r>
              <w:rPr>
                <w:rFonts w:hAnsi="仿宋_GB2312" w:eastAsia="仿宋_GB2312"/>
                <w:sz w:val="18"/>
                <w:szCs w:val="18"/>
              </w:rPr>
              <w:t>档案资料完善率</w:t>
            </w:r>
          </w:p>
        </w:tc>
        <w:tc>
          <w:tcPr>
            <w:tcW w:w="471" w:type="pct"/>
            <w:tcBorders>
              <w:top w:val="nil"/>
              <w:left w:val="nil"/>
              <w:bottom w:val="single" w:color="auto" w:sz="4" w:space="0"/>
              <w:right w:val="single" w:color="auto" w:sz="4" w:space="0"/>
            </w:tcBorders>
            <w:noWrap/>
            <w:vAlign w:val="center"/>
          </w:tcPr>
          <w:p>
            <w:pPr>
              <w:spacing w:line="300" w:lineRule="exact"/>
              <w:jc w:val="center"/>
              <w:rPr>
                <w:rFonts w:eastAsia="仿宋_GB2312"/>
                <w:sz w:val="18"/>
                <w:szCs w:val="18"/>
              </w:rPr>
            </w:pPr>
            <w:r>
              <w:rPr>
                <w:rFonts w:hint="eastAsia" w:eastAsia="仿宋_GB2312"/>
                <w:sz w:val="18"/>
                <w:szCs w:val="18"/>
              </w:rPr>
              <w:t>100%</w:t>
            </w:r>
          </w:p>
        </w:tc>
        <w:tc>
          <w:tcPr>
            <w:tcW w:w="469" w:type="pct"/>
            <w:tcBorders>
              <w:top w:val="nil"/>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r>
              <w:rPr>
                <w:rFonts w:hint="eastAsia" w:hAnsi="仿宋_GB2312" w:eastAsia="仿宋_GB2312"/>
                <w:color w:val="000000"/>
                <w:kern w:val="0"/>
                <w:sz w:val="18"/>
                <w:szCs w:val="18"/>
                <w:lang w:val="en-US" w:eastAsia="zh-CN"/>
              </w:rPr>
              <w:t>90</w:t>
            </w:r>
            <w:r>
              <w:rPr>
                <w:rFonts w:hint="eastAsia" w:hAnsi="仿宋_GB2312" w:eastAsia="仿宋_GB2312"/>
                <w:color w:val="000000"/>
                <w:kern w:val="0"/>
                <w:sz w:val="18"/>
                <w:szCs w:val="18"/>
              </w:rPr>
              <w:t>%</w:t>
            </w:r>
          </w:p>
        </w:tc>
        <w:tc>
          <w:tcPr>
            <w:tcW w:w="288" w:type="pct"/>
            <w:tcBorders>
              <w:top w:val="nil"/>
              <w:left w:val="nil"/>
              <w:bottom w:val="single" w:color="auto" w:sz="4" w:space="0"/>
              <w:right w:val="single" w:color="auto" w:sz="4" w:space="0"/>
            </w:tcBorders>
            <w:noWrap/>
            <w:vAlign w:val="center"/>
          </w:tcPr>
          <w:p>
            <w:pPr>
              <w:widowControl/>
              <w:spacing w:line="300" w:lineRule="exact"/>
              <w:jc w:val="center"/>
              <w:rPr>
                <w:rFonts w:hint="eastAsia" w:eastAsia="仿宋_GB2312"/>
                <w:color w:val="000000"/>
                <w:kern w:val="0"/>
                <w:sz w:val="18"/>
                <w:szCs w:val="18"/>
              </w:rPr>
            </w:pPr>
            <w:r>
              <w:rPr>
                <w:rFonts w:hint="eastAsia" w:hAnsi="仿宋_GB2312" w:eastAsia="仿宋_GB2312"/>
                <w:color w:val="000000"/>
                <w:kern w:val="0"/>
                <w:sz w:val="18"/>
                <w:szCs w:val="18"/>
              </w:rPr>
              <w:t>7</w:t>
            </w:r>
          </w:p>
        </w:tc>
        <w:tc>
          <w:tcPr>
            <w:tcW w:w="322" w:type="pct"/>
            <w:tcBorders>
              <w:top w:val="nil"/>
              <w:left w:val="nil"/>
              <w:bottom w:val="single" w:color="auto" w:sz="4" w:space="0"/>
              <w:right w:val="single" w:color="auto" w:sz="4" w:space="0"/>
            </w:tcBorders>
            <w:noWrap/>
            <w:vAlign w:val="center"/>
          </w:tcPr>
          <w:p>
            <w:pPr>
              <w:widowControl/>
              <w:spacing w:line="300" w:lineRule="exact"/>
              <w:jc w:val="center"/>
              <w:rPr>
                <w:rFonts w:hint="eastAsia" w:eastAsia="仿宋_GB2312"/>
                <w:color w:val="000000"/>
                <w:kern w:val="0"/>
                <w:sz w:val="18"/>
                <w:szCs w:val="18"/>
                <w:lang w:eastAsia="zh-CN"/>
              </w:rPr>
            </w:pPr>
            <w:r>
              <w:rPr>
                <w:rFonts w:hint="eastAsia" w:hAnsi="仿宋_GB2312" w:eastAsia="仿宋_GB2312"/>
                <w:color w:val="000000"/>
                <w:kern w:val="0"/>
                <w:sz w:val="18"/>
                <w:szCs w:val="18"/>
                <w:lang w:val="en-US" w:eastAsia="zh-CN"/>
              </w:rPr>
              <w:t>6</w:t>
            </w:r>
          </w:p>
        </w:tc>
        <w:tc>
          <w:tcPr>
            <w:tcW w:w="654" w:type="pct"/>
            <w:tcBorders>
              <w:top w:val="nil"/>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p>
        </w:tc>
      </w:tr>
      <w:bookmarkEnd w:id="9"/>
      <w:tr>
        <w:tblPrEx>
          <w:tblCellMar>
            <w:top w:w="0" w:type="dxa"/>
            <w:left w:w="28" w:type="dxa"/>
            <w:bottom w:w="0" w:type="dxa"/>
            <w:right w:w="28" w:type="dxa"/>
          </w:tblCellMar>
        </w:tblPrEx>
        <w:trPr>
          <w:trHeight w:val="284" w:hRule="atLeast"/>
          <w:jc w:val="center"/>
        </w:trPr>
        <w:tc>
          <w:tcPr>
            <w:tcW w:w="441" w:type="pct"/>
            <w:vMerge w:val="continue"/>
            <w:tcBorders>
              <w:left w:val="single" w:color="auto" w:sz="4" w:space="0"/>
              <w:right w:val="single" w:color="auto" w:sz="4" w:space="0"/>
            </w:tcBorders>
            <w:noWrap/>
            <w:vAlign w:val="center"/>
          </w:tcPr>
          <w:p>
            <w:pPr>
              <w:spacing w:line="300" w:lineRule="exact"/>
              <w:jc w:val="left"/>
              <w:rPr>
                <w:rFonts w:eastAsia="仿宋_GB2312"/>
                <w:color w:val="000000"/>
                <w:kern w:val="0"/>
                <w:sz w:val="18"/>
                <w:szCs w:val="18"/>
              </w:rPr>
            </w:pPr>
            <w:bookmarkStart w:id="10" w:name="OLE_LINK2" w:colFirst="3" w:colLast="7"/>
          </w:p>
        </w:tc>
        <w:tc>
          <w:tcPr>
            <w:tcW w:w="557" w:type="pct"/>
            <w:vMerge w:val="continue"/>
            <w:tcBorders>
              <w:left w:val="nil"/>
              <w:right w:val="single" w:color="auto" w:sz="4" w:space="0"/>
            </w:tcBorders>
            <w:noWrap/>
            <w:vAlign w:val="center"/>
          </w:tcPr>
          <w:p>
            <w:pPr>
              <w:spacing w:line="300" w:lineRule="exact"/>
              <w:jc w:val="left"/>
              <w:rPr>
                <w:rFonts w:eastAsia="仿宋_GB2312"/>
                <w:color w:val="000000"/>
                <w:kern w:val="0"/>
                <w:sz w:val="18"/>
                <w:szCs w:val="18"/>
              </w:rPr>
            </w:pPr>
          </w:p>
        </w:tc>
        <w:tc>
          <w:tcPr>
            <w:tcW w:w="635" w:type="pc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r>
              <w:rPr>
                <w:rFonts w:hAnsi="仿宋_GB2312" w:eastAsia="仿宋_GB2312"/>
                <w:color w:val="000000"/>
                <w:kern w:val="0"/>
                <w:sz w:val="18"/>
                <w:szCs w:val="18"/>
              </w:rPr>
              <w:t>时效指标</w:t>
            </w:r>
          </w:p>
        </w:tc>
        <w:tc>
          <w:tcPr>
            <w:tcW w:w="1159" w:type="pct"/>
            <w:gridSpan w:val="2"/>
            <w:tcBorders>
              <w:top w:val="nil"/>
              <w:left w:val="nil"/>
              <w:bottom w:val="single" w:color="auto" w:sz="4" w:space="0"/>
              <w:right w:val="single" w:color="auto" w:sz="4" w:space="0"/>
            </w:tcBorders>
            <w:noWrap/>
            <w:vAlign w:val="center"/>
          </w:tcPr>
          <w:p>
            <w:pPr>
              <w:widowControl/>
              <w:spacing w:line="300" w:lineRule="exact"/>
              <w:jc w:val="left"/>
              <w:rPr>
                <w:rFonts w:eastAsia="仿宋_GB2312"/>
                <w:sz w:val="18"/>
                <w:szCs w:val="18"/>
              </w:rPr>
            </w:pPr>
            <w:r>
              <w:rPr>
                <w:rFonts w:hint="eastAsia" w:hAnsi="仿宋_GB2312" w:eastAsia="仿宋_GB2312"/>
                <w:sz w:val="18"/>
                <w:szCs w:val="18"/>
              </w:rPr>
              <w:t>资金发放及时率</w:t>
            </w:r>
          </w:p>
        </w:tc>
        <w:tc>
          <w:tcPr>
            <w:tcW w:w="471" w:type="pct"/>
            <w:tcBorders>
              <w:top w:val="nil"/>
              <w:left w:val="nil"/>
              <w:bottom w:val="single" w:color="auto" w:sz="4" w:space="0"/>
              <w:right w:val="single" w:color="auto" w:sz="4" w:space="0"/>
            </w:tcBorders>
            <w:noWrap/>
            <w:vAlign w:val="center"/>
          </w:tcPr>
          <w:p>
            <w:pPr>
              <w:widowControl/>
              <w:spacing w:line="300" w:lineRule="exact"/>
              <w:jc w:val="center"/>
              <w:rPr>
                <w:rFonts w:hint="eastAsia" w:eastAsia="仿宋_GB2312"/>
                <w:sz w:val="18"/>
                <w:szCs w:val="18"/>
              </w:rPr>
            </w:pPr>
            <w:r>
              <w:rPr>
                <w:rFonts w:hint="eastAsia" w:eastAsia="仿宋_GB2312"/>
                <w:sz w:val="18"/>
                <w:szCs w:val="18"/>
              </w:rPr>
              <w:t>按时</w:t>
            </w:r>
          </w:p>
        </w:tc>
        <w:tc>
          <w:tcPr>
            <w:tcW w:w="469" w:type="pct"/>
            <w:tcBorders>
              <w:top w:val="nil"/>
              <w:left w:val="nil"/>
              <w:bottom w:val="single" w:color="auto" w:sz="4" w:space="0"/>
              <w:right w:val="single" w:color="auto" w:sz="4" w:space="0"/>
            </w:tcBorders>
            <w:noWrap/>
            <w:vAlign w:val="center"/>
          </w:tcPr>
          <w:p>
            <w:pPr>
              <w:widowControl/>
              <w:spacing w:line="300" w:lineRule="exact"/>
              <w:jc w:val="center"/>
              <w:rPr>
                <w:rFonts w:hint="eastAsia" w:eastAsia="仿宋_GB2312"/>
                <w:color w:val="000000"/>
                <w:kern w:val="0"/>
                <w:sz w:val="18"/>
                <w:szCs w:val="18"/>
              </w:rPr>
            </w:pPr>
            <w:r>
              <w:rPr>
                <w:rFonts w:hint="eastAsia" w:hAnsi="仿宋_GB2312" w:eastAsia="仿宋_GB2312"/>
                <w:color w:val="000000"/>
                <w:kern w:val="0"/>
                <w:sz w:val="18"/>
                <w:szCs w:val="18"/>
              </w:rPr>
              <w:t>按时</w:t>
            </w:r>
          </w:p>
        </w:tc>
        <w:tc>
          <w:tcPr>
            <w:tcW w:w="288" w:type="pct"/>
            <w:tcBorders>
              <w:top w:val="nil"/>
              <w:left w:val="nil"/>
              <w:bottom w:val="single" w:color="auto" w:sz="4" w:space="0"/>
              <w:right w:val="single" w:color="auto" w:sz="4" w:space="0"/>
            </w:tcBorders>
            <w:noWrap/>
            <w:vAlign w:val="center"/>
          </w:tcPr>
          <w:p>
            <w:pPr>
              <w:widowControl/>
              <w:spacing w:line="300" w:lineRule="exact"/>
              <w:jc w:val="center"/>
              <w:rPr>
                <w:rFonts w:hint="eastAsia" w:eastAsia="仿宋_GB2312"/>
                <w:color w:val="000000"/>
                <w:kern w:val="0"/>
                <w:sz w:val="18"/>
                <w:szCs w:val="18"/>
              </w:rPr>
            </w:pPr>
            <w:r>
              <w:rPr>
                <w:rFonts w:hint="eastAsia" w:hAnsi="仿宋_GB2312" w:eastAsia="仿宋_GB2312"/>
                <w:color w:val="000000"/>
                <w:kern w:val="0"/>
                <w:sz w:val="18"/>
                <w:szCs w:val="18"/>
              </w:rPr>
              <w:t>7</w:t>
            </w:r>
          </w:p>
        </w:tc>
        <w:tc>
          <w:tcPr>
            <w:tcW w:w="322" w:type="pct"/>
            <w:tcBorders>
              <w:top w:val="nil"/>
              <w:left w:val="nil"/>
              <w:bottom w:val="single" w:color="auto" w:sz="4" w:space="0"/>
              <w:right w:val="single" w:color="auto" w:sz="4" w:space="0"/>
            </w:tcBorders>
            <w:noWrap/>
            <w:vAlign w:val="center"/>
          </w:tcPr>
          <w:p>
            <w:pPr>
              <w:widowControl/>
              <w:spacing w:line="300" w:lineRule="exact"/>
              <w:jc w:val="center"/>
              <w:rPr>
                <w:rFonts w:hint="eastAsia" w:eastAsia="仿宋_GB2312"/>
                <w:color w:val="000000"/>
                <w:kern w:val="0"/>
                <w:sz w:val="18"/>
                <w:szCs w:val="18"/>
              </w:rPr>
            </w:pPr>
            <w:r>
              <w:rPr>
                <w:rFonts w:hint="eastAsia" w:hAnsi="仿宋_GB2312" w:eastAsia="仿宋_GB2312"/>
                <w:color w:val="000000"/>
                <w:kern w:val="0"/>
                <w:sz w:val="18"/>
                <w:szCs w:val="18"/>
              </w:rPr>
              <w:t>7</w:t>
            </w:r>
          </w:p>
        </w:tc>
        <w:tc>
          <w:tcPr>
            <w:tcW w:w="654" w:type="pct"/>
            <w:tcBorders>
              <w:top w:val="nil"/>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p>
        </w:tc>
      </w:tr>
      <w:tr>
        <w:tblPrEx>
          <w:tblCellMar>
            <w:top w:w="0" w:type="dxa"/>
            <w:left w:w="28" w:type="dxa"/>
            <w:bottom w:w="0" w:type="dxa"/>
            <w:right w:w="28" w:type="dxa"/>
          </w:tblCellMar>
        </w:tblPrEx>
        <w:trPr>
          <w:trHeight w:val="284" w:hRule="atLeast"/>
          <w:jc w:val="center"/>
        </w:trPr>
        <w:tc>
          <w:tcPr>
            <w:tcW w:w="441" w:type="pct"/>
            <w:vMerge w:val="continue"/>
            <w:tcBorders>
              <w:left w:val="single" w:color="auto" w:sz="4" w:space="0"/>
              <w:right w:val="single" w:color="auto" w:sz="4" w:space="0"/>
            </w:tcBorders>
            <w:noWrap/>
            <w:vAlign w:val="center"/>
          </w:tcPr>
          <w:p>
            <w:pPr>
              <w:spacing w:line="300" w:lineRule="exact"/>
              <w:jc w:val="left"/>
              <w:rPr>
                <w:rFonts w:eastAsia="仿宋_GB2312"/>
                <w:color w:val="000000"/>
                <w:kern w:val="0"/>
                <w:sz w:val="18"/>
                <w:szCs w:val="18"/>
              </w:rPr>
            </w:pPr>
          </w:p>
        </w:tc>
        <w:tc>
          <w:tcPr>
            <w:tcW w:w="557" w:type="pct"/>
            <w:vMerge w:val="continue"/>
            <w:tcBorders>
              <w:left w:val="nil"/>
              <w:bottom w:val="single" w:color="auto" w:sz="4" w:space="0"/>
              <w:right w:val="single" w:color="auto" w:sz="4" w:space="0"/>
            </w:tcBorders>
            <w:noWrap/>
            <w:vAlign w:val="center"/>
          </w:tcPr>
          <w:p>
            <w:pPr>
              <w:widowControl/>
              <w:spacing w:line="300" w:lineRule="exact"/>
              <w:jc w:val="left"/>
              <w:rPr>
                <w:rFonts w:eastAsia="仿宋_GB2312"/>
                <w:color w:val="000000"/>
                <w:kern w:val="0"/>
                <w:sz w:val="18"/>
                <w:szCs w:val="18"/>
              </w:rPr>
            </w:pPr>
          </w:p>
        </w:tc>
        <w:tc>
          <w:tcPr>
            <w:tcW w:w="635" w:type="pct"/>
            <w:tcBorders>
              <w:top w:val="single" w:color="auto" w:sz="4" w:space="0"/>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r>
              <w:rPr>
                <w:rFonts w:hAnsi="仿宋_GB2312" w:eastAsia="仿宋_GB2312"/>
                <w:color w:val="000000"/>
                <w:kern w:val="0"/>
                <w:sz w:val="18"/>
                <w:szCs w:val="18"/>
              </w:rPr>
              <w:t>成本指标</w:t>
            </w:r>
          </w:p>
        </w:tc>
        <w:tc>
          <w:tcPr>
            <w:tcW w:w="1159" w:type="pct"/>
            <w:gridSpan w:val="2"/>
            <w:tcBorders>
              <w:top w:val="nil"/>
              <w:left w:val="nil"/>
              <w:bottom w:val="single" w:color="auto" w:sz="4" w:space="0"/>
              <w:right w:val="single" w:color="auto" w:sz="4" w:space="0"/>
            </w:tcBorders>
            <w:noWrap/>
            <w:vAlign w:val="center"/>
          </w:tcPr>
          <w:p>
            <w:pPr>
              <w:spacing w:line="300" w:lineRule="exact"/>
              <w:jc w:val="left"/>
              <w:rPr>
                <w:rFonts w:eastAsia="仿宋_GB2312"/>
                <w:color w:val="000000"/>
                <w:kern w:val="0"/>
                <w:sz w:val="18"/>
                <w:szCs w:val="18"/>
              </w:rPr>
            </w:pPr>
            <w:r>
              <w:rPr>
                <w:rFonts w:hAnsi="仿宋_GB2312" w:eastAsia="仿宋_GB2312"/>
                <w:color w:val="000000"/>
                <w:kern w:val="0"/>
                <w:sz w:val="18"/>
                <w:szCs w:val="18"/>
              </w:rPr>
              <w:t>补贴标准</w:t>
            </w:r>
          </w:p>
        </w:tc>
        <w:tc>
          <w:tcPr>
            <w:tcW w:w="471" w:type="pct"/>
            <w:tcBorders>
              <w:top w:val="nil"/>
              <w:left w:val="nil"/>
              <w:bottom w:val="single" w:color="auto" w:sz="4" w:space="0"/>
              <w:right w:val="single" w:color="auto" w:sz="4" w:space="0"/>
            </w:tcBorders>
            <w:noWrap/>
            <w:vAlign w:val="center"/>
          </w:tcPr>
          <w:p>
            <w:pPr>
              <w:spacing w:line="200" w:lineRule="exact"/>
              <w:jc w:val="center"/>
              <w:rPr>
                <w:rFonts w:hint="eastAsia" w:eastAsia="仿宋_GB2312"/>
                <w:color w:val="000000"/>
                <w:kern w:val="0"/>
                <w:sz w:val="18"/>
                <w:szCs w:val="18"/>
              </w:rPr>
            </w:pPr>
            <w:r>
              <w:rPr>
                <w:rFonts w:hint="eastAsia" w:eastAsia="仿宋_GB2312"/>
                <w:color w:val="000000"/>
                <w:kern w:val="0"/>
                <w:sz w:val="15"/>
                <w:szCs w:val="15"/>
              </w:rPr>
              <w:t>按文件要求</w:t>
            </w:r>
          </w:p>
        </w:tc>
        <w:tc>
          <w:tcPr>
            <w:tcW w:w="469" w:type="pct"/>
            <w:tcBorders>
              <w:top w:val="nil"/>
              <w:left w:val="nil"/>
              <w:bottom w:val="single" w:color="auto" w:sz="4" w:space="0"/>
              <w:right w:val="single" w:color="auto" w:sz="4" w:space="0"/>
            </w:tcBorders>
            <w:noWrap/>
            <w:vAlign w:val="center"/>
          </w:tcPr>
          <w:p>
            <w:pPr>
              <w:widowControl/>
              <w:spacing w:line="200" w:lineRule="exact"/>
              <w:jc w:val="center"/>
              <w:rPr>
                <w:rFonts w:eastAsia="仿宋_GB2312"/>
                <w:color w:val="000000"/>
                <w:kern w:val="0"/>
                <w:sz w:val="18"/>
                <w:szCs w:val="18"/>
              </w:rPr>
            </w:pPr>
            <w:r>
              <w:rPr>
                <w:rFonts w:hint="eastAsia" w:hAnsi="仿宋_GB2312" w:eastAsia="仿宋_GB2312"/>
                <w:color w:val="000000"/>
                <w:kern w:val="0"/>
                <w:sz w:val="15"/>
                <w:szCs w:val="15"/>
              </w:rPr>
              <w:t>按文件要求</w:t>
            </w:r>
          </w:p>
        </w:tc>
        <w:tc>
          <w:tcPr>
            <w:tcW w:w="288" w:type="pct"/>
            <w:tcBorders>
              <w:top w:val="nil"/>
              <w:left w:val="nil"/>
              <w:bottom w:val="single" w:color="auto" w:sz="4" w:space="0"/>
              <w:right w:val="single" w:color="auto" w:sz="4" w:space="0"/>
            </w:tcBorders>
            <w:noWrap/>
            <w:vAlign w:val="center"/>
          </w:tcPr>
          <w:p>
            <w:pPr>
              <w:widowControl/>
              <w:spacing w:line="300" w:lineRule="exact"/>
              <w:jc w:val="center"/>
              <w:rPr>
                <w:rFonts w:hint="eastAsia" w:eastAsia="仿宋_GB2312"/>
                <w:color w:val="000000"/>
                <w:kern w:val="0"/>
                <w:sz w:val="18"/>
                <w:szCs w:val="18"/>
                <w:lang w:eastAsia="zh-CN"/>
              </w:rPr>
            </w:pPr>
            <w:r>
              <w:rPr>
                <w:rFonts w:hint="eastAsia" w:hAnsi="仿宋_GB2312" w:eastAsia="仿宋_GB2312"/>
                <w:color w:val="000000"/>
                <w:kern w:val="0"/>
                <w:sz w:val="18"/>
                <w:szCs w:val="18"/>
                <w:lang w:val="en-US" w:eastAsia="zh-CN"/>
              </w:rPr>
              <w:t>3</w:t>
            </w:r>
          </w:p>
        </w:tc>
        <w:tc>
          <w:tcPr>
            <w:tcW w:w="322" w:type="pct"/>
            <w:tcBorders>
              <w:top w:val="nil"/>
              <w:left w:val="nil"/>
              <w:bottom w:val="single" w:color="auto" w:sz="4" w:space="0"/>
              <w:right w:val="single" w:color="auto" w:sz="4" w:space="0"/>
            </w:tcBorders>
            <w:noWrap/>
            <w:vAlign w:val="center"/>
          </w:tcPr>
          <w:p>
            <w:pPr>
              <w:widowControl/>
              <w:spacing w:line="300" w:lineRule="exact"/>
              <w:jc w:val="center"/>
              <w:rPr>
                <w:rFonts w:hint="eastAsia" w:eastAsia="仿宋_GB2312"/>
                <w:color w:val="000000"/>
                <w:kern w:val="0"/>
                <w:sz w:val="18"/>
                <w:szCs w:val="18"/>
                <w:lang w:eastAsia="zh-CN"/>
              </w:rPr>
            </w:pPr>
            <w:r>
              <w:rPr>
                <w:rFonts w:hint="eastAsia" w:hAnsi="仿宋_GB2312" w:eastAsia="仿宋_GB2312"/>
                <w:color w:val="000000"/>
                <w:kern w:val="0"/>
                <w:sz w:val="18"/>
                <w:szCs w:val="18"/>
                <w:lang w:val="en-US" w:eastAsia="zh-CN"/>
              </w:rPr>
              <w:t>3</w:t>
            </w:r>
          </w:p>
        </w:tc>
        <w:tc>
          <w:tcPr>
            <w:tcW w:w="654" w:type="pct"/>
            <w:tcBorders>
              <w:top w:val="nil"/>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p>
        </w:tc>
      </w:tr>
      <w:tr>
        <w:tblPrEx>
          <w:tblCellMar>
            <w:top w:w="0" w:type="dxa"/>
            <w:left w:w="28" w:type="dxa"/>
            <w:bottom w:w="0" w:type="dxa"/>
            <w:right w:w="28" w:type="dxa"/>
          </w:tblCellMar>
        </w:tblPrEx>
        <w:trPr>
          <w:trHeight w:val="284" w:hRule="atLeast"/>
          <w:jc w:val="center"/>
        </w:trPr>
        <w:tc>
          <w:tcPr>
            <w:tcW w:w="441" w:type="pct"/>
            <w:vMerge w:val="continue"/>
            <w:tcBorders>
              <w:left w:val="single" w:color="auto" w:sz="4" w:space="0"/>
              <w:right w:val="single" w:color="auto" w:sz="4" w:space="0"/>
            </w:tcBorders>
            <w:noWrap/>
            <w:vAlign w:val="center"/>
          </w:tcPr>
          <w:p>
            <w:pPr>
              <w:spacing w:line="300" w:lineRule="exact"/>
              <w:jc w:val="left"/>
              <w:rPr>
                <w:rFonts w:eastAsia="仿宋_GB2312"/>
                <w:color w:val="000000"/>
                <w:kern w:val="0"/>
                <w:sz w:val="18"/>
                <w:szCs w:val="18"/>
              </w:rPr>
            </w:pPr>
          </w:p>
        </w:tc>
        <w:tc>
          <w:tcPr>
            <w:tcW w:w="557" w:type="pct"/>
            <w:vMerge w:val="restart"/>
            <w:tcBorders>
              <w:top w:val="single" w:color="auto" w:sz="4" w:space="0"/>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r>
              <w:rPr>
                <w:rFonts w:hAnsi="仿宋_GB2312" w:eastAsia="仿宋_GB2312"/>
                <w:color w:val="000000"/>
                <w:kern w:val="0"/>
                <w:sz w:val="18"/>
                <w:szCs w:val="18"/>
              </w:rPr>
              <w:t>效益指标</w:t>
            </w:r>
          </w:p>
          <w:p>
            <w:pPr>
              <w:spacing w:line="300" w:lineRule="exact"/>
              <w:jc w:val="center"/>
              <w:rPr>
                <w:rFonts w:eastAsia="仿宋_GB2312"/>
                <w:color w:val="000000"/>
                <w:kern w:val="0"/>
                <w:sz w:val="18"/>
                <w:szCs w:val="18"/>
              </w:rPr>
            </w:pPr>
            <w:r>
              <w:rPr>
                <w:rFonts w:hAnsi="仿宋_GB2312" w:eastAsia="仿宋_GB2312"/>
                <w:color w:val="000000"/>
                <w:kern w:val="0"/>
                <w:sz w:val="18"/>
                <w:szCs w:val="18"/>
              </w:rPr>
              <w:t>（</w:t>
            </w:r>
            <w:r>
              <w:rPr>
                <w:rFonts w:eastAsia="仿宋_GB2312"/>
                <w:color w:val="000000"/>
                <w:kern w:val="0"/>
                <w:sz w:val="18"/>
                <w:szCs w:val="18"/>
              </w:rPr>
              <w:t>30</w:t>
            </w:r>
            <w:r>
              <w:rPr>
                <w:rFonts w:hAnsi="仿宋_GB2312" w:eastAsia="仿宋_GB2312"/>
                <w:color w:val="000000"/>
                <w:kern w:val="0"/>
                <w:sz w:val="18"/>
                <w:szCs w:val="18"/>
              </w:rPr>
              <w:t>分）</w:t>
            </w:r>
          </w:p>
        </w:tc>
        <w:tc>
          <w:tcPr>
            <w:tcW w:w="635" w:type="pc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r>
              <w:rPr>
                <w:rFonts w:hAnsi="仿宋_GB2312" w:eastAsia="仿宋_GB2312"/>
                <w:color w:val="000000"/>
                <w:kern w:val="0"/>
                <w:sz w:val="18"/>
                <w:szCs w:val="18"/>
              </w:rPr>
              <w:t>经济效益</w:t>
            </w:r>
          </w:p>
        </w:tc>
        <w:tc>
          <w:tcPr>
            <w:tcW w:w="1159" w:type="pct"/>
            <w:gridSpan w:val="2"/>
            <w:tcBorders>
              <w:top w:val="nil"/>
              <w:left w:val="nil"/>
              <w:bottom w:val="single" w:color="auto" w:sz="4" w:space="0"/>
              <w:right w:val="single" w:color="auto" w:sz="4" w:space="0"/>
            </w:tcBorders>
            <w:noWrap/>
            <w:vAlign w:val="center"/>
          </w:tcPr>
          <w:p>
            <w:pPr>
              <w:spacing w:line="300" w:lineRule="exact"/>
              <w:jc w:val="left"/>
              <w:rPr>
                <w:rFonts w:eastAsia="仿宋_GB2312"/>
                <w:color w:val="000000"/>
                <w:kern w:val="0"/>
                <w:sz w:val="18"/>
                <w:szCs w:val="18"/>
              </w:rPr>
            </w:pPr>
            <w:r>
              <w:rPr>
                <w:rFonts w:hint="eastAsia" w:eastAsia="仿宋_GB2312"/>
                <w:color w:val="000000"/>
                <w:kern w:val="0"/>
                <w:sz w:val="18"/>
                <w:szCs w:val="18"/>
              </w:rPr>
              <w:t>扶持困难及救助人群就业情况</w:t>
            </w:r>
          </w:p>
        </w:tc>
        <w:tc>
          <w:tcPr>
            <w:tcW w:w="471" w:type="pct"/>
            <w:tcBorders>
              <w:top w:val="nil"/>
              <w:left w:val="nil"/>
              <w:bottom w:val="single" w:color="auto" w:sz="4" w:space="0"/>
              <w:right w:val="single" w:color="auto" w:sz="4" w:space="0"/>
            </w:tcBorders>
            <w:noWrap/>
            <w:vAlign w:val="center"/>
          </w:tcPr>
          <w:p>
            <w:pPr>
              <w:spacing w:line="300" w:lineRule="exact"/>
              <w:jc w:val="center"/>
              <w:rPr>
                <w:rFonts w:hint="eastAsia" w:eastAsia="仿宋_GB2312"/>
                <w:color w:val="000000"/>
                <w:kern w:val="0"/>
                <w:sz w:val="18"/>
                <w:szCs w:val="18"/>
              </w:rPr>
            </w:pPr>
            <w:r>
              <w:rPr>
                <w:rFonts w:hint="eastAsia" w:eastAsia="仿宋_GB2312"/>
                <w:color w:val="000000"/>
                <w:kern w:val="0"/>
                <w:sz w:val="18"/>
                <w:szCs w:val="18"/>
              </w:rPr>
              <w:t>良好</w:t>
            </w:r>
          </w:p>
        </w:tc>
        <w:tc>
          <w:tcPr>
            <w:tcW w:w="469" w:type="pct"/>
            <w:tcBorders>
              <w:top w:val="nil"/>
              <w:left w:val="nil"/>
              <w:bottom w:val="single" w:color="auto" w:sz="4" w:space="0"/>
              <w:right w:val="single" w:color="auto" w:sz="4" w:space="0"/>
            </w:tcBorders>
            <w:noWrap/>
            <w:vAlign w:val="center"/>
          </w:tcPr>
          <w:p>
            <w:pPr>
              <w:widowControl/>
              <w:spacing w:line="300" w:lineRule="exact"/>
              <w:jc w:val="center"/>
              <w:rPr>
                <w:rFonts w:hint="eastAsia" w:eastAsia="仿宋_GB2312"/>
                <w:color w:val="000000"/>
                <w:kern w:val="0"/>
                <w:sz w:val="18"/>
                <w:szCs w:val="18"/>
              </w:rPr>
            </w:pPr>
            <w:r>
              <w:rPr>
                <w:rFonts w:hint="eastAsia" w:eastAsia="仿宋_GB2312"/>
                <w:color w:val="000000"/>
                <w:kern w:val="0"/>
                <w:sz w:val="18"/>
                <w:szCs w:val="18"/>
              </w:rPr>
              <w:t>良好</w:t>
            </w:r>
          </w:p>
        </w:tc>
        <w:tc>
          <w:tcPr>
            <w:tcW w:w="288" w:type="pct"/>
            <w:tcBorders>
              <w:top w:val="nil"/>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r>
              <w:rPr>
                <w:rFonts w:hint="eastAsia" w:eastAsia="仿宋_GB2312"/>
                <w:color w:val="000000"/>
                <w:kern w:val="0"/>
                <w:sz w:val="18"/>
                <w:szCs w:val="18"/>
              </w:rPr>
              <w:t>10</w:t>
            </w:r>
          </w:p>
        </w:tc>
        <w:tc>
          <w:tcPr>
            <w:tcW w:w="322" w:type="pct"/>
            <w:tcBorders>
              <w:top w:val="nil"/>
              <w:left w:val="nil"/>
              <w:bottom w:val="single" w:color="auto" w:sz="4" w:space="0"/>
              <w:right w:val="single" w:color="auto" w:sz="4" w:space="0"/>
            </w:tcBorders>
            <w:noWrap/>
            <w:vAlign w:val="center"/>
          </w:tcPr>
          <w:p>
            <w:pPr>
              <w:widowControl/>
              <w:spacing w:line="300" w:lineRule="exact"/>
              <w:ind w:firstLine="180" w:firstLineChars="100"/>
              <w:rPr>
                <w:rFonts w:hint="eastAsia" w:eastAsia="仿宋_GB2312"/>
                <w:color w:val="000000"/>
                <w:kern w:val="0"/>
                <w:sz w:val="18"/>
                <w:szCs w:val="18"/>
                <w:lang w:eastAsia="zh-CN"/>
              </w:rPr>
            </w:pPr>
            <w:r>
              <w:rPr>
                <w:rFonts w:hint="eastAsia" w:eastAsia="仿宋_GB2312"/>
                <w:color w:val="000000"/>
                <w:kern w:val="0"/>
                <w:sz w:val="18"/>
                <w:szCs w:val="18"/>
                <w:lang w:val="en-US" w:eastAsia="zh-CN"/>
              </w:rPr>
              <w:t>8</w:t>
            </w:r>
          </w:p>
        </w:tc>
        <w:tc>
          <w:tcPr>
            <w:tcW w:w="654" w:type="pct"/>
            <w:tcBorders>
              <w:top w:val="nil"/>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p>
        </w:tc>
      </w:tr>
      <w:tr>
        <w:tblPrEx>
          <w:tblCellMar>
            <w:top w:w="0" w:type="dxa"/>
            <w:left w:w="28" w:type="dxa"/>
            <w:bottom w:w="0" w:type="dxa"/>
            <w:right w:w="28" w:type="dxa"/>
          </w:tblCellMar>
        </w:tblPrEx>
        <w:trPr>
          <w:trHeight w:val="284" w:hRule="atLeast"/>
          <w:jc w:val="center"/>
        </w:trPr>
        <w:tc>
          <w:tcPr>
            <w:tcW w:w="441" w:type="pct"/>
            <w:vMerge w:val="continue"/>
            <w:tcBorders>
              <w:left w:val="single" w:color="auto" w:sz="4" w:space="0"/>
              <w:right w:val="single" w:color="auto" w:sz="4" w:space="0"/>
            </w:tcBorders>
            <w:noWrap/>
            <w:vAlign w:val="center"/>
          </w:tcPr>
          <w:p>
            <w:pPr>
              <w:spacing w:line="300" w:lineRule="exact"/>
              <w:jc w:val="left"/>
              <w:rPr>
                <w:rFonts w:eastAsia="仿宋_GB2312"/>
                <w:color w:val="000000"/>
                <w:kern w:val="0"/>
                <w:sz w:val="18"/>
                <w:szCs w:val="18"/>
              </w:rPr>
            </w:pPr>
          </w:p>
        </w:tc>
        <w:tc>
          <w:tcPr>
            <w:tcW w:w="557" w:type="pct"/>
            <w:vMerge w:val="continue"/>
            <w:tcBorders>
              <w:top w:val="single" w:color="auto" w:sz="4" w:space="0"/>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p>
        </w:tc>
        <w:tc>
          <w:tcPr>
            <w:tcW w:w="635" w:type="pc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r>
              <w:rPr>
                <w:rFonts w:hAnsi="仿宋_GB2312" w:eastAsia="仿宋_GB2312"/>
                <w:color w:val="000000"/>
                <w:kern w:val="0"/>
                <w:sz w:val="18"/>
                <w:szCs w:val="18"/>
              </w:rPr>
              <w:t>社会效益</w:t>
            </w:r>
          </w:p>
        </w:tc>
        <w:tc>
          <w:tcPr>
            <w:tcW w:w="1159" w:type="pct"/>
            <w:gridSpan w:val="2"/>
            <w:tcBorders>
              <w:top w:val="nil"/>
              <w:left w:val="nil"/>
              <w:bottom w:val="single" w:color="auto" w:sz="4" w:space="0"/>
              <w:right w:val="single" w:color="auto" w:sz="4" w:space="0"/>
            </w:tcBorders>
            <w:noWrap/>
            <w:vAlign w:val="center"/>
          </w:tcPr>
          <w:p>
            <w:pPr>
              <w:spacing w:line="300" w:lineRule="exact"/>
              <w:jc w:val="left"/>
              <w:rPr>
                <w:rFonts w:eastAsia="仿宋_GB2312"/>
                <w:color w:val="000000"/>
                <w:kern w:val="0"/>
                <w:sz w:val="18"/>
                <w:szCs w:val="18"/>
              </w:rPr>
            </w:pPr>
            <w:r>
              <w:rPr>
                <w:rFonts w:hint="eastAsia" w:hAnsi="仿宋_GB2312" w:eastAsia="仿宋_GB2312"/>
                <w:sz w:val="18"/>
                <w:szCs w:val="18"/>
              </w:rPr>
              <w:t>困难及救助享受</w:t>
            </w:r>
            <w:r>
              <w:rPr>
                <w:rFonts w:hAnsi="仿宋_GB2312" w:eastAsia="仿宋_GB2312"/>
                <w:color w:val="000000"/>
                <w:kern w:val="0"/>
                <w:sz w:val="18"/>
                <w:szCs w:val="18"/>
              </w:rPr>
              <w:t>生活水平保障提高情况</w:t>
            </w:r>
          </w:p>
        </w:tc>
        <w:tc>
          <w:tcPr>
            <w:tcW w:w="471" w:type="pct"/>
            <w:tcBorders>
              <w:top w:val="nil"/>
              <w:left w:val="nil"/>
              <w:bottom w:val="single" w:color="auto" w:sz="4" w:space="0"/>
              <w:right w:val="single" w:color="auto" w:sz="4" w:space="0"/>
            </w:tcBorders>
            <w:noWrap/>
            <w:vAlign w:val="center"/>
          </w:tcPr>
          <w:p>
            <w:pPr>
              <w:spacing w:line="300" w:lineRule="exact"/>
              <w:jc w:val="center"/>
              <w:rPr>
                <w:rFonts w:hint="eastAsia" w:eastAsia="仿宋_GB2312"/>
                <w:color w:val="000000"/>
                <w:kern w:val="0"/>
                <w:sz w:val="18"/>
                <w:szCs w:val="18"/>
              </w:rPr>
            </w:pPr>
            <w:r>
              <w:rPr>
                <w:rFonts w:hint="eastAsia" w:eastAsia="仿宋_GB2312"/>
                <w:color w:val="000000"/>
                <w:kern w:val="0"/>
                <w:sz w:val="18"/>
                <w:szCs w:val="18"/>
              </w:rPr>
              <w:t>良好</w:t>
            </w:r>
          </w:p>
        </w:tc>
        <w:tc>
          <w:tcPr>
            <w:tcW w:w="469" w:type="pct"/>
            <w:tcBorders>
              <w:top w:val="nil"/>
              <w:left w:val="nil"/>
              <w:bottom w:val="single" w:color="auto" w:sz="4" w:space="0"/>
              <w:right w:val="single" w:color="auto" w:sz="4" w:space="0"/>
            </w:tcBorders>
            <w:noWrap/>
            <w:vAlign w:val="center"/>
          </w:tcPr>
          <w:p>
            <w:pPr>
              <w:widowControl/>
              <w:spacing w:line="300" w:lineRule="exact"/>
              <w:jc w:val="center"/>
              <w:rPr>
                <w:rFonts w:hint="eastAsia" w:eastAsia="仿宋_GB2312"/>
                <w:color w:val="000000"/>
                <w:kern w:val="0"/>
                <w:sz w:val="18"/>
                <w:szCs w:val="18"/>
              </w:rPr>
            </w:pPr>
            <w:r>
              <w:rPr>
                <w:rFonts w:hint="eastAsia" w:hAnsi="仿宋_GB2312" w:eastAsia="仿宋_GB2312"/>
                <w:color w:val="000000"/>
                <w:kern w:val="0"/>
                <w:sz w:val="18"/>
                <w:szCs w:val="18"/>
              </w:rPr>
              <w:t>良好</w:t>
            </w:r>
          </w:p>
        </w:tc>
        <w:tc>
          <w:tcPr>
            <w:tcW w:w="288" w:type="pct"/>
            <w:tcBorders>
              <w:top w:val="nil"/>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r>
              <w:rPr>
                <w:rFonts w:hint="eastAsia" w:hAnsi="仿宋_GB2312" w:eastAsia="仿宋_GB2312"/>
                <w:color w:val="000000"/>
                <w:kern w:val="0"/>
                <w:sz w:val="18"/>
                <w:szCs w:val="18"/>
              </w:rPr>
              <w:t>10</w:t>
            </w:r>
          </w:p>
        </w:tc>
        <w:tc>
          <w:tcPr>
            <w:tcW w:w="322" w:type="pct"/>
            <w:tcBorders>
              <w:top w:val="nil"/>
              <w:left w:val="nil"/>
              <w:bottom w:val="single" w:color="auto" w:sz="4" w:space="0"/>
              <w:right w:val="single" w:color="auto" w:sz="4" w:space="0"/>
            </w:tcBorders>
            <w:noWrap/>
            <w:vAlign w:val="center"/>
          </w:tcPr>
          <w:p>
            <w:pPr>
              <w:widowControl/>
              <w:spacing w:line="300" w:lineRule="exact"/>
              <w:jc w:val="center"/>
              <w:rPr>
                <w:rFonts w:hint="eastAsia" w:eastAsia="仿宋_GB2312"/>
                <w:color w:val="000000"/>
                <w:kern w:val="0"/>
                <w:sz w:val="18"/>
                <w:szCs w:val="18"/>
                <w:lang w:eastAsia="zh-CN"/>
              </w:rPr>
            </w:pPr>
            <w:r>
              <w:rPr>
                <w:rFonts w:hint="eastAsia" w:hAnsi="仿宋_GB2312" w:eastAsia="仿宋_GB2312"/>
                <w:color w:val="000000"/>
                <w:kern w:val="0"/>
                <w:sz w:val="18"/>
                <w:szCs w:val="18"/>
                <w:lang w:val="en-US" w:eastAsia="zh-CN"/>
              </w:rPr>
              <w:t>8</w:t>
            </w:r>
          </w:p>
        </w:tc>
        <w:tc>
          <w:tcPr>
            <w:tcW w:w="654" w:type="pct"/>
            <w:tcBorders>
              <w:top w:val="nil"/>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p>
        </w:tc>
      </w:tr>
      <w:tr>
        <w:tblPrEx>
          <w:tblCellMar>
            <w:top w:w="0" w:type="dxa"/>
            <w:left w:w="28" w:type="dxa"/>
            <w:bottom w:w="0" w:type="dxa"/>
            <w:right w:w="28" w:type="dxa"/>
          </w:tblCellMar>
        </w:tblPrEx>
        <w:trPr>
          <w:trHeight w:val="284" w:hRule="atLeast"/>
          <w:jc w:val="center"/>
        </w:trPr>
        <w:tc>
          <w:tcPr>
            <w:tcW w:w="441" w:type="pct"/>
            <w:vMerge w:val="continue"/>
            <w:tcBorders>
              <w:left w:val="single" w:color="auto" w:sz="4" w:space="0"/>
              <w:right w:val="single" w:color="auto" w:sz="4" w:space="0"/>
            </w:tcBorders>
            <w:noWrap/>
            <w:vAlign w:val="center"/>
          </w:tcPr>
          <w:p>
            <w:pPr>
              <w:spacing w:line="300" w:lineRule="exact"/>
              <w:jc w:val="left"/>
              <w:rPr>
                <w:rFonts w:eastAsia="仿宋_GB2312"/>
                <w:color w:val="000000"/>
                <w:kern w:val="0"/>
                <w:sz w:val="18"/>
                <w:szCs w:val="18"/>
              </w:rPr>
            </w:pPr>
          </w:p>
        </w:tc>
        <w:tc>
          <w:tcPr>
            <w:tcW w:w="557" w:type="pct"/>
            <w:vMerge w:val="continue"/>
            <w:tcBorders>
              <w:top w:val="single" w:color="auto" w:sz="4" w:space="0"/>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p>
        </w:tc>
        <w:tc>
          <w:tcPr>
            <w:tcW w:w="635" w:type="pct"/>
            <w:tcBorders>
              <w:top w:val="single" w:color="auto" w:sz="4" w:space="0"/>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r>
              <w:rPr>
                <w:rFonts w:hAnsi="仿宋_GB2312" w:eastAsia="仿宋_GB2312"/>
                <w:color w:val="000000"/>
                <w:kern w:val="0"/>
                <w:sz w:val="18"/>
                <w:szCs w:val="18"/>
              </w:rPr>
              <w:t>可持续影响指标</w:t>
            </w:r>
          </w:p>
        </w:tc>
        <w:tc>
          <w:tcPr>
            <w:tcW w:w="1159" w:type="pct"/>
            <w:gridSpan w:val="2"/>
            <w:tcBorders>
              <w:top w:val="nil"/>
              <w:left w:val="nil"/>
              <w:bottom w:val="single" w:color="auto" w:sz="4" w:space="0"/>
              <w:right w:val="single" w:color="auto" w:sz="4" w:space="0"/>
            </w:tcBorders>
            <w:noWrap/>
            <w:vAlign w:val="center"/>
          </w:tcPr>
          <w:p>
            <w:pPr>
              <w:spacing w:line="300" w:lineRule="exact"/>
              <w:jc w:val="left"/>
              <w:rPr>
                <w:rFonts w:eastAsia="仿宋_GB2312"/>
                <w:sz w:val="18"/>
                <w:szCs w:val="18"/>
              </w:rPr>
            </w:pPr>
            <w:r>
              <w:rPr>
                <w:rFonts w:hint="eastAsia" w:hAnsi="仿宋_GB2312" w:eastAsia="仿宋_GB2312"/>
                <w:sz w:val="18"/>
                <w:szCs w:val="18"/>
              </w:rPr>
              <w:t>困难及救助</w:t>
            </w:r>
            <w:r>
              <w:rPr>
                <w:rFonts w:hAnsi="仿宋_GB2312" w:eastAsia="仿宋_GB2312"/>
                <w:sz w:val="18"/>
                <w:szCs w:val="18"/>
              </w:rPr>
              <w:t>福利制度建设情况和动态管理</w:t>
            </w:r>
          </w:p>
        </w:tc>
        <w:tc>
          <w:tcPr>
            <w:tcW w:w="471" w:type="pct"/>
            <w:tcBorders>
              <w:top w:val="nil"/>
              <w:left w:val="nil"/>
              <w:bottom w:val="single" w:color="auto" w:sz="4" w:space="0"/>
              <w:right w:val="single" w:color="auto" w:sz="4" w:space="0"/>
            </w:tcBorders>
            <w:noWrap/>
            <w:vAlign w:val="center"/>
          </w:tcPr>
          <w:p>
            <w:pPr>
              <w:spacing w:line="300" w:lineRule="exact"/>
              <w:jc w:val="center"/>
              <w:rPr>
                <w:rFonts w:hint="eastAsia" w:eastAsia="仿宋_GB2312"/>
                <w:color w:val="000000"/>
                <w:kern w:val="0"/>
                <w:sz w:val="18"/>
                <w:szCs w:val="18"/>
              </w:rPr>
            </w:pPr>
            <w:r>
              <w:rPr>
                <w:rFonts w:hint="eastAsia" w:eastAsia="仿宋_GB2312"/>
                <w:color w:val="000000"/>
                <w:kern w:val="0"/>
                <w:sz w:val="18"/>
                <w:szCs w:val="18"/>
              </w:rPr>
              <w:t>动态及时</w:t>
            </w:r>
          </w:p>
        </w:tc>
        <w:tc>
          <w:tcPr>
            <w:tcW w:w="469" w:type="pct"/>
            <w:tcBorders>
              <w:top w:val="nil"/>
              <w:left w:val="nil"/>
              <w:bottom w:val="single" w:color="auto" w:sz="4" w:space="0"/>
              <w:right w:val="single" w:color="auto" w:sz="4" w:space="0"/>
            </w:tcBorders>
            <w:noWrap/>
            <w:vAlign w:val="center"/>
          </w:tcPr>
          <w:p>
            <w:pPr>
              <w:widowControl/>
              <w:spacing w:line="300" w:lineRule="exact"/>
              <w:jc w:val="center"/>
              <w:rPr>
                <w:rFonts w:hint="eastAsia" w:eastAsia="仿宋_GB2312"/>
                <w:color w:val="000000"/>
                <w:kern w:val="0"/>
                <w:sz w:val="18"/>
                <w:szCs w:val="18"/>
              </w:rPr>
            </w:pPr>
            <w:r>
              <w:rPr>
                <w:rFonts w:hint="eastAsia" w:eastAsia="仿宋_GB2312"/>
                <w:color w:val="000000"/>
                <w:kern w:val="0"/>
                <w:sz w:val="18"/>
                <w:szCs w:val="18"/>
              </w:rPr>
              <w:t>动态及时</w:t>
            </w:r>
          </w:p>
        </w:tc>
        <w:tc>
          <w:tcPr>
            <w:tcW w:w="288" w:type="pct"/>
            <w:tcBorders>
              <w:top w:val="nil"/>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r>
              <w:rPr>
                <w:rFonts w:hint="eastAsia" w:eastAsia="仿宋_GB2312"/>
                <w:color w:val="000000"/>
                <w:kern w:val="0"/>
                <w:sz w:val="18"/>
                <w:szCs w:val="18"/>
              </w:rPr>
              <w:t>10</w:t>
            </w:r>
          </w:p>
        </w:tc>
        <w:tc>
          <w:tcPr>
            <w:tcW w:w="322" w:type="pct"/>
            <w:tcBorders>
              <w:top w:val="nil"/>
              <w:left w:val="nil"/>
              <w:bottom w:val="single" w:color="auto" w:sz="4" w:space="0"/>
              <w:right w:val="single" w:color="auto" w:sz="4" w:space="0"/>
            </w:tcBorders>
            <w:noWrap/>
            <w:vAlign w:val="center"/>
          </w:tcPr>
          <w:p>
            <w:pPr>
              <w:widowControl/>
              <w:spacing w:line="300" w:lineRule="exact"/>
              <w:ind w:firstLine="180" w:firstLineChars="100"/>
              <w:rPr>
                <w:rFonts w:hint="eastAsia" w:eastAsia="仿宋_GB2312"/>
                <w:color w:val="000000"/>
                <w:kern w:val="0"/>
                <w:sz w:val="18"/>
                <w:szCs w:val="18"/>
                <w:lang w:eastAsia="zh-CN"/>
              </w:rPr>
            </w:pPr>
            <w:r>
              <w:rPr>
                <w:rFonts w:hint="eastAsia" w:eastAsia="仿宋_GB2312"/>
                <w:color w:val="000000"/>
                <w:kern w:val="0"/>
                <w:sz w:val="18"/>
                <w:szCs w:val="18"/>
                <w:lang w:val="en-US" w:eastAsia="zh-CN"/>
              </w:rPr>
              <w:t>8</w:t>
            </w:r>
          </w:p>
        </w:tc>
        <w:tc>
          <w:tcPr>
            <w:tcW w:w="654" w:type="pct"/>
            <w:tcBorders>
              <w:top w:val="nil"/>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p>
        </w:tc>
      </w:tr>
      <w:bookmarkEnd w:id="10"/>
      <w:tr>
        <w:tblPrEx>
          <w:tblCellMar>
            <w:top w:w="0" w:type="dxa"/>
            <w:left w:w="28" w:type="dxa"/>
            <w:bottom w:w="0" w:type="dxa"/>
            <w:right w:w="28" w:type="dxa"/>
          </w:tblCellMar>
        </w:tblPrEx>
        <w:trPr>
          <w:trHeight w:val="284" w:hRule="atLeast"/>
          <w:jc w:val="center"/>
        </w:trPr>
        <w:tc>
          <w:tcPr>
            <w:tcW w:w="441" w:type="pct"/>
            <w:vMerge w:val="continue"/>
            <w:tcBorders>
              <w:left w:val="single" w:color="auto" w:sz="4" w:space="0"/>
              <w:right w:val="single" w:color="auto" w:sz="4" w:space="0"/>
            </w:tcBorders>
            <w:noWrap/>
            <w:vAlign w:val="center"/>
          </w:tcPr>
          <w:p>
            <w:pPr>
              <w:spacing w:line="300" w:lineRule="exact"/>
              <w:jc w:val="left"/>
              <w:rPr>
                <w:rFonts w:eastAsia="仿宋_GB2312"/>
                <w:color w:val="000000"/>
                <w:kern w:val="0"/>
                <w:sz w:val="18"/>
                <w:szCs w:val="18"/>
              </w:rPr>
            </w:pPr>
          </w:p>
        </w:tc>
        <w:tc>
          <w:tcPr>
            <w:tcW w:w="557" w:type="pct"/>
            <w:vMerge w:val="restart"/>
            <w:tcBorders>
              <w:top w:val="single" w:color="auto" w:sz="4" w:space="0"/>
              <w:left w:val="nil"/>
              <w:right w:val="single" w:color="auto" w:sz="4" w:space="0"/>
            </w:tcBorders>
            <w:noWrap/>
            <w:vAlign w:val="center"/>
          </w:tcPr>
          <w:p>
            <w:pPr>
              <w:widowControl/>
              <w:spacing w:line="300" w:lineRule="exact"/>
              <w:jc w:val="center"/>
              <w:rPr>
                <w:rFonts w:eastAsia="仿宋_GB2312"/>
                <w:color w:val="000000"/>
                <w:kern w:val="0"/>
                <w:sz w:val="18"/>
                <w:szCs w:val="18"/>
              </w:rPr>
            </w:pPr>
            <w:r>
              <w:rPr>
                <w:rFonts w:hAnsi="仿宋_GB2312" w:eastAsia="仿宋_GB2312"/>
                <w:color w:val="000000"/>
                <w:kern w:val="0"/>
                <w:sz w:val="18"/>
                <w:szCs w:val="18"/>
              </w:rPr>
              <w:t>满意度指标（</w:t>
            </w:r>
            <w:r>
              <w:rPr>
                <w:rFonts w:eastAsia="仿宋_GB2312"/>
                <w:color w:val="000000"/>
                <w:kern w:val="0"/>
                <w:sz w:val="18"/>
                <w:szCs w:val="18"/>
              </w:rPr>
              <w:t>10</w:t>
            </w:r>
            <w:r>
              <w:rPr>
                <w:rFonts w:hAnsi="仿宋_GB2312" w:eastAsia="仿宋_GB2312"/>
                <w:color w:val="000000"/>
                <w:kern w:val="0"/>
                <w:sz w:val="18"/>
                <w:szCs w:val="18"/>
              </w:rPr>
              <w:t>分）</w:t>
            </w:r>
          </w:p>
        </w:tc>
        <w:tc>
          <w:tcPr>
            <w:tcW w:w="635" w:type="pct"/>
            <w:vMerge w:val="restart"/>
            <w:tcBorders>
              <w:top w:val="single" w:color="auto" w:sz="4" w:space="0"/>
              <w:left w:val="nil"/>
              <w:right w:val="single" w:color="auto" w:sz="4" w:space="0"/>
            </w:tcBorders>
            <w:noWrap/>
            <w:vAlign w:val="center"/>
          </w:tcPr>
          <w:p>
            <w:pPr>
              <w:widowControl/>
              <w:spacing w:line="300" w:lineRule="exact"/>
              <w:jc w:val="center"/>
              <w:rPr>
                <w:rFonts w:eastAsia="仿宋_GB2312"/>
                <w:color w:val="000000"/>
                <w:kern w:val="0"/>
                <w:sz w:val="18"/>
                <w:szCs w:val="18"/>
              </w:rPr>
            </w:pPr>
            <w:r>
              <w:rPr>
                <w:rFonts w:hAnsi="仿宋_GB2312" w:eastAsia="仿宋_GB2312"/>
                <w:color w:val="000000"/>
                <w:kern w:val="0"/>
                <w:sz w:val="18"/>
                <w:szCs w:val="18"/>
              </w:rPr>
              <w:t>社会公众或服务对象满意度</w:t>
            </w:r>
          </w:p>
        </w:tc>
        <w:tc>
          <w:tcPr>
            <w:tcW w:w="1159" w:type="pct"/>
            <w:gridSpan w:val="2"/>
            <w:tcBorders>
              <w:top w:val="nil"/>
              <w:left w:val="nil"/>
              <w:bottom w:val="single" w:color="auto" w:sz="4" w:space="0"/>
              <w:right w:val="single" w:color="auto" w:sz="4" w:space="0"/>
            </w:tcBorders>
            <w:noWrap/>
            <w:vAlign w:val="center"/>
          </w:tcPr>
          <w:p>
            <w:pPr>
              <w:spacing w:line="300" w:lineRule="exact"/>
              <w:jc w:val="left"/>
              <w:rPr>
                <w:rFonts w:eastAsia="仿宋_GB2312"/>
                <w:color w:val="000000"/>
                <w:kern w:val="0"/>
                <w:sz w:val="18"/>
                <w:szCs w:val="18"/>
              </w:rPr>
            </w:pPr>
            <w:r>
              <w:rPr>
                <w:rFonts w:hAnsi="仿宋_GB2312" w:eastAsia="仿宋_GB2312"/>
                <w:sz w:val="18"/>
                <w:szCs w:val="18"/>
              </w:rPr>
              <w:t>服务对象满意度</w:t>
            </w:r>
          </w:p>
        </w:tc>
        <w:tc>
          <w:tcPr>
            <w:tcW w:w="471" w:type="pct"/>
            <w:tcBorders>
              <w:top w:val="nil"/>
              <w:left w:val="nil"/>
              <w:bottom w:val="single" w:color="auto" w:sz="4" w:space="0"/>
              <w:right w:val="single" w:color="auto" w:sz="4" w:space="0"/>
            </w:tcBorders>
            <w:noWrap/>
            <w:vAlign w:val="center"/>
          </w:tcPr>
          <w:p>
            <w:pPr>
              <w:spacing w:line="300" w:lineRule="exact"/>
              <w:jc w:val="center"/>
              <w:rPr>
                <w:rFonts w:eastAsia="仿宋_GB2312"/>
                <w:color w:val="000000"/>
                <w:kern w:val="0"/>
                <w:sz w:val="18"/>
                <w:szCs w:val="18"/>
              </w:rPr>
            </w:pPr>
            <w:r>
              <w:rPr>
                <w:rFonts w:hint="eastAsia" w:eastAsia="仿宋_GB2312"/>
                <w:color w:val="000000"/>
                <w:kern w:val="0"/>
                <w:sz w:val="18"/>
                <w:szCs w:val="18"/>
              </w:rPr>
              <w:t>90%</w:t>
            </w:r>
          </w:p>
        </w:tc>
        <w:tc>
          <w:tcPr>
            <w:tcW w:w="469" w:type="pct"/>
            <w:tcBorders>
              <w:top w:val="nil"/>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r>
              <w:rPr>
                <w:rFonts w:hint="eastAsia" w:hAnsi="仿宋_GB2312" w:eastAsia="仿宋_GB2312"/>
                <w:color w:val="000000"/>
                <w:kern w:val="0"/>
                <w:sz w:val="18"/>
                <w:szCs w:val="18"/>
              </w:rPr>
              <w:t>95%</w:t>
            </w:r>
          </w:p>
        </w:tc>
        <w:tc>
          <w:tcPr>
            <w:tcW w:w="288" w:type="pct"/>
            <w:tcBorders>
              <w:top w:val="nil"/>
              <w:left w:val="nil"/>
              <w:bottom w:val="single" w:color="auto" w:sz="4" w:space="0"/>
              <w:right w:val="single" w:color="auto" w:sz="4" w:space="0"/>
            </w:tcBorders>
            <w:noWrap/>
            <w:vAlign w:val="center"/>
          </w:tcPr>
          <w:p>
            <w:pPr>
              <w:widowControl/>
              <w:spacing w:line="300" w:lineRule="exact"/>
              <w:jc w:val="center"/>
              <w:rPr>
                <w:rFonts w:hint="eastAsia" w:eastAsia="仿宋_GB2312"/>
                <w:color w:val="000000"/>
                <w:kern w:val="0"/>
                <w:sz w:val="18"/>
                <w:szCs w:val="18"/>
              </w:rPr>
            </w:pPr>
            <w:r>
              <w:rPr>
                <w:rFonts w:hint="eastAsia" w:hAnsi="仿宋_GB2312" w:eastAsia="仿宋_GB2312"/>
                <w:color w:val="000000"/>
                <w:kern w:val="0"/>
                <w:sz w:val="18"/>
                <w:szCs w:val="18"/>
              </w:rPr>
              <w:t>5</w:t>
            </w:r>
          </w:p>
        </w:tc>
        <w:tc>
          <w:tcPr>
            <w:tcW w:w="322" w:type="pct"/>
            <w:tcBorders>
              <w:top w:val="nil"/>
              <w:left w:val="nil"/>
              <w:bottom w:val="single" w:color="auto" w:sz="4" w:space="0"/>
              <w:right w:val="single" w:color="auto" w:sz="4" w:space="0"/>
            </w:tcBorders>
            <w:noWrap/>
            <w:vAlign w:val="center"/>
          </w:tcPr>
          <w:p>
            <w:pPr>
              <w:widowControl/>
              <w:spacing w:line="300" w:lineRule="exact"/>
              <w:jc w:val="center"/>
              <w:rPr>
                <w:rFonts w:hint="eastAsia" w:eastAsia="仿宋_GB2312"/>
                <w:color w:val="000000"/>
                <w:kern w:val="0"/>
                <w:sz w:val="18"/>
                <w:szCs w:val="18"/>
              </w:rPr>
            </w:pPr>
            <w:r>
              <w:rPr>
                <w:rFonts w:hint="eastAsia" w:hAnsi="仿宋_GB2312" w:eastAsia="仿宋_GB2312"/>
                <w:color w:val="000000"/>
                <w:kern w:val="0"/>
                <w:sz w:val="18"/>
                <w:szCs w:val="18"/>
              </w:rPr>
              <w:t>5</w:t>
            </w:r>
          </w:p>
        </w:tc>
        <w:tc>
          <w:tcPr>
            <w:tcW w:w="654" w:type="pct"/>
            <w:tcBorders>
              <w:top w:val="nil"/>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p>
        </w:tc>
      </w:tr>
      <w:tr>
        <w:tblPrEx>
          <w:tblCellMar>
            <w:top w:w="0" w:type="dxa"/>
            <w:left w:w="28" w:type="dxa"/>
            <w:bottom w:w="0" w:type="dxa"/>
            <w:right w:w="28" w:type="dxa"/>
          </w:tblCellMar>
        </w:tblPrEx>
        <w:trPr>
          <w:trHeight w:val="284" w:hRule="atLeast"/>
          <w:jc w:val="center"/>
        </w:trPr>
        <w:tc>
          <w:tcPr>
            <w:tcW w:w="441" w:type="pct"/>
            <w:vMerge w:val="continue"/>
            <w:tcBorders>
              <w:left w:val="single" w:color="auto" w:sz="4" w:space="0"/>
              <w:bottom w:val="single" w:color="auto" w:sz="4" w:space="0"/>
              <w:right w:val="single" w:color="auto" w:sz="4" w:space="0"/>
            </w:tcBorders>
            <w:noWrap/>
            <w:vAlign w:val="center"/>
          </w:tcPr>
          <w:p>
            <w:pPr>
              <w:widowControl/>
              <w:spacing w:line="300" w:lineRule="exact"/>
              <w:jc w:val="left"/>
              <w:rPr>
                <w:rFonts w:eastAsia="仿宋_GB2312"/>
                <w:color w:val="000000"/>
                <w:kern w:val="0"/>
                <w:sz w:val="18"/>
                <w:szCs w:val="18"/>
              </w:rPr>
            </w:pPr>
          </w:p>
        </w:tc>
        <w:tc>
          <w:tcPr>
            <w:tcW w:w="557" w:type="pct"/>
            <w:vMerge w:val="continue"/>
            <w:tcBorders>
              <w:left w:val="nil"/>
              <w:bottom w:val="single" w:color="auto" w:sz="4" w:space="0"/>
              <w:right w:val="single" w:color="auto" w:sz="4" w:space="0"/>
            </w:tcBorders>
            <w:noWrap/>
            <w:vAlign w:val="center"/>
          </w:tcPr>
          <w:p>
            <w:pPr>
              <w:widowControl/>
              <w:spacing w:line="300" w:lineRule="exact"/>
              <w:jc w:val="left"/>
              <w:rPr>
                <w:rFonts w:eastAsia="仿宋_GB2312"/>
                <w:color w:val="000000"/>
                <w:kern w:val="0"/>
                <w:sz w:val="18"/>
                <w:szCs w:val="18"/>
              </w:rPr>
            </w:pPr>
          </w:p>
        </w:tc>
        <w:tc>
          <w:tcPr>
            <w:tcW w:w="635" w:type="pct"/>
            <w:vMerge w:val="continue"/>
            <w:tcBorders>
              <w:left w:val="nil"/>
              <w:bottom w:val="single" w:color="auto" w:sz="4" w:space="0"/>
              <w:right w:val="single" w:color="auto" w:sz="4" w:space="0"/>
            </w:tcBorders>
            <w:noWrap/>
            <w:vAlign w:val="center"/>
          </w:tcPr>
          <w:p>
            <w:pPr>
              <w:widowControl/>
              <w:spacing w:line="300" w:lineRule="exact"/>
              <w:jc w:val="left"/>
              <w:rPr>
                <w:rFonts w:eastAsia="仿宋_GB2312"/>
                <w:color w:val="000000"/>
                <w:kern w:val="0"/>
                <w:sz w:val="18"/>
                <w:szCs w:val="18"/>
              </w:rPr>
            </w:pPr>
          </w:p>
        </w:tc>
        <w:tc>
          <w:tcPr>
            <w:tcW w:w="1159" w:type="pct"/>
            <w:gridSpan w:val="2"/>
            <w:tcBorders>
              <w:top w:val="nil"/>
              <w:left w:val="nil"/>
              <w:bottom w:val="single" w:color="auto" w:sz="4" w:space="0"/>
              <w:right w:val="single" w:color="auto" w:sz="4" w:space="0"/>
            </w:tcBorders>
            <w:noWrap/>
            <w:vAlign w:val="center"/>
          </w:tcPr>
          <w:p>
            <w:pPr>
              <w:spacing w:line="300" w:lineRule="exact"/>
              <w:jc w:val="left"/>
              <w:rPr>
                <w:rFonts w:eastAsia="仿宋_GB2312"/>
                <w:color w:val="000000"/>
                <w:kern w:val="0"/>
                <w:sz w:val="18"/>
                <w:szCs w:val="18"/>
              </w:rPr>
            </w:pPr>
            <w:r>
              <w:rPr>
                <w:rFonts w:hAnsi="仿宋_GB2312" w:eastAsia="仿宋_GB2312"/>
                <w:sz w:val="18"/>
                <w:szCs w:val="18"/>
              </w:rPr>
              <w:t>政策知晓率</w:t>
            </w:r>
          </w:p>
        </w:tc>
        <w:tc>
          <w:tcPr>
            <w:tcW w:w="471" w:type="pct"/>
            <w:tcBorders>
              <w:top w:val="nil"/>
              <w:left w:val="nil"/>
              <w:bottom w:val="single" w:color="auto" w:sz="4" w:space="0"/>
              <w:right w:val="single" w:color="auto" w:sz="4" w:space="0"/>
            </w:tcBorders>
            <w:noWrap/>
            <w:vAlign w:val="center"/>
          </w:tcPr>
          <w:p>
            <w:pPr>
              <w:spacing w:line="300" w:lineRule="exact"/>
              <w:jc w:val="center"/>
              <w:rPr>
                <w:rFonts w:eastAsia="仿宋_GB2312"/>
                <w:color w:val="000000"/>
                <w:kern w:val="0"/>
                <w:sz w:val="18"/>
                <w:szCs w:val="18"/>
              </w:rPr>
            </w:pPr>
            <w:r>
              <w:rPr>
                <w:rFonts w:hint="eastAsia" w:eastAsia="仿宋_GB2312"/>
                <w:color w:val="000000"/>
                <w:kern w:val="0"/>
                <w:sz w:val="18"/>
                <w:szCs w:val="18"/>
              </w:rPr>
              <w:t>90%</w:t>
            </w:r>
          </w:p>
        </w:tc>
        <w:tc>
          <w:tcPr>
            <w:tcW w:w="469" w:type="pct"/>
            <w:tcBorders>
              <w:top w:val="nil"/>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r>
              <w:rPr>
                <w:rFonts w:hint="eastAsia" w:hAnsi="仿宋_GB2312" w:eastAsia="仿宋_GB2312"/>
                <w:color w:val="000000"/>
                <w:kern w:val="0"/>
                <w:sz w:val="18"/>
                <w:szCs w:val="18"/>
              </w:rPr>
              <w:t>95%</w:t>
            </w:r>
          </w:p>
        </w:tc>
        <w:tc>
          <w:tcPr>
            <w:tcW w:w="288" w:type="pct"/>
            <w:tcBorders>
              <w:top w:val="nil"/>
              <w:left w:val="nil"/>
              <w:bottom w:val="single" w:color="auto" w:sz="4" w:space="0"/>
              <w:right w:val="single" w:color="auto" w:sz="4" w:space="0"/>
            </w:tcBorders>
            <w:noWrap/>
            <w:vAlign w:val="center"/>
          </w:tcPr>
          <w:p>
            <w:pPr>
              <w:widowControl/>
              <w:spacing w:line="300" w:lineRule="exact"/>
              <w:jc w:val="center"/>
              <w:rPr>
                <w:rFonts w:hint="eastAsia" w:eastAsia="仿宋_GB2312"/>
                <w:color w:val="000000"/>
                <w:kern w:val="0"/>
                <w:sz w:val="18"/>
                <w:szCs w:val="18"/>
              </w:rPr>
            </w:pPr>
            <w:r>
              <w:rPr>
                <w:rFonts w:hint="eastAsia" w:hAnsi="仿宋_GB2312" w:eastAsia="仿宋_GB2312"/>
                <w:color w:val="000000"/>
                <w:kern w:val="0"/>
                <w:sz w:val="18"/>
                <w:szCs w:val="18"/>
              </w:rPr>
              <w:t>5</w:t>
            </w:r>
          </w:p>
        </w:tc>
        <w:tc>
          <w:tcPr>
            <w:tcW w:w="322" w:type="pct"/>
            <w:tcBorders>
              <w:top w:val="nil"/>
              <w:left w:val="nil"/>
              <w:bottom w:val="single" w:color="auto" w:sz="4" w:space="0"/>
              <w:right w:val="single" w:color="auto" w:sz="4" w:space="0"/>
            </w:tcBorders>
            <w:noWrap/>
            <w:vAlign w:val="center"/>
          </w:tcPr>
          <w:p>
            <w:pPr>
              <w:widowControl/>
              <w:spacing w:line="300" w:lineRule="exact"/>
              <w:jc w:val="center"/>
              <w:rPr>
                <w:rFonts w:hint="eastAsia" w:eastAsia="仿宋_GB2312"/>
                <w:color w:val="000000"/>
                <w:kern w:val="0"/>
                <w:sz w:val="18"/>
                <w:szCs w:val="18"/>
              </w:rPr>
            </w:pPr>
            <w:r>
              <w:rPr>
                <w:rFonts w:hint="eastAsia" w:hAnsi="仿宋_GB2312" w:eastAsia="仿宋_GB2312"/>
                <w:color w:val="000000"/>
                <w:kern w:val="0"/>
                <w:sz w:val="18"/>
                <w:szCs w:val="18"/>
              </w:rPr>
              <w:t>5</w:t>
            </w:r>
          </w:p>
        </w:tc>
        <w:tc>
          <w:tcPr>
            <w:tcW w:w="654" w:type="pct"/>
            <w:tcBorders>
              <w:top w:val="nil"/>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p>
        </w:tc>
      </w:tr>
      <w:tr>
        <w:tblPrEx>
          <w:tblCellMar>
            <w:top w:w="0" w:type="dxa"/>
            <w:left w:w="28" w:type="dxa"/>
            <w:bottom w:w="0" w:type="dxa"/>
            <w:right w:w="28" w:type="dxa"/>
          </w:tblCellMar>
        </w:tblPrEx>
        <w:trPr>
          <w:jc w:val="center"/>
        </w:trPr>
        <w:tc>
          <w:tcPr>
            <w:tcW w:w="3734" w:type="pct"/>
            <w:gridSpan w:val="7"/>
            <w:tcBorders>
              <w:top w:val="single" w:color="auto" w:sz="4" w:space="0"/>
              <w:left w:val="single" w:color="auto" w:sz="4" w:space="0"/>
              <w:bottom w:val="single" w:color="auto" w:sz="4" w:space="0"/>
              <w:right w:val="single" w:color="000000" w:sz="4" w:space="0"/>
            </w:tcBorders>
            <w:noWrap/>
            <w:vAlign w:val="center"/>
          </w:tcPr>
          <w:p>
            <w:pPr>
              <w:widowControl/>
              <w:spacing w:line="300" w:lineRule="exact"/>
              <w:jc w:val="center"/>
              <w:rPr>
                <w:rFonts w:eastAsia="仿宋_GB2312"/>
                <w:color w:val="000000"/>
                <w:kern w:val="0"/>
                <w:sz w:val="18"/>
                <w:szCs w:val="18"/>
              </w:rPr>
            </w:pPr>
            <w:r>
              <w:rPr>
                <w:rFonts w:hAnsi="仿宋_GB2312" w:eastAsia="仿宋_GB2312"/>
                <w:color w:val="000000"/>
                <w:kern w:val="0"/>
                <w:sz w:val="18"/>
                <w:szCs w:val="18"/>
              </w:rPr>
              <w:t>总分</w:t>
            </w:r>
          </w:p>
        </w:tc>
        <w:tc>
          <w:tcPr>
            <w:tcW w:w="288" w:type="pct"/>
            <w:tcBorders>
              <w:top w:val="nil"/>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r>
              <w:rPr>
                <w:rFonts w:eastAsia="仿宋_GB2312"/>
                <w:color w:val="000000"/>
                <w:kern w:val="0"/>
                <w:sz w:val="18"/>
                <w:szCs w:val="18"/>
              </w:rPr>
              <w:t>100</w:t>
            </w:r>
          </w:p>
        </w:tc>
        <w:tc>
          <w:tcPr>
            <w:tcW w:w="322" w:type="pct"/>
            <w:tcBorders>
              <w:top w:val="nil"/>
              <w:left w:val="nil"/>
              <w:bottom w:val="single" w:color="auto" w:sz="4" w:space="0"/>
              <w:right w:val="single" w:color="auto" w:sz="4" w:space="0"/>
            </w:tcBorders>
            <w:noWrap/>
            <w:vAlign w:val="center"/>
          </w:tcPr>
          <w:p>
            <w:pPr>
              <w:widowControl/>
              <w:spacing w:line="300" w:lineRule="exact"/>
              <w:jc w:val="center"/>
              <w:rPr>
                <w:rFonts w:hint="default" w:eastAsia="仿宋_GB2312"/>
                <w:color w:val="000000"/>
                <w:kern w:val="0"/>
                <w:sz w:val="18"/>
                <w:szCs w:val="18"/>
                <w:lang w:val="en-US" w:eastAsia="zh-CN"/>
              </w:rPr>
            </w:pPr>
            <w:r>
              <w:rPr>
                <w:rFonts w:hint="eastAsia" w:hAnsi="仿宋_GB2312" w:eastAsia="仿宋_GB2312"/>
                <w:color w:val="000000"/>
                <w:kern w:val="0"/>
                <w:sz w:val="18"/>
                <w:szCs w:val="18"/>
                <w:lang w:val="en-US" w:eastAsia="zh-CN"/>
              </w:rPr>
              <w:t>92</w:t>
            </w:r>
          </w:p>
        </w:tc>
        <w:tc>
          <w:tcPr>
            <w:tcW w:w="654" w:type="pct"/>
            <w:tcBorders>
              <w:top w:val="nil"/>
              <w:left w:val="nil"/>
              <w:bottom w:val="single" w:color="auto" w:sz="4" w:space="0"/>
              <w:right w:val="single" w:color="auto" w:sz="4" w:space="0"/>
            </w:tcBorders>
            <w:noWrap/>
            <w:vAlign w:val="center"/>
          </w:tcPr>
          <w:p>
            <w:pPr>
              <w:widowControl/>
              <w:spacing w:line="300" w:lineRule="exact"/>
              <w:jc w:val="center"/>
              <w:rPr>
                <w:rFonts w:eastAsia="仿宋_GB2312"/>
                <w:color w:val="000000"/>
                <w:kern w:val="0"/>
                <w:sz w:val="18"/>
                <w:szCs w:val="18"/>
              </w:rPr>
            </w:pPr>
          </w:p>
        </w:tc>
      </w:tr>
    </w:tbl>
    <w:p>
      <w:pPr>
        <w:widowControl/>
        <w:spacing w:line="320" w:lineRule="exact"/>
        <w:jc w:val="left"/>
        <w:rPr>
          <w:kern w:val="0"/>
          <w:szCs w:val="21"/>
        </w:rPr>
      </w:pPr>
      <w:r>
        <w:rPr>
          <w:rFonts w:hAnsi="宋体"/>
          <w:kern w:val="0"/>
          <w:szCs w:val="21"/>
        </w:rPr>
        <w:t>说明：本表由市、县民政部门填写。</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ind w:firstLine="640" w:firstLineChars="200"/>
        <w:jc w:val="left"/>
        <w:rPr>
          <w:rFonts w:cs="黑体" w:asciiTheme="minorEastAsia" w:hAnsiTheme="minorEastAsia"/>
          <w:color w:val="000000"/>
          <w:kern w:val="0"/>
          <w:sz w:val="32"/>
          <w:szCs w:val="32"/>
        </w:rPr>
      </w:pPr>
    </w:p>
    <w:sectPr>
      <w:footerReference r:id="rId3" w:type="default"/>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2000000000000000000"/>
    <w:charset w:val="86"/>
    <w:family w:val="script"/>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20040" cy="264795"/>
              <wp:effectExtent l="0" t="0" r="0" b="0"/>
              <wp:wrapNone/>
              <wp:docPr id="1" name="Text Box 1027"/>
              <wp:cNvGraphicFramePr/>
              <a:graphic xmlns:a="http://schemas.openxmlformats.org/drawingml/2006/main">
                <a:graphicData uri="http://schemas.microsoft.com/office/word/2010/wordprocessingShape">
                  <wps:wsp>
                    <wps:cNvSpPr txBox="1">
                      <a:spLocks noChangeArrowheads="1"/>
                    </wps:cNvSpPr>
                    <wps:spPr bwMode="auto">
                      <a:xfrm>
                        <a:off x="0" y="0"/>
                        <a:ext cx="320040" cy="264795"/>
                      </a:xfrm>
                      <a:prstGeom prst="rect">
                        <a:avLst/>
                      </a:prstGeom>
                      <a:noFill/>
                      <a:ln>
                        <a:noFill/>
                      </a:ln>
                    </wps:spPr>
                    <wps:txbx>
                      <w:txbxContent>
                        <w:p>
                          <w:pPr>
                            <w:jc w:val="center"/>
                            <w:rPr>
                              <w:rFonts w:ascii="宋体" w:hAnsi="宋体" w:eastAsia="宋体"/>
                              <w:sz w:val="18"/>
                            </w:rPr>
                          </w:pPr>
                          <w:r>
                            <w:rPr>
                              <w:rFonts w:hint="eastAsia" w:ascii="宋体" w:hAnsi="宋体" w:eastAsia="宋体"/>
                              <w:sz w:val="18"/>
                            </w:rPr>
                            <w:fldChar w:fldCharType="begin"/>
                          </w:r>
                          <w:r>
                            <w:rPr>
                              <w:rFonts w:hint="eastAsia" w:ascii="宋体" w:hAnsi="宋体" w:eastAsia="宋体"/>
                              <w:sz w:val="18"/>
                            </w:rPr>
                            <w:instrText xml:space="preserve"> PAGE  \* MERGEFORMAT </w:instrText>
                          </w:r>
                          <w:r>
                            <w:rPr>
                              <w:rFonts w:hint="eastAsia" w:ascii="宋体" w:hAnsi="宋体" w:eastAsia="宋体"/>
                              <w:sz w:val="18"/>
                            </w:rPr>
                            <w:fldChar w:fldCharType="separate"/>
                          </w:r>
                          <w:r>
                            <w:rPr>
                              <w:rFonts w:ascii="宋体" w:hAnsi="宋体" w:eastAsia="宋体"/>
                              <w:sz w:val="18"/>
                            </w:rPr>
                            <w:t>24</w:t>
                          </w:r>
                          <w:r>
                            <w:rPr>
                              <w:rFonts w:hint="eastAsia" w:ascii="宋体" w:hAnsi="宋体" w:eastAsia="宋体"/>
                              <w:sz w:val="18"/>
                            </w:rPr>
                            <w:fldChar w:fldCharType="end"/>
                          </w:r>
                        </w:p>
                      </w:txbxContent>
                    </wps:txbx>
                    <wps:bodyPr rot="0" vert="horz" wrap="square" lIns="0" tIns="0" rIns="0" bIns="0" anchor="t" anchorCtr="0" upright="1">
                      <a:spAutoFit/>
                    </wps:bodyPr>
                  </wps:wsp>
                </a:graphicData>
              </a:graphic>
            </wp:anchor>
          </w:drawing>
        </mc:Choice>
        <mc:Fallback>
          <w:pict>
            <v:shape id="Text Box 1027" o:spid="_x0000_s1026" o:spt="202" type="#_x0000_t202" style="position:absolute;left:0pt;margin-top:0pt;height:20.85pt;width:25.2pt;mso-position-horizontal:center;mso-position-horizontal-relative:margin;z-index:251659264;mso-width-relative:page;mso-height-relative:page;" filled="f" stroked="f" coordsize="21600,21600" o:gfxdata="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V5l7D0gAAAAMBAAAPAAAAAAAAAAEAIAAAACIAAABkcnMvZG93bnJldi54bWxQ&#10;SwECFAAUAAAACACHTuJAb8OTaf0BAAAGBAAADgAAAAAAAAABACAAAAAhAQAAZHJzL2Uyb0RvYy54&#10;bWxQSwUGAAAAAAYABgBZAQAAkAUAAAAA&#10;">
              <v:fill on="f" focussize="0,0"/>
              <v:stroke on="f"/>
              <v:imagedata o:title=""/>
              <o:lock v:ext="edit" aspectratio="f"/>
              <v:textbox inset="0mm,0mm,0mm,0mm" style="mso-fit-shape-to-text:t;">
                <w:txbxContent>
                  <w:p>
                    <w:pPr>
                      <w:jc w:val="center"/>
                      <w:rPr>
                        <w:rFonts w:ascii="宋体" w:hAnsi="宋体" w:eastAsia="宋体"/>
                        <w:sz w:val="18"/>
                      </w:rPr>
                    </w:pPr>
                    <w:r>
                      <w:rPr>
                        <w:rFonts w:hint="eastAsia" w:ascii="宋体" w:hAnsi="宋体" w:eastAsia="宋体"/>
                        <w:sz w:val="18"/>
                      </w:rPr>
                      <w:fldChar w:fldCharType="begin"/>
                    </w:r>
                    <w:r>
                      <w:rPr>
                        <w:rFonts w:hint="eastAsia" w:ascii="宋体" w:hAnsi="宋体" w:eastAsia="宋体"/>
                        <w:sz w:val="18"/>
                      </w:rPr>
                      <w:instrText xml:space="preserve"> PAGE  \* MERGEFORMAT </w:instrText>
                    </w:r>
                    <w:r>
                      <w:rPr>
                        <w:rFonts w:hint="eastAsia" w:ascii="宋体" w:hAnsi="宋体" w:eastAsia="宋体"/>
                        <w:sz w:val="18"/>
                      </w:rPr>
                      <w:fldChar w:fldCharType="separate"/>
                    </w:r>
                    <w:r>
                      <w:rPr>
                        <w:rFonts w:ascii="宋体" w:hAnsi="宋体" w:eastAsia="宋体"/>
                        <w:sz w:val="18"/>
                      </w:rPr>
                      <w:t>24</w:t>
                    </w:r>
                    <w:r>
                      <w:rPr>
                        <w:rFonts w:hint="eastAsia" w:ascii="宋体" w:hAnsi="宋体" w:eastAsia="宋体"/>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B9218F"/>
    <w:multiLevelType w:val="singleLevel"/>
    <w:tmpl w:val="B9B9218F"/>
    <w:lvl w:ilvl="0" w:tentative="0">
      <w:start w:val="2"/>
      <w:numFmt w:val="decimal"/>
      <w:suff w:val="nothing"/>
      <w:lvlText w:val="%1、"/>
      <w:lvlJc w:val="left"/>
    </w:lvl>
  </w:abstractNum>
  <w:abstractNum w:abstractNumId="1">
    <w:nsid w:val="DD7F8A02"/>
    <w:multiLevelType w:val="singleLevel"/>
    <w:tmpl w:val="DD7F8A02"/>
    <w:lvl w:ilvl="0" w:tentative="0">
      <w:start w:val="2"/>
      <w:numFmt w:val="chineseCounting"/>
      <w:suff w:val="nothing"/>
      <w:lvlText w:val="（%1）"/>
      <w:lvlJc w:val="left"/>
      <w:rPr>
        <w:rFonts w:hint="eastAsia"/>
      </w:rPr>
    </w:lvl>
  </w:abstractNum>
  <w:abstractNum w:abstractNumId="2">
    <w:nsid w:val="008F04EC"/>
    <w:multiLevelType w:val="singleLevel"/>
    <w:tmpl w:val="008F04EC"/>
    <w:lvl w:ilvl="0" w:tentative="0">
      <w:start w:val="3"/>
      <w:numFmt w:val="decimal"/>
      <w:suff w:val="nothing"/>
      <w:lvlText w:val="%1、"/>
      <w:lvlJc w:val="left"/>
    </w:lvl>
  </w:abstractNum>
  <w:abstractNum w:abstractNumId="3">
    <w:nsid w:val="24569D79"/>
    <w:multiLevelType w:val="singleLevel"/>
    <w:tmpl w:val="24569D79"/>
    <w:lvl w:ilvl="0" w:tentative="0">
      <w:start w:val="7"/>
      <w:numFmt w:val="chineseCounting"/>
      <w:suff w:val="nothing"/>
      <w:lvlText w:val="%1、"/>
      <w:lvlJc w:val="left"/>
      <w:rPr>
        <w:rFonts w:hint="eastAsia"/>
      </w:rPr>
    </w:lvl>
  </w:abstractNum>
  <w:abstractNum w:abstractNumId="4">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5A10862"/>
    <w:rsid w:val="08D4046D"/>
    <w:rsid w:val="0E225947"/>
    <w:rsid w:val="0F160189"/>
    <w:rsid w:val="108B7776"/>
    <w:rsid w:val="1B9C2EFA"/>
    <w:rsid w:val="20042A06"/>
    <w:rsid w:val="2D9829F5"/>
    <w:rsid w:val="2F7A0132"/>
    <w:rsid w:val="3757777B"/>
    <w:rsid w:val="38130EAA"/>
    <w:rsid w:val="43340846"/>
    <w:rsid w:val="4B287C56"/>
    <w:rsid w:val="4EEB5A0E"/>
    <w:rsid w:val="50155F99"/>
    <w:rsid w:val="50F11007"/>
    <w:rsid w:val="54723614"/>
    <w:rsid w:val="573811C9"/>
    <w:rsid w:val="58494F71"/>
    <w:rsid w:val="5B607F70"/>
    <w:rsid w:val="5C4208CA"/>
    <w:rsid w:val="63B1089F"/>
    <w:rsid w:val="64D929D0"/>
    <w:rsid w:val="66C124B4"/>
    <w:rsid w:val="68B40E4E"/>
    <w:rsid w:val="6F14725D"/>
    <w:rsid w:val="6F2D47DB"/>
    <w:rsid w:val="7297598D"/>
    <w:rsid w:val="7C3B17CA"/>
    <w:rsid w:val="7E324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semiHidden/>
    <w:unhideWhenUsed/>
    <w:qFormat/>
    <w:uiPriority w:val="99"/>
    <w:rPr>
      <w:rFonts w:ascii="Times New Roman" w:hAnsi="Times New Roman" w:eastAsia="宋体" w:cs="Times New Roman"/>
      <w:szCs w:val="20"/>
    </w:r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3"/>
    <w:semiHidden/>
    <w:qFormat/>
    <w:uiPriority w:val="99"/>
    <w:rPr>
      <w:sz w:val="18"/>
      <w:szCs w:val="18"/>
    </w:rPr>
  </w:style>
  <w:style w:type="paragraph" w:customStyle="1" w:styleId="14">
    <w:name w:val="Char"/>
    <w:basedOn w:val="1"/>
    <w:next w:val="1"/>
    <w:qFormat/>
    <w:uiPriority w:val="0"/>
    <w:pPr>
      <w:spacing w:after="160" w:line="240" w:lineRule="exact"/>
    </w:pPr>
    <w:rPr>
      <w:rFonts w:ascii="Times New Roman" w:hAnsi="Times New Roman" w:eastAsia="宋体" w:cs="Times New Roman"/>
      <w:kern w:val="2"/>
      <w:szCs w:val="20"/>
    </w:rPr>
  </w:style>
  <w:style w:type="paragraph" w:customStyle="1" w:styleId="15">
    <w:name w:val="列出段落3"/>
    <w:basedOn w:val="1"/>
    <w:qFormat/>
    <w:uiPriority w:val="0"/>
    <w:pPr>
      <w:widowControl w:val="0"/>
      <w:spacing w:after="0" w:line="240" w:lineRule="auto"/>
      <w:ind w:firstLine="420" w:firstLineChars="200"/>
      <w:jc w:val="both"/>
    </w:pPr>
    <w:rPr>
      <w:rFonts w:ascii="Calibri" w:hAnsi="Calibri" w:eastAsia="宋体" w:cs="Times New Roman"/>
      <w:kern w:val="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8E8E99-0876-4457-84BE-74A901AF77D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1308</Words>
  <Characters>7462</Characters>
  <Lines>62</Lines>
  <Paragraphs>17</Paragraphs>
  <TotalTime>1</TotalTime>
  <ScaleCrop>false</ScaleCrop>
  <LinksUpToDate>false</LinksUpToDate>
  <CharactersWithSpaces>8753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盖屎的小提莫</cp:lastModifiedBy>
  <cp:lastPrinted>2021-07-28T00:12:00Z</cp:lastPrinted>
  <dcterms:modified xsi:type="dcterms:W3CDTF">2021-09-10T02:40:27Z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A772853890564101A554B2531FE74B4C</vt:lpwstr>
  </property>
</Properties>
</file>